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7161d4b" w14:paraId="7161d4b"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2C790D">
        <w:rPr>
          <w:sz w:val="24"/>
        </w:rPr>
        <w:t xml:space="preserve">        29</w:t>
      </w:r>
      <w:r w:rsidR="00311763">
        <w:rPr>
          <w:sz w:val="24"/>
        </w:rPr>
        <w:t>. St-</w:t>
      </w:r>
      <w:r w:rsidR="009506AF">
        <w:rPr>
          <w:sz w:val="24"/>
        </w:rPr>
        <w:t>8045</w:t>
      </w:r>
      <w:r w:rsidR="00152086">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 xml:space="preserve">višoj sudskoj savjetnici </w:t>
      </w:r>
      <w:r w:rsidR="00152086">
        <w:rPr>
          <w:sz w:val="24"/>
          <w:szCs w:val="24"/>
        </w:rPr>
        <w:t>Jasminki Gadži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9506AF" w:rsidRPr="009506AF">
        <w:rPr>
          <w:sz w:val="24"/>
          <w:szCs w:val="24"/>
        </w:rPr>
        <w:t>INTERDEALER d.o.o., OIB: 66461348279, MBS: 080629161, Zagreb, IV Poljanice 6</w:t>
      </w:r>
      <w:r w:rsidR="0077549C" w:rsidRPr="00152086">
        <w:rPr>
          <w:sz w:val="24"/>
          <w:szCs w:val="24"/>
        </w:rPr>
        <w:t>,</w:t>
      </w:r>
      <w:r w:rsidRPr="00152086">
        <w:rPr>
          <w:sz w:val="24"/>
          <w:szCs w:val="24"/>
        </w:rPr>
        <w:t xml:space="preserve"> dana</w:t>
      </w:r>
      <w:r w:rsidRPr="00266C9F">
        <w:rPr>
          <w:sz w:val="24"/>
          <w:szCs w:val="24"/>
        </w:rPr>
        <w:t xml:space="preserve"> </w:t>
      </w:r>
      <w:r w:rsidR="00152086">
        <w:rPr>
          <w:sz w:val="24"/>
          <w:szCs w:val="24"/>
        </w:rPr>
        <w:t>6. lipnja</w:t>
      </w:r>
      <w:r w:rsidR="00487F36" w:rsidRPr="00266C9F">
        <w:rPr>
          <w:sz w:val="24"/>
          <w:szCs w:val="24"/>
        </w:rPr>
        <w:t xml:space="preserve"> 2016</w:t>
      </w:r>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152086">
        <w:rPr>
          <w:sz w:val="24"/>
          <w:szCs w:val="24"/>
        </w:rPr>
        <w:t>6. lipnja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r>
      <w:r w:rsidRPr="00836BF7">
        <w:rPr>
          <w:sz w:val="24"/>
          <w:szCs w:val="24"/>
        </w:rPr>
        <w:t xml:space="preserve">          </w:t>
      </w:r>
      <w:r w:rsidR="00836BF7" w:rsidRPr="00836BF7">
        <w:rPr>
          <w:sz w:val="24"/>
          <w:szCs w:val="24"/>
        </w:rPr>
        <w:t>Jasminka Gadža</w:t>
      </w:r>
    </w:p>
    <w:p w:rsidRDefault="005D3DE5" w:rsidP="009458ED" w:rsidR="005D3DE5">
      <w:pPr>
        <w:jc w:val="right"/>
        <w:rPr>
          <w:sz w:val="24"/>
          <w:szCs w:val="24"/>
        </w:rPr>
      </w:pPr>
    </w:p>
    <w:p w:rsidRDefault="005D3DE5" w:rsidP="005D3DE5" w:rsidR="005D3DE5" w:rsidRPr="005D3DE5">
      <w:pPr>
        <w:jc w:val="right"/>
        <w:rPr>
          <w:sz w:val="24"/>
          <w:szCs w:val="24"/>
        </w:rPr>
      </w:pPr>
      <w:r w:rsidRPr="005D3DE5">
        <w:rPr>
          <w:sz w:val="24"/>
          <w:szCs w:val="24"/>
        </w:rPr>
        <w:t>Za točnost otpravka:</w:t>
      </w:r>
    </w:p>
    <w:p w:rsidRDefault="005D3DE5" w:rsidP="005D3DE5" w:rsidR="005D3DE5" w:rsidRPr="005D3DE5">
      <w:pPr>
        <w:jc w:val="right"/>
        <w:rPr>
          <w:sz w:val="24"/>
          <w:szCs w:val="24"/>
        </w:rPr>
      </w:pPr>
      <w:r w:rsidRPr="005D3DE5">
        <w:rPr>
          <w:sz w:val="24"/>
          <w:szCs w:val="24"/>
        </w:rPr>
        <w:t>Valerija Gregurić</w:t>
      </w:r>
    </w:p>
    <w:p w:rsidRDefault="005D3DE5" w:rsidP="009458ED" w:rsidR="005D3DE5" w:rsidRPr="00836BF7">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2ECD" w:rsidP="00B42C7E" w:rsidR="002A2ECD">
      <w:r>
        <w:separator/>
      </w:r>
    </w:p>
  </w:endnote>
  <w:endnote w:id="0" w:type="continuationSeparator">
    <w:p w:rsidRDefault="002A2ECD" w:rsidP="00B42C7E" w:rsidR="002A2E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2ECD" w:rsidP="00B42C7E" w:rsidR="002A2ECD">
      <w:r>
        <w:separator/>
      </w:r>
    </w:p>
  </w:footnote>
  <w:footnote w:id="0" w:type="continuationSeparator">
    <w:p w:rsidRDefault="002A2ECD" w:rsidP="00B42C7E" w:rsidR="002A2E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D2C4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D2C42">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r w:rsidR="009506AF">
          <w:rPr>
            <w:sz w:val="24"/>
          </w:rPr>
          <w:t>29. St-8045</w:t>
        </w:r>
        <w:r w:rsidR="00152086">
          <w:rPr>
            <w:sz w:val="24"/>
          </w:rPr>
          <w:t>/15</w:t>
        </w:r>
      </w:p>
    </w:sdtContent>
  </w:sdt>
  <w:p w:rsidRDefault="002D2C4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52086"/>
    <w:rsid w:val="00185797"/>
    <w:rsid w:val="00266C9F"/>
    <w:rsid w:val="002A2ECD"/>
    <w:rsid w:val="002C1FCF"/>
    <w:rsid w:val="002C790D"/>
    <w:rsid w:val="002D00B3"/>
    <w:rsid w:val="002D2C42"/>
    <w:rsid w:val="002E7FE3"/>
    <w:rsid w:val="00304085"/>
    <w:rsid w:val="00311763"/>
    <w:rsid w:val="0038443B"/>
    <w:rsid w:val="00420C63"/>
    <w:rsid w:val="004813CA"/>
    <w:rsid w:val="00487F36"/>
    <w:rsid w:val="00565482"/>
    <w:rsid w:val="00585FD2"/>
    <w:rsid w:val="00593527"/>
    <w:rsid w:val="005944B3"/>
    <w:rsid w:val="005D3DE5"/>
    <w:rsid w:val="00652528"/>
    <w:rsid w:val="00672725"/>
    <w:rsid w:val="006776D3"/>
    <w:rsid w:val="006C7E31"/>
    <w:rsid w:val="007265DC"/>
    <w:rsid w:val="0077549C"/>
    <w:rsid w:val="007E3973"/>
    <w:rsid w:val="008061D8"/>
    <w:rsid w:val="00811C58"/>
    <w:rsid w:val="00816395"/>
    <w:rsid w:val="00816B74"/>
    <w:rsid w:val="00836BF7"/>
    <w:rsid w:val="00886141"/>
    <w:rsid w:val="00917278"/>
    <w:rsid w:val="009458ED"/>
    <w:rsid w:val="009506AF"/>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EE1ACB"/>
    <w:rsid w:val="00F14F4D"/>
    <w:rsid w:val="00F444E5"/>
    <w:rsid w:val="00F45B98"/>
    <w:rsid w:val="00F56866"/>
    <w:rsid w:val="00F94544"/>
    <w:rsid w:val="00FE0F7F"/>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D2C42"/>
    <w:rPr>
      <w:color w:val="808080"/>
      <w:bdr w:space="0" w:sz="0" w:color="auto" w:val="none"/>
      <w:shd w:fill="auto" w:color="auto" w:val="clear"/>
    </w:rPr>
  </w:style>
  <w:style w:customStyle="true" w:styleId="eSPISCCParagraphDefaultFont" w:type="character">
    <w:name w:val="eSPIS_CC_Paragraph Default Font"/>
    <w:basedOn w:val="Zadanifontodlomka"/>
    <w:rsid w:val="002D2C4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D2C42"/>
    <w:rPr>
      <w:noProof/>
      <w:bdr w:space="0" w:sz="0" w:color="auto" w:val="none"/>
      <w:shd w:fill="FFFFCC" w:color="auto" w:val="clear"/>
      <w:lang w:val="hr-HR"/>
    </w:rPr>
  </w:style>
  <w:style w:customStyle="true" w:styleId="PozadinaSvijetloCrvena" w:type="character">
    <w:name w:val="Pozadina_SvijetloCrvena"/>
    <w:basedOn w:val="eSPISCCParagraphDefaultFont"/>
    <w:rsid w:val="002D2C4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D2C4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D2C42"/>
    <w:rPr>
      <w:color w:val="808080"/>
      <w:bdr w:color="auto" w:space="0" w:sz="0" w:val="none"/>
      <w:shd w:color="auto" w:fill="auto" w:val="clear"/>
    </w:rPr>
  </w:style>
  <w:style w:customStyle="1" w:styleId="eSPISCCParagraphDefaultFont" w:type="character">
    <w:name w:val="eSPIS_CC_Paragraph Default Font"/>
    <w:basedOn w:val="Zadanifontodlomka"/>
    <w:rsid w:val="002D2C4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D2C42"/>
    <w:rPr>
      <w:noProof/>
      <w:bdr w:color="auto" w:space="0" w:sz="0" w:val="none"/>
      <w:shd w:color="auto" w:fill="FFFFCC" w:val="clear"/>
      <w:lang w:val="hr-HR"/>
    </w:rPr>
  </w:style>
  <w:style w:customStyle="1" w:styleId="PozadinaSvijetloCrvena" w:type="character">
    <w:name w:val="Pozadina_SvijetloCrvena"/>
    <w:basedOn w:val="eSPISCCParagraphDefaultFont"/>
    <w:rsid w:val="002D2C4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D2C4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8045</izvorni_sadrzaj>
    <derivirana_varijabla naziv="DomainObject.Predmet.Broj_1">8045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St-8045/2015</izvorni_sadrzaj>
    <derivirana_varijabla naziv="DomainObject.Predmet.OznakaBroj_1">St-8045/2015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INTERDEALER d.o.o.</izvorni_sadrzaj>
    <derivirana_varijabla naziv="DomainObject.Predmet.ProtustrankaFormated_1">  INTERDEALER d.o.o.</derivirana_varijabla>
  </DomainObject.Predmet.ProtustrankaFormated>
  <DomainObject.Predmet.ProtustrankaFormatedOIB>
    <izvorni_sadrzaj>  INTERDEALER d.o.o., OIB 66461348279</izvorni_sadrzaj>
    <derivirana_varijabla naziv="DomainObject.Predmet.ProtustrankaFormatedOIB_1">  INTERDEALER d.o.o., OIB 66461348279</derivirana_varijabla>
  </DomainObject.Predmet.ProtustrankaFormatedOIB>
  <DomainObject.Predmet.ProtustrankaFormatedWithAdress>
    <izvorni_sadrzaj> INTERDEALER d.o.o., IV Poljanice 6, 10000 Zagreb</izvorni_sadrzaj>
    <derivirana_varijabla naziv="DomainObject.Predmet.ProtustrankaFormatedWithAdress_1"> INTERDEALER d.o.o., IV Poljanice 6, 10000 Zagreb</derivirana_varijabla>
  </DomainObject.Predmet.ProtustrankaFormatedWithAdress>
  <DomainObject.Predmet.ProtustrankaFormatedWithAdressOIB>
    <izvorni_sadrzaj> INTERDEALER d.o.o., OIB 66461348279, IV Poljanice 6, 10000 Zagreb</izvorni_sadrzaj>
    <derivirana_varijabla naziv="DomainObject.Predmet.ProtustrankaFormatedWithAdressOIB_1"> INTERDEALER d.o.o., OIB 66461348279, IV Poljanice 6, 10000 Zagreb</derivirana_varijabla>
  </DomainObject.Predmet.ProtustrankaFormatedWithAdressOIB>
  <DomainObject.Predmet.ProtustrankaWithAdress>
    <izvorni_sadrzaj>INTERDEALER d.o.o. IV Poljanice 6, 10000 Zagreb</izvorni_sadrzaj>
    <derivirana_varijabla naziv="DomainObject.Predmet.ProtustrankaWithAdress_1">INTERDEALER d.o.o. IV Poljanice 6, 10000 Zagreb</derivirana_varijabla>
  </DomainObject.Predmet.ProtustrankaWithAdress>
  <DomainObject.Predmet.ProtustrankaWithAdressOIB>
    <izvorni_sadrzaj>INTERDEALER d.o.o., OIB 66461348279, IV Poljanice 6, 10000 Zagreb</izvorni_sadrzaj>
    <derivirana_varijabla naziv="DomainObject.Predmet.ProtustrankaWithAdressOIB_1">INTERDEALER d.o.o., OIB 66461348279, IV Poljanice 6, 10000 Zagreb</derivirana_varijabla>
  </DomainObject.Predmet.ProtustrankaWithAdressOIB>
  <DomainObject.Predmet.ProtustrankaNazivFormated>
    <izvorni_sadrzaj>INTERDEALER d.o.o.</izvorni_sadrzaj>
    <derivirana_varijabla naziv="DomainObject.Predmet.ProtustrankaNazivFormated_1">INTERDEALER d.o.o.</derivirana_varijabla>
  </DomainObject.Predmet.ProtustrankaNazivFormated>
  <DomainObject.Predmet.ProtustrankaNazivFormatedOIB>
    <izvorni_sadrzaj>INTERDEALER d.o.o., OIB 66461348279</izvorni_sadrzaj>
    <derivirana_varijabla naziv="DomainObject.Predmet.ProtustrankaNazivFormatedOIB_1">INTERDEALER d.o.o., OIB 66461348279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INTERDEALER d.o.o.</item>
    </izvorni_sadrzaj>
    <derivirana_varijabla naziv="DomainObject.Predmet.ProtuStrankaListFormated_1">
      <item>INTERDEALER d.o.o.</item>
    </derivirana_varijabla>
  </DomainObject.Predmet.ProtuStrankaListFormated>
  <DomainObject.Predmet.ProtuStrankaListFormatedOIB>
    <izvorni_sadrzaj>
      <item>INTERDEALER d.o.o., OIB 66461348279</item>
    </izvorni_sadrzaj>
    <derivirana_varijabla naziv="DomainObject.Predmet.ProtuStrankaListFormatedOIB_1">
      <item>INTERDEALER d.o.o., OIB 66461348279</item>
    </derivirana_varijabla>
  </DomainObject.Predmet.ProtuStrankaListFormatedOIB>
  <DomainObject.Predmet.ProtuStrankaListFormatedWithAdress>
    <izvorni_sadrzaj>
      <item>INTERDEALER d.o.o., IV Poljanice 6, 10000 Zagreb</item>
    </izvorni_sadrzaj>
    <derivirana_varijabla naziv="DomainObject.Predmet.ProtuStrankaListFormatedWithAdress_1">
      <item>INTERDEALER d.o.o., IV Poljanice 6, 10000 Zagreb</item>
    </derivirana_varijabla>
  </DomainObject.Predmet.ProtuStrankaListFormatedWithAdress>
  <DomainObject.Predmet.ProtuStrankaListFormatedWithAdressOIB>
    <izvorni_sadrzaj>
      <item>INTERDEALER d.o.o., OIB 66461348279, IV Poljanice 6, 10000 Zagreb</item>
    </izvorni_sadrzaj>
    <derivirana_varijabla naziv="DomainObject.Predmet.ProtuStrankaListFormatedWithAdressOIB_1">
      <item>INTERDEALER d.o.o., OIB 66461348279, IV Poljanice 6, 10000 Zagreb</item>
    </derivirana_varijabla>
  </DomainObject.Predmet.ProtuStrankaListFormatedWithAdressOIB>
  <DomainObject.Predmet.ProtuStrankaListNazivFormated>
    <izvorni_sadrzaj>
      <item>INTERDEALER d.o.o.</item>
    </izvorni_sadrzaj>
    <derivirana_varijabla naziv="DomainObject.Predmet.ProtuStrankaListNazivFormated_1">
      <item>INTERDEALER d.o.o.</item>
    </derivirana_varijabla>
  </DomainObject.Predmet.ProtuStrankaListNazivFormated>
  <DomainObject.Predmet.ProtuStrankaListNazivFormatedOIB>
    <izvorni_sadrzaj>
      <item>INTERDEALER d.o.o., OIB 66461348279</item>
    </izvorni_sadrzaj>
    <derivirana_varijabla naziv="DomainObject.Predmet.ProtuStrankaListNazivFormatedOIB_1">
      <item>INTERDEALER d.o.o., OIB 66461348279</item>
    </derivirana_varijabla>
  </DomainObject.Predmet.ProtuStrankaListNazivFormatedOIB>
  <DomainObject.Predmet.OstaliListFormated>
    <izvorni_sadrzaj>
      <item>Saša Miskin</item>
    </izvorni_sadrzaj>
    <derivirana_varijabla naziv="DomainObject.Predmet.OstaliListFormated_1">
      <item>Saša Miskin</item>
    </derivirana_varijabla>
  </DomainObject.Predmet.OstaliListFormated>
  <DomainObject.Predmet.OstaliListFormatedOIB>
    <izvorni_sadrzaj>
      <item>Saša Miskin</item>
    </izvorni_sadrzaj>
    <derivirana_varijabla naziv="DomainObject.Predmet.OstaliListFormatedOIB_1">
      <item>Saša Miskin</item>
    </derivirana_varijabla>
  </DomainObject.Predmet.OstaliListFormatedOIB>
  <DomainObject.Predmet.OstaliListFormatedWithAdress>
    <izvorni_sadrzaj>
      <item>Saša Miskin</item>
    </izvorni_sadrzaj>
    <derivirana_varijabla naziv="DomainObject.Predmet.OstaliListFormatedWithAdress_1">
      <item>Saša Miskin</item>
    </derivirana_varijabla>
  </DomainObject.Predmet.OstaliListFormatedWithAdress>
  <DomainObject.Predmet.OstaliListFormatedWithAdressOIB>
    <izvorni_sadrzaj>
      <item>Saša Miskin</item>
    </izvorni_sadrzaj>
    <derivirana_varijabla naziv="DomainObject.Predmet.OstaliListFormatedWithAdressOIB_1">
      <item>Saša Miskin</item>
    </derivirana_varijabla>
  </DomainObject.Predmet.OstaliListFormatedWithAdressOIB>
  <DomainObject.Predmet.OstaliListNazivFormated>
    <izvorni_sadrzaj>
      <item>Saša Miskin</item>
    </izvorni_sadrzaj>
    <derivirana_varijabla naziv="DomainObject.Predmet.OstaliListNazivFormated_1">
      <item>Saša Miskin</item>
    </derivirana_varijabla>
  </DomainObject.Predmet.OstaliListNazivFormated>
  <DomainObject.Predmet.OstaliListNazivFormatedOIB>
    <izvorni_sadrzaj>
      <item>Saša Miskin</item>
    </izvorni_sadrzaj>
    <derivirana_varijabla naziv="DomainObject.Predmet.OstaliListNazivFormatedOIB_1">
      <item>Saša Miskin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INTERDEALER d.o.o.</izvorni_sadrzaj>
    <derivirana_varijabla naziv="DomainObject.Predmet.ProtustrankaIDrugi_1">INTERDEALER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INTERDEALER d.o.o., OIB 66461348279, IV Poljanice 6, 10000 Zagreb</izvorni_sadrzaj>
    <derivirana_varijabla naziv="DomainObject.Predmet.ProtustrankaIDrugiAdressOIB_1">INTERDEALER d.o.o., OIB 66461348279, IV Poljanice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INTERDEALER d.o.o.</item>
      <item>Saša Miskin</item>
    </izvorni_sadrzaj>
    <derivirana_varijabla naziv="DomainObject.Predmet.SudioniciListNaziv_1">
      <item>FINA Regionalni centar Zagreb</item>
      <item>INTERDEALER d.o.o.</item>
      <item>Saša Miskin</item>
    </derivirana_varijabla>
  </DomainObject.Predmet.SudioniciListNaziv>
  <DomainObject.Predmet.SudioniciListAdressOIB>
    <izvorni_sadrzaj>
      <item>FINA Regionalni centar Zagreb, OIB 85821130368, Trg svibanjskih žrtava 1995. 1,10000 Zagreb</item>
      <item>INTERDEALER d.o.o., OIB 66461348279, IV Poljanice 6,10000 Zagreb</item>
      <item>Saša Miskin</item>
    </izvorni_sadrzaj>
    <derivirana_varijabla naziv="DomainObject.Predmet.SudioniciListAdressOIB_1">
      <item>FINA Regionalni centar Zagreb, OIB 85821130368, Trg svibanjskih žrtava 1995. 1,10000 Zagreb</item>
      <item>INTERDEALER d.o.o., OIB 66461348279, IV Poljanice 6,10000 Zagreb</item>
      <item>Saša Miskin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66461348279</item>
      <item>, OIB null</item>
    </izvorni_sadrzaj>
    <derivirana_varijabla naziv="DomainObject.Predmet.SudioniciListNazivOIB_1">
      <item>, OIB 85821130368</item>
      <item>, OIB 66461348279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2012</properties:Characters>
  <properties:Lines>93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2016-06-06T11:01:00Z</dcterms:created>
  <dc:creator>Jelena Vučemilo Manojlovski</dc:creator>
  <cp:lastModifiedBy>Valerija Svečak</cp:lastModifiedBy>
  <cp:lastPrinted>2016-06-06T11:01:00Z</cp:lastPrinted>
  <dcterms:modified xmlns:xsi="http://www.w3.org/2001/XMLSchema-instance" xsi:type="dcterms:W3CDTF">2016-06-07T07:56:00Z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