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4095" w14:paraId="fad4095" w:rsidRDefault="00C54723" w:rsidP="00F73DBF" w:rsidR="00F73DBF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</w:t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486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/</w:t>
      </w:r>
      <w:r w:rsidR="00F75E00">
        <w:rPr>
          <w:rFonts w:cs="Times New Roman" w:eastAsia="Times New Roman" w:hAnsi="Times New Roman" w:ascii="Times New Roman"/>
          <w:sz w:val="24"/>
          <w:szCs w:val="24"/>
          <w:lang w:val="en-GB"/>
        </w:rPr>
        <w:t>20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17-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9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2B2C12" w:rsidP="00F73DBF" w:rsidR="00F73DBF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</w:t>
      </w:r>
      <w:r w:rsidR="00F73DBF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</w:t>
      </w:r>
      <w:r w:rsidR="002B2C1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Trgovački sud u Zadru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</w:t>
      </w:r>
      <w:r w:rsidR="002B2C12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Zadar,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Dr. Franje Tuđmana 35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 w:rsidRPr="0072015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72015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OIB: 39670464653, po sudskoj savjetnici Anamariji Kovačić Milković, povodom zahtjeva Financijske agencije, Regionalnog centra Split, Podružnice Šibenik, Perivoj L. Marune 1, od </w:t>
      </w:r>
      <w:r w:rsidR="0072015F" w:rsidRP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1</w:t>
      </w:r>
      <w:r w:rsidRPr="0072015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72015F" w:rsidRP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prosinca</w:t>
      </w:r>
      <w:r w:rsidRPr="0072015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2017. za provedbu skraćenoga stečajnog postupka nad dužnikom </w:t>
      </w:r>
      <w:r w:rsidR="0072015F" w:rsidRPr="0072015F">
        <w:rPr>
          <w:rFonts w:cs="Times New Roman" w:hAnsi="Times New Roman" w:ascii="Times New Roman"/>
          <w:sz w:val="24"/>
          <w:szCs w:val="24"/>
        </w:rPr>
        <w:t>MINOS SPLIT d.o.o., Otavice, Sučići 13, OIB: 87624397889</w:t>
      </w:r>
      <w:r w:rsidRPr="0072015F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72015F" w:rsidRP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</w:t>
      </w:r>
      <w:r w:rsidRP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72015F" w:rsidRP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r w:rsidRP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i j e š i o  j 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F73DBF" w:rsidR="00F73DBF" w:rsidRPr="001777F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1777F6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I. Otvara se skraćeni stečajni postupak nad dužnikom </w:t>
      </w:r>
      <w:r w:rsidR="0072015F" w:rsidRPr="001777F6">
        <w:rPr>
          <w:rFonts w:cs="Times New Roman" w:hAnsi="Times New Roman" w:ascii="Times New Roman"/>
          <w:sz w:val="24"/>
          <w:szCs w:val="24"/>
        </w:rPr>
        <w:t>MINOS SPLIT d.o.o., Otavice, Sučići 13, OIB: 87624397889</w:t>
      </w:r>
      <w:r w:rsidRPr="001777F6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s </w:t>
      </w:r>
      <w:r w:rsidRPr="001777F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1777F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7. o</w:t>
      </w:r>
      <w:r w:rsidR="0072015F" w:rsidRPr="001777F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žujka 2018. </w:t>
      </w:r>
      <w:r w:rsidRPr="001777F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u</w:t>
      </w:r>
      <w:r w:rsidR="00FF479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F75E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14,10 </w:t>
      </w:r>
      <w:r w:rsidRPr="001777F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sati </w:t>
      </w:r>
      <w:r w:rsidRPr="001777F6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F73DBF" w:rsidP="0072015F" w:rsidR="00F73DBF">
      <w:pPr>
        <w:ind w:firstLine="720"/>
        <w:jc w:val="both"/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II. Stečajnim upraviteljem dužnika imenuje </w:t>
      </w:r>
      <w:r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se </w:t>
      </w:r>
      <w:r w:rsidR="004D28B4">
        <w:rPr>
          <w:rFonts w:hAnsi="Times" w:ascii="Times"/>
          <w:color w:themeColor="text1" w:val="000000"/>
          <w:sz w:val="24"/>
          <w:szCs w:val="24"/>
        </w:rPr>
        <w:t>Marina Mamić iz Zagreba</w:t>
      </w:r>
      <w:r>
        <w:rPr>
          <w:rFonts w:hAnsi="Times" w:ascii="Times"/>
          <w:color w:themeColor="text1" w:val="000000"/>
          <w:sz w:val="24"/>
          <w:szCs w:val="24"/>
        </w:rPr>
        <w:t xml:space="preserve">, </w:t>
      </w:r>
      <w:r w:rsidR="004D28B4">
        <w:rPr>
          <w:rFonts w:hAnsi="Times" w:ascii="Times"/>
          <w:color w:themeColor="text1" w:val="000000"/>
          <w:sz w:val="24"/>
          <w:szCs w:val="24"/>
        </w:rPr>
        <w:t>Kruge 9</w:t>
      </w:r>
      <w:r>
        <w:rPr>
          <w:rFonts w:hAnsi="Times" w:ascii="Times"/>
          <w:color w:themeColor="text1" w:val="000000"/>
          <w:sz w:val="24"/>
          <w:szCs w:val="24"/>
        </w:rPr>
        <w:t xml:space="preserve">, OIB: </w:t>
      </w:r>
      <w:r w:rsidR="004D28B4">
        <w:rPr>
          <w:rFonts w:hAnsi="Times" w:ascii="Times"/>
          <w:color w:themeColor="text1" w:val="000000"/>
          <w:sz w:val="24"/>
          <w:szCs w:val="24"/>
        </w:rPr>
        <w:t>12021589075</w:t>
      </w:r>
      <w:r>
        <w:rPr>
          <w:rFonts w:cs="Times New Roman" w:eastAsia="Times New Roman" w:hAnsi="Times" w:ascii="Times"/>
          <w:color w:themeColor="text1" w:val="000000"/>
          <w:sz w:val="24"/>
          <w:szCs w:val="24"/>
          <w:lang w:eastAsia="hr-HR"/>
        </w:rPr>
        <w:t xml:space="preserve">.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val="en-GB"/>
        </w:rPr>
      </w:pPr>
      <w:r>
        <w:rPr>
          <w:rFonts w:cs="Times New Roman" w:eastAsia="Times New Roman" w:hAnsi="Times" w:ascii="Times"/>
          <w:b/>
          <w:sz w:val="24"/>
          <w:szCs w:val="24"/>
          <w:lang w:val="en-GB"/>
        </w:rPr>
        <w:tab/>
      </w:r>
      <w:r>
        <w:rPr>
          <w:rFonts w:cs="Times New Roman" w:eastAsia="Times New Roman" w:hAnsi="Times" w:ascii="Times"/>
          <w:sz w:val="24"/>
          <w:szCs w:val="24"/>
          <w:lang w:val="en-GB"/>
        </w:rPr>
        <w:t>III.</w:t>
      </w:r>
      <w:r>
        <w:rPr>
          <w:rFonts w:cs="Times New Roman" w:eastAsia="Times New Roman" w:hAnsi="Times" w:ascii="Times"/>
          <w:b/>
          <w:sz w:val="24"/>
          <w:szCs w:val="24"/>
          <w:lang w:val="en-GB"/>
        </w:rPr>
        <w:t xml:space="preserve"> </w:t>
      </w:r>
      <w:r>
        <w:rPr>
          <w:rFonts w:cs="Times New Roman" w:eastAsia="Times New Roman" w:hAnsi="Times" w:ascii="Times"/>
          <w:sz w:val="24"/>
          <w:szCs w:val="24"/>
          <w:lang w:val="en-GB"/>
        </w:rPr>
        <w:t xml:space="preserve">Zaključuje se skraćeni stečajni postupak nad dužnikom </w:t>
      </w:r>
      <w:r w:rsidR="0072015F" w:rsidRPr="0072015F">
        <w:rPr>
          <w:rFonts w:cs="Times New Roman" w:hAnsi="Times New Roman" w:ascii="Times New Roman"/>
          <w:sz w:val="24"/>
          <w:szCs w:val="24"/>
        </w:rPr>
        <w:t>MINOS SPLIT d.o.o., Otavice, Sučići 13, OIB: 87624397889</w:t>
      </w:r>
      <w:r>
        <w:rPr>
          <w:rFonts w:cs="Times New Roman" w:eastAsia="Times New Roman" w:hAnsi="Times" w:ascii="Times"/>
          <w:sz w:val="24"/>
          <w:szCs w:val="24"/>
          <w:lang w:val="en-GB"/>
        </w:rPr>
        <w:t>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" w:ascii="Times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F73DBF" w:rsidP="00F73DBF" w:rsidR="00F73DBF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Obrazloženje</w:t>
      </w: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72015F">
        <w:rPr>
          <w:rFonts w:cs="Times New Roman" w:eastAsia="Times New Roman" w:hAnsi="Times New Roman" w:ascii="Times New Roman"/>
          <w:sz w:val="24"/>
          <w:szCs w:val="24"/>
          <w:lang w:val="en-GB"/>
        </w:rPr>
        <w:t>prosinca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2017.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27. studenog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2017. u Očevidniku redoslijeda osnova za plaćanje ima evidentirane neizvršene osnove za plaćanje u neprekinutom razdoblju od 120 dana u ukupnom iznosu od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712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.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335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22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Zagrebačkoj banci</w:t>
      </w:r>
      <w:r w:rsidR="00FF479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, te da nema zaplijenjena sredstava na ime predujma za namirenje troškova stečajnog postupka.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11. siječnja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2018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ožujka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708.806,03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Izbor stečajnoga upravitelja dužnika obavljen je metodom slučajnog odabira za područje nadležnosti ovog suda, a sukladno odredbi čl. 432. SZ-a. 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72015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7. ožujka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</w:t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Sudska savjetnica</w:t>
      </w:r>
    </w:p>
    <w:p w:rsidRDefault="00F73DBF" w:rsidP="00F73DBF" w:rsidR="00F73D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</w:t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793E85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Anamarija Kovačić Milković</w:t>
      </w:r>
    </w:p>
    <w:p w:rsidRDefault="00F73DBF" w:rsidP="00F75E00" w:rsidR="00F73DBF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F73DBF" w:rsidP="00F73DBF" w:rsidR="00F73DBF">
      <w:pPr>
        <w:tabs>
          <w:tab w:pos="23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</w:p>
    <w:p w:rsidRDefault="00F73DBF" w:rsidP="00F73DBF" w:rsidR="00F73D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Protiv ovoga rješenja može se izjaviti žalba u roku od 8 dana od dostave pisanog otpravka istog, putem ovog suda u tri istovjetna primjerka (čl. 12. i čl. 19. SZ-a). O žalbi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>odlučuje</w:t>
      </w:r>
      <w:r w:rsidR="00FF4795" w:rsidRPr="00FF479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FF4795" w:rsidRPr="00A5303B">
        <w:rPr>
          <w:rFonts w:cs="Times" w:eastAsia="Times New Roman" w:hAnsi="Times" w:ascii="Times"/>
          <w:sz w:val="24"/>
          <w:szCs w:val="24"/>
          <w:lang w:eastAsia="hr-HR"/>
        </w:rPr>
        <w:t>sudac pojedinac ovog suda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F73DBF" w:rsidP="00F73DBF" w:rsidR="00F73D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Stečajnom upravitelju uz potvrdu </w:t>
      </w:r>
      <w:r>
        <w:rPr>
          <w:rFonts w:cs="Times New Roman" w:eastAsia="Times New Roman" w:hAnsi="Times New Roman" w:ascii="Times New Roman"/>
          <w:bCs/>
          <w:sz w:val="24"/>
          <w:szCs w:val="24"/>
          <w:lang w:val="en-GB"/>
        </w:rPr>
        <w:t>i izjavu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o imenovanju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Stečajnom dužniku 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FINA, Regionalni centar Split, Podružnica Šibenik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ŽDO u Šibeniku, Građansko-upravnom odjelu 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RH, Ministarstvo financija, Porezna uprava Šibenik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Registru ovog suda odmah i po pravomoćnosti rješenja radi provedbe točke IV. izreke istog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e-Oglasna ploča suda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Pisarnici ovog suda</w:t>
      </w:r>
    </w:p>
    <w:p w:rsidRDefault="00F73DBF" w:rsidP="00F73DBF" w:rsidR="00F73DBF">
      <w:pPr>
        <w:numPr>
          <w:ilvl w:val="0"/>
          <w:numId w:val="1"/>
        </w:numPr>
        <w:tabs>
          <w:tab w:pos="644" w:val="num"/>
        </w:tabs>
        <w:spacing w:lineRule="auto" w:line="240" w:after="0"/>
        <w:ind w:left="644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spis </w:t>
      </w:r>
    </w:p>
    <w:p w:rsidRDefault="00C54723" w:rsidP="00F73DBF" w:rsidR="00C54723" w:rsidRPr="00C547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C54723" w:rsidP="00C54723" w:rsidR="00C54723" w:rsidRPr="00C5472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A411CB" w:rsidR="00A411CB"/>
    <w:sectPr w:rsidSect="00F91A40" w:rsidR="00A411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8BA" w:rsidR="00A8493C">
      <w:pPr>
        <w:spacing w:lineRule="auto" w:line="240" w:after="0"/>
      </w:pPr>
      <w:r>
        <w:separator/>
      </w:r>
    </w:p>
  </w:endnote>
  <w:endnote w:id="0" w:type="continuationSeparator">
    <w:p w:rsidRDefault="00AC58BA" w:rsidR="00A84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8BA" w:rsidR="00A8493C">
      <w:pPr>
        <w:spacing w:lineRule="auto" w:line="240" w:after="0"/>
      </w:pPr>
      <w:r>
        <w:separator/>
      </w:r>
    </w:p>
  </w:footnote>
  <w:footnote w:id="0" w:type="continuationSeparator">
    <w:p w:rsidRDefault="00AC58BA" w:rsidR="00A84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195936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DEC" w:rsidRPr="004B6DE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2015F" w:rsidP="00F91A40" w:rsidR="00932362">
    <w:pPr>
      <w:pStyle w:val="Zaglavlje"/>
      <w:jc w:val="right"/>
    </w:pPr>
    <w:r>
      <w:t>Poslovni broj: 6 St-486/</w:t>
    </w:r>
    <w:r w:rsidR="00F75E00">
      <w:t>20</w:t>
    </w:r>
    <w:r>
      <w:t>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DEC" w:rsidP="00693359" w:rsidR="00F91A40">
    <w:pPr>
      <w:ind w:firstLine="708" w:left="5664"/>
      <w:jc w:val="center"/>
    </w:pPr>
  </w:p>
  <w:p w:rsidRDefault="004B6DEC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723"/>
    <w:rsid w:val="001777F6"/>
    <w:rsid w:val="00195936"/>
    <w:rsid w:val="002B2C12"/>
    <w:rsid w:val="00461089"/>
    <w:rsid w:val="004B6DEC"/>
    <w:rsid w:val="004D28B4"/>
    <w:rsid w:val="0072015F"/>
    <w:rsid w:val="00793E85"/>
    <w:rsid w:val="00A411CB"/>
    <w:rsid w:val="00A8493C"/>
    <w:rsid w:val="00AC58BA"/>
    <w:rsid w:val="00C54723"/>
    <w:rsid w:val="00F73DBF"/>
    <w:rsid w:val="00F75E00"/>
    <w:rsid w:val="00FF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C54723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58BA"/>
  </w:style>
  <w:style w:styleId="Tekstrezerviranogmjesta" w:type="character">
    <w:name w:val="Placeholder Text"/>
    <w:basedOn w:val="Zadanifontodlomka"/>
    <w:uiPriority w:val="99"/>
    <w:semiHidden/>
    <w:rsid w:val="004B6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4723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C54723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AC58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58BA"/>
  </w:style>
  <w:style w:styleId="Tekstrezerviranogmjesta" w:type="character">
    <w:name w:val="Placeholder Text"/>
    <w:basedOn w:val="Zadanifontodlomka"/>
    <w:uiPriority w:val="99"/>
    <w:semiHidden/>
    <w:rsid w:val="004B6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MINOS SPLIT d.o.o. za ugostiteljstvo</izvorni_sadrzaj>
    <derivirana_varijabla naziv="DomainObject.Predmet.ProtustrankaFormated_1">  MINOS SPLIT d.o.o. za ugostiteljstvo</derivirana_varijabla>
  </DomainObject.Predmet.ProtustrankaFormated>
  <DomainObject.Predmet.ProtustrankaFormatedOIB>
    <izvorni_sadrzaj>  MINOS SPLIT d.o.o. za ugostiteljstvo, OIB 87624397889</izvorni_sadrzaj>
    <derivirana_varijabla naziv="DomainObject.Predmet.ProtustrankaFormatedOIB_1">  MINOS SPLIT d.o.o. za ugostiteljstvo, OIB 87624397889</derivirana_varijabla>
  </DomainObject.Predmet.ProtustrankaFormatedOIB>
  <DomainObject.Predmet.ProtustrankaFormatedWithAdress>
    <izvorni_sadrzaj> MINOS SPLIT d.o.o. za ugostiteljstvo, Sučići 13 , 22320 Otavice</izvorni_sadrzaj>
    <derivirana_varijabla naziv="DomainObject.Predmet.ProtustrankaFormatedWithAdress_1"> MINOS SPLIT d.o.o. za ugostiteljstvo, Sučići 13 , 22320 Otavice</derivirana_varijabla>
  </DomainObject.Predmet.ProtustrankaFormatedWithAdress>
  <DomainObject.Predmet.ProtustrankaFormatedWithAdressOIB>
    <izvorni_sadrzaj> MINOS SPLIT d.o.o. za ugostiteljstvo, OIB 87624397889, Sučići 13 , 22320 Otavice</izvorni_sadrzaj>
    <derivirana_varijabla naziv="DomainObject.Predmet.ProtustrankaFormatedWithAdressOIB_1"> MINOS SPLIT d.o.o. za ugostiteljstvo, OIB 87624397889, Sučići 13 , 22320 Otavice</derivirana_varijabla>
  </DomainObject.Predmet.ProtustrankaFormatedWithAdressOIB>
  <DomainObject.Predmet.ProtustrankaWithAdress>
    <izvorni_sadrzaj>MINOS SPLIT d.o.o. za ugostiteljstvo Sučići 13 , 22320 Otavice</izvorni_sadrzaj>
    <derivirana_varijabla naziv="DomainObject.Predmet.ProtustrankaWithAdress_1">MINOS SPLIT d.o.o. za ugostiteljstvo Sučići 13 , 22320 Otavice</derivirana_varijabla>
  </DomainObject.Predmet.ProtustrankaWithAdress>
  <DomainObject.Predmet.ProtustrankaWithAdressOIB>
    <izvorni_sadrzaj>MINOS SPLIT d.o.o. za ugostiteljstvo, OIB 87624397889, Sučići 13 , 22320 Otavice</izvorni_sadrzaj>
    <derivirana_varijabla naziv="DomainObject.Predmet.ProtustrankaWithAdressOIB_1">MINOS SPLIT d.o.o. za ugostiteljstvo, OIB 87624397889, Sučići 13 , 22320 Otavice</derivirana_varijabla>
  </DomainObject.Predmet.ProtustrankaWithAdressOIB>
  <DomainObject.Predmet.ProtustrankaNazivFormated>
    <izvorni_sadrzaj>MINOS SPLIT d.o.o. za ugostiteljstvo</izvorni_sadrzaj>
    <derivirana_varijabla naziv="DomainObject.Predmet.ProtustrankaNazivFormated_1">MINOS SPLIT d.o.o. za ugostiteljstvo</derivirana_varijabla>
  </DomainObject.Predmet.ProtustrankaNazivFormated>
  <DomainObject.Predmet.ProtustrankaNazivFormatedOIB>
    <izvorni_sadrzaj>MINOS SPLIT d.o.o. za ugostiteljstvo, OIB 87624397889</izvorni_sadrzaj>
    <derivirana_varijabla naziv="DomainObject.Predmet.ProtustrankaNazivFormatedOIB_1">MINOS SPLIT d.o.o. za ugostiteljstvo, OIB 87624397889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MINOS SPLIT d.o.o. za ugostiteljstvo</item>
    </izvorni_sadrzaj>
    <derivirana_varijabla naziv="DomainObject.Predmet.ProtuStrankaListFormated_1">
      <item>MINOS SPLIT d.o.o. za ugostiteljstvo</item>
    </derivirana_varijabla>
  </DomainObject.Predmet.ProtuStrankaListFormated>
  <DomainObject.Predmet.ProtuStrankaListFormatedOIB>
    <izvorni_sadrzaj>
      <item>MINOS SPLIT d.o.o. za ugostiteljstvo, OIB 87624397889</item>
    </izvorni_sadrzaj>
    <derivirana_varijabla naziv="DomainObject.Predmet.ProtuStrankaListFormatedOIB_1">
      <item>MINOS SPLIT d.o.o. za ugostiteljstvo, OIB 87624397889</item>
    </derivirana_varijabla>
  </DomainObject.Predmet.ProtuStrankaListFormatedOIB>
  <DomainObject.Predmet.ProtuStrankaListFormatedWithAdress>
    <izvorni_sadrzaj>
      <item>MINOS SPLIT d.o.o. za ugostiteljstvo, Sučići 13 , 22320 Otavice</item>
    </izvorni_sadrzaj>
    <derivirana_varijabla naziv="DomainObject.Predmet.ProtuStrankaListFormatedWithAdress_1">
      <item>MINOS SPLIT d.o.o. za ugostiteljstvo, Sučići 13 , 22320 Otavice</item>
    </derivirana_varijabla>
  </DomainObject.Predmet.ProtuStrankaListFormatedWithAdress>
  <DomainObject.Predmet.ProtuStrankaListFormatedWithAdressOIB>
    <izvorni_sadrzaj>
      <item>MINOS SPLIT d.o.o. za ugostiteljstvo, OIB 87624397889, Sučići 13 , 22320 Otavice</item>
    </izvorni_sadrzaj>
    <derivirana_varijabla naziv="DomainObject.Predmet.ProtuStrankaListFormatedWithAdressOIB_1">
      <item>MINOS SPLIT d.o.o. za ugostiteljstvo, OIB 87624397889, Sučići 13 , 22320 Otavice</item>
    </derivirana_varijabla>
  </DomainObject.Predmet.ProtuStrankaListFormatedWithAdressOIB>
  <DomainObject.Predmet.ProtuStrankaListNazivFormated>
    <izvorni_sadrzaj>
      <item>MINOS SPLIT d.o.o. za ugostiteljstvo</item>
    </izvorni_sadrzaj>
    <derivirana_varijabla naziv="DomainObject.Predmet.ProtuStrankaListNazivFormated_1">
      <item>MINOS SPLIT d.o.o. za ugostiteljstvo</item>
    </derivirana_varijabla>
  </DomainObject.Predmet.ProtuStrankaListNazivFormated>
  <DomainObject.Predmet.ProtuStrankaListNazivFormatedOIB>
    <izvorni_sadrzaj>
      <item>MINOS SPLIT d.o.o. za ugostiteljstvo, OIB 87624397889</item>
    </izvorni_sadrzaj>
    <derivirana_varijabla naziv="DomainObject.Predmet.ProtuStrankaListNazivFormatedOIB_1">
      <item>MINOS SPLIT d.o.o. za ugostiteljstvo, OIB 87624397889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MINOS SPLIT d.o.o. za ugostiteljstvo</izvorni_sadrzaj>
    <derivirana_varijabla naziv="DomainObject.Predmet.ProtustrankaIDrugi_1">MINOS SPLIT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MINOS SPLIT d.o.o. za ugostiteljstvo, OIB 87624397889, Sučići 13 , 22320 Otavice</izvorni_sadrzaj>
    <derivirana_varijabla naziv="DomainObject.Predmet.ProtustrankaIDrugiAdressOIB_1">MINOS SPLIT d.o.o. za ugostiteljstvo, OIB 87624397889, Sučići 13 , 22320 Otavice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MINOS SPLIT d.o.o. za ugostiteljstvo</item>
    </izvorni_sadrzaj>
    <derivirana_varijabla naziv="DomainObject.Predmet.SudioniciListNaziv_1">
      <item>FINA - Podružnica Šibenik</item>
      <item>MINOS SPLIT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MINOS SPLIT d.o.o. za ugostiteljstvo, OIB 87624397889, Sučići 13 ,22320 Otavice</item>
    </izvorni_sadrzaj>
    <derivirana_varijabla naziv="DomainObject.Predmet.SudioniciListAdressOIB_1">
      <item>FINA - Podružnica Šibenik, OIB 85821130368, Perivoj L. Marune 1,22000 Šibenik</item>
      <item>MINOS SPLIT d.o.o. za ugostiteljstvo, OIB 87624397889, Sučići 13 ,22320 Otavice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87624397889</item>
    </izvorni_sadrzaj>
    <derivirana_varijabla naziv="DomainObject.Predmet.SudioniciListNazivOIB_1">
      <item>, OIB 85821130368</item>
      <item>, OIB 87624397889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5385</properties:Characters>
  <properties:Lines>120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2018-03-07T12:07:00Z</dcterms:created>
  <dc:creator>Anamarija Kovačić Milković</dc:creator>
  <cp:lastModifiedBy>Anamarija Kovačić Milković</cp:lastModifiedBy>
  <cp:lastPrinted>2018-01-26T06:57:00Z</cp:lastPrinted>
  <dcterms:modified xmlns:xsi="http://www.w3.org/2001/XMLSchema-instance" xsi:type="dcterms:W3CDTF">2018-03-07T13:09:00Z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St-486-17- Otvaranje i zaključenje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