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f4bca3" w14:paraId="9f4bca3" w:rsidRDefault="00083AAA" w:rsidP="00BB210E" w:rsidR="00532B71" w:rsidRPr="00BB210E">
      <w:pPr>
        <w:jc w:val="right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C15490">
        <w:rPr>
          <w:rFonts w:hAnsi="Times New Roman" w:ascii="Times New Roman"/>
          <w:lang w:val="hr-HR"/>
        </w:rPr>
        <w:t>71. St-</w:t>
      </w:r>
      <w:r w:rsidR="000B3921">
        <w:rPr>
          <w:rFonts w:hAnsi="Times New Roman" w:ascii="Times New Roman"/>
          <w:lang w:val="hr-HR"/>
        </w:rPr>
        <w:t>286</w:t>
      </w:r>
      <w:r w:rsidR="00992E19">
        <w:rPr>
          <w:rFonts w:hAnsi="Times New Roman" w:ascii="Times New Roman"/>
          <w:lang w:val="hr-HR"/>
        </w:rPr>
        <w:t>/16</w:t>
      </w:r>
    </w:p>
    <w:p w:rsidRDefault="00C3758E" w:rsidP="0086691F" w:rsidR="00DB4528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U  I M E  </w:t>
      </w:r>
      <w:r w:rsidR="00DB4528" w:rsidRPr="00C15490">
        <w:rPr>
          <w:rFonts w:hAnsi="Times New Roman" w:ascii="Times New Roman"/>
          <w:szCs w:val="24"/>
          <w:lang w:val="hr-HR"/>
        </w:rPr>
        <w:t xml:space="preserve">R E P U B L I K </w:t>
      </w:r>
      <w:r w:rsidRPr="00C15490">
        <w:rPr>
          <w:rFonts w:hAnsi="Times New Roman" w:ascii="Times New Roman"/>
          <w:szCs w:val="24"/>
          <w:lang w:val="hr-HR"/>
        </w:rPr>
        <w:t>E</w:t>
      </w:r>
      <w:r w:rsidR="00DB4528"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szCs w:val="24"/>
          <w:lang w:val="hr-HR"/>
        </w:rPr>
        <w:t xml:space="preserve">  H R V A T S K E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R J E Š E N J E</w:t>
      </w:r>
    </w:p>
    <w:p w:rsidRDefault="00B03169" w:rsidP="00997BA9" w:rsidR="00B03169" w:rsidRPr="00C15490">
      <w:pPr>
        <w:jc w:val="center"/>
        <w:rPr>
          <w:rFonts w:hAnsi="Times New Roman" w:ascii="Times New Roman"/>
          <w:szCs w:val="24"/>
          <w:lang w:val="hr-HR"/>
        </w:rPr>
      </w:pPr>
    </w:p>
    <w:p w:rsidRDefault="00997BA9" w:rsidP="00997BA9" w:rsidR="00532B71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 xml:space="preserve">Trgovački sud u Zagrebu po sucu pojedincu </w:t>
      </w:r>
      <w:r w:rsidR="0044662D" w:rsidRPr="00C15490">
        <w:rPr>
          <w:rFonts w:hAnsi="Times New Roman" w:ascii="Times New Roman"/>
          <w:szCs w:val="24"/>
          <w:lang w:val="hr-HR"/>
        </w:rPr>
        <w:t>Ma</w:t>
      </w:r>
      <w:r w:rsidR="00A40131" w:rsidRPr="00C15490">
        <w:rPr>
          <w:rFonts w:hAnsi="Times New Roman" w:ascii="Times New Roman"/>
          <w:szCs w:val="24"/>
          <w:lang w:val="hr-HR"/>
        </w:rPr>
        <w:t>riji Krajnović</w:t>
      </w:r>
      <w:r w:rsidR="0044662D" w:rsidRPr="00C15490">
        <w:rPr>
          <w:rFonts w:hAnsi="Times New Roman" w:ascii="Times New Roman"/>
          <w:szCs w:val="24"/>
          <w:lang w:val="hr-HR"/>
        </w:rPr>
        <w:t xml:space="preserve"> </w:t>
      </w:r>
      <w:r w:rsidR="00EE69E5" w:rsidRPr="00C15490">
        <w:rPr>
          <w:rFonts w:hAnsi="Times New Roman" w:ascii="Times New Roman"/>
          <w:szCs w:val="24"/>
          <w:lang w:val="hr-HR"/>
        </w:rPr>
        <w:t xml:space="preserve">u skraćenom stečajnom postupku pokrenutim nad dužnikom </w:t>
      </w:r>
      <w:r w:rsidR="000B3921">
        <w:rPr>
          <w:rFonts w:hAnsi="Times New Roman" w:ascii="Times New Roman"/>
          <w:szCs w:val="24"/>
        </w:rPr>
        <w:t>TARGET caffe bar j.d.o.o. za usluge, Zagreb, Šišićeva 11, OIB: 08666830603</w:t>
      </w:r>
      <w:r w:rsidR="00FB3C4A">
        <w:rPr>
          <w:rFonts w:hAnsi="Times New Roman" w:ascii="Times New Roman"/>
          <w:szCs w:val="24"/>
          <w:lang w:val="hr-HR"/>
        </w:rPr>
        <w:t xml:space="preserve">, </w:t>
      </w:r>
      <w:r w:rsidR="00083AAA" w:rsidRPr="00C15490">
        <w:rPr>
          <w:rFonts w:hAnsi="Times New Roman" w:ascii="Times New Roman"/>
          <w:szCs w:val="24"/>
          <w:lang w:val="hr-HR"/>
        </w:rPr>
        <w:t xml:space="preserve">dana </w:t>
      </w:r>
      <w:r w:rsidR="00A00424">
        <w:rPr>
          <w:rFonts w:hAnsi="Times New Roman" w:ascii="Times New Roman"/>
          <w:szCs w:val="24"/>
          <w:lang w:val="hr-HR"/>
        </w:rPr>
        <w:t>1</w:t>
      </w:r>
      <w:r w:rsidR="00EC7E67">
        <w:rPr>
          <w:rFonts w:hAnsi="Times New Roman" w:ascii="Times New Roman"/>
          <w:szCs w:val="24"/>
          <w:lang w:val="hr-HR"/>
        </w:rPr>
        <w:t>7</w:t>
      </w:r>
      <w:r w:rsidR="00A00424">
        <w:rPr>
          <w:rFonts w:hAnsi="Times New Roman" w:ascii="Times New Roman"/>
          <w:szCs w:val="24"/>
          <w:lang w:val="hr-HR"/>
        </w:rPr>
        <w:t>. siječnja 2017</w:t>
      </w:r>
      <w:r w:rsidR="00EE69E5" w:rsidRPr="00C15490">
        <w:rPr>
          <w:rFonts w:hAnsi="Times New Roman" w:ascii="Times New Roman"/>
          <w:szCs w:val="24"/>
          <w:lang w:val="hr-HR"/>
        </w:rPr>
        <w:t xml:space="preserve">. </w:t>
      </w:r>
    </w:p>
    <w:p w:rsidRDefault="00182088" w:rsidP="00997BA9" w:rsidR="00997BA9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r i j e š </w:t>
      </w:r>
      <w:r w:rsidR="00997BA9" w:rsidRPr="00C15490">
        <w:rPr>
          <w:rFonts w:hAnsi="Times New Roman" w:ascii="Times New Roman"/>
          <w:szCs w:val="24"/>
          <w:lang w:val="hr-HR"/>
        </w:rPr>
        <w:t>i o    je</w:t>
      </w:r>
    </w:p>
    <w:p w:rsidRDefault="00C3758E" w:rsidP="00C3758E" w:rsidR="00B2463B" w:rsidRPr="00C15490">
      <w:pPr>
        <w:pStyle w:val="BodyText21"/>
        <w:ind w:firstLine="0" w:left="0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</w:rPr>
        <w:t>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Otvara se stečajni postupak nad </w:t>
      </w:r>
      <w:r w:rsidR="000B3921">
        <w:rPr>
          <w:rFonts w:hAnsi="Times New Roman" w:ascii="Times New Roman"/>
          <w:szCs w:val="24"/>
        </w:rPr>
        <w:t>TARGET caffe bar j.d.o.o. za usluge, Zagreb, Šišićeva 11, OIB: 08666830603</w:t>
      </w:r>
      <w:r w:rsidR="00083AAA" w:rsidRPr="00C15490">
        <w:rPr>
          <w:rFonts w:hAnsi="Times New Roman" w:ascii="Times New Roman"/>
          <w:szCs w:val="24"/>
        </w:rPr>
        <w:t>.</w:t>
      </w:r>
      <w:r w:rsidR="00EE69E5" w:rsidRPr="00C15490">
        <w:rPr>
          <w:rFonts w:hAnsi="Times New Roman" w:ascii="Times New Roman"/>
          <w:szCs w:val="24"/>
        </w:rPr>
        <w:t xml:space="preserve"> Stečajni postupak otvoren je </w:t>
      </w:r>
      <w:r w:rsidR="00083AAA" w:rsidRPr="00C15490">
        <w:rPr>
          <w:rFonts w:hAnsi="Times New Roman" w:ascii="Times New Roman"/>
          <w:szCs w:val="24"/>
        </w:rPr>
        <w:t xml:space="preserve">dana </w:t>
      </w:r>
      <w:r w:rsidR="00A00424">
        <w:rPr>
          <w:rFonts w:hAnsi="Times New Roman" w:ascii="Times New Roman"/>
          <w:szCs w:val="24"/>
        </w:rPr>
        <w:t>1</w:t>
      </w:r>
      <w:r w:rsidR="00EC7E67">
        <w:rPr>
          <w:rFonts w:hAnsi="Times New Roman" w:ascii="Times New Roman"/>
          <w:szCs w:val="24"/>
        </w:rPr>
        <w:t>7</w:t>
      </w:r>
      <w:r w:rsidR="00A00424">
        <w:rPr>
          <w:rFonts w:hAnsi="Times New Roman" w:ascii="Times New Roman"/>
          <w:szCs w:val="24"/>
        </w:rPr>
        <w:t>. siječnja 2017</w:t>
      </w:r>
      <w:r w:rsidR="00083AAA" w:rsidRPr="00C15490">
        <w:rPr>
          <w:rFonts w:hAnsi="Times New Roman" w:ascii="Times New Roman"/>
          <w:szCs w:val="24"/>
        </w:rPr>
        <w:t xml:space="preserve">. u </w:t>
      </w:r>
      <w:r w:rsidR="00EE144A">
        <w:rPr>
          <w:rFonts w:hAnsi="Times New Roman" w:ascii="Times New Roman"/>
          <w:szCs w:val="24"/>
        </w:rPr>
        <w:t>1</w:t>
      </w:r>
      <w:r w:rsidR="004C3F51">
        <w:rPr>
          <w:rFonts w:hAnsi="Times New Roman" w:ascii="Times New Roman"/>
          <w:szCs w:val="24"/>
        </w:rPr>
        <w:t>4</w:t>
      </w:r>
      <w:r w:rsidR="00EE144A">
        <w:rPr>
          <w:rFonts w:hAnsi="Times New Roman" w:ascii="Times New Roman"/>
          <w:szCs w:val="24"/>
        </w:rPr>
        <w:t>,</w:t>
      </w:r>
      <w:r w:rsidR="00DF1E8E">
        <w:rPr>
          <w:rFonts w:hAnsi="Times New Roman" w:ascii="Times New Roman"/>
          <w:szCs w:val="24"/>
        </w:rPr>
        <w:t>0</w:t>
      </w:r>
      <w:r w:rsidR="00EE144A">
        <w:rPr>
          <w:rFonts w:hAnsi="Times New Roman" w:ascii="Times New Roman"/>
          <w:szCs w:val="24"/>
        </w:rPr>
        <w:t>0</w:t>
      </w:r>
      <w:r w:rsidR="00083AAA" w:rsidRPr="00C15490">
        <w:rPr>
          <w:rFonts w:hAnsi="Times New Roman" w:ascii="Times New Roman"/>
          <w:szCs w:val="24"/>
        </w:rPr>
        <w:t xml:space="preserve"> sati</w:t>
      </w:r>
      <w:r w:rsidR="00EE69E5" w:rsidRPr="00C15490">
        <w:rPr>
          <w:rFonts w:hAnsi="Times New Roman" w:ascii="Times New Roman"/>
          <w:szCs w:val="24"/>
        </w:rPr>
        <w:t xml:space="preserve"> kada je ovo rješenje</w:t>
      </w:r>
      <w:r w:rsidR="00B2463B" w:rsidRPr="00C15490">
        <w:rPr>
          <w:rFonts w:hAnsi="Times New Roman" w:ascii="Times New Roman"/>
          <w:szCs w:val="24"/>
        </w:rPr>
        <w:t xml:space="preserve"> objavljeno na mrežnoj stranici e-Oglasna ploča ovog suda.</w:t>
      </w:r>
    </w:p>
    <w:p w:rsidRDefault="00C3758E" w:rsidP="00C3758E" w:rsidR="00EE69E5" w:rsidRPr="007E16CB">
      <w:pPr>
        <w:pStyle w:val="BodyText21"/>
        <w:rPr>
          <w:rFonts w:hAnsi="Times New Roman" w:ascii="Times New Roman"/>
          <w:szCs w:val="24"/>
          <w:u w:val="single"/>
        </w:rPr>
      </w:pPr>
      <w:r w:rsidRPr="00C15490">
        <w:rPr>
          <w:rFonts w:hAnsi="Times New Roman" w:ascii="Times New Roman"/>
          <w:szCs w:val="24"/>
        </w:rPr>
        <w:t>II</w:t>
      </w:r>
      <w:r w:rsidRPr="00C15490">
        <w:rPr>
          <w:rFonts w:hAnsi="Times New Roman" w:ascii="Times New Roman"/>
          <w:szCs w:val="24"/>
        </w:rPr>
        <w:tab/>
      </w:r>
      <w:r w:rsidR="00EE69E5" w:rsidRPr="00C15490">
        <w:rPr>
          <w:rFonts w:hAnsi="Times New Roman" w:ascii="Times New Roman"/>
          <w:szCs w:val="24"/>
        </w:rPr>
        <w:t xml:space="preserve">Za stečajnog upravitelja imenuje se </w:t>
      </w:r>
      <w:r w:rsidR="000B3921">
        <w:rPr>
          <w:rFonts w:hAnsi="Times New Roman" w:ascii="Times New Roman"/>
          <w:szCs w:val="24"/>
          <w:u w:val="single"/>
        </w:rPr>
        <w:t>Hrvoje Kraljičković iz Zagreba, Trg hrvatskih velikana 4, OIB: 63875916042</w:t>
      </w:r>
      <w:r w:rsidR="007E16CB">
        <w:rPr>
          <w:rFonts w:hAnsi="Times New Roman" w:ascii="Times New Roman"/>
          <w:szCs w:val="24"/>
          <w:u w:val="single"/>
        </w:rPr>
        <w:t>.</w:t>
      </w:r>
    </w:p>
    <w:p w:rsidRDefault="00C3758E" w:rsidP="00C3758E" w:rsidR="00083AAA" w:rsidRPr="00C15490">
      <w:pPr>
        <w:jc w:val="both"/>
        <w:rPr>
          <w:rFonts w:hAnsi="Times New Roman" w:ascii="Times New Roman"/>
          <w:szCs w:val="24"/>
        </w:rPr>
      </w:pPr>
      <w:r w:rsidRPr="00C15490">
        <w:rPr>
          <w:rFonts w:hAnsi="Times New Roman" w:ascii="Times New Roman"/>
          <w:szCs w:val="24"/>
          <w:lang w:val="hr-HR"/>
        </w:rPr>
        <w:t>III</w:t>
      </w:r>
      <w:r w:rsidRPr="00C15490">
        <w:rPr>
          <w:rFonts w:hAnsi="Times New Roman" w:ascii="Times New Roman"/>
          <w:szCs w:val="24"/>
          <w:lang w:val="hr-HR"/>
        </w:rPr>
        <w:tab/>
      </w:r>
      <w:r w:rsidR="00EE69E5" w:rsidRPr="00C15490">
        <w:rPr>
          <w:rFonts w:hAnsi="Times New Roman" w:ascii="Times New Roman"/>
          <w:szCs w:val="24"/>
          <w:lang w:val="hr-HR"/>
        </w:rPr>
        <w:t>Zaključuje se stečajni postupak nad dužnikom</w:t>
      </w:r>
      <w:r w:rsidR="00083AAA" w:rsidRPr="00C15490">
        <w:rPr>
          <w:rFonts w:hAnsi="Times New Roman" w:ascii="Times New Roman"/>
          <w:szCs w:val="24"/>
          <w:lang w:val="hr-HR"/>
        </w:rPr>
        <w:t xml:space="preserve"> </w:t>
      </w:r>
      <w:r w:rsidR="000B3921">
        <w:rPr>
          <w:rFonts w:hAnsi="Times New Roman" w:ascii="Times New Roman"/>
          <w:szCs w:val="24"/>
        </w:rPr>
        <w:t>TARGET caffe bar j.d.o.o. za usluge, Zagreb, Šišićeva 11, OIB: 08666830603</w:t>
      </w:r>
      <w:r w:rsidR="00083AAA" w:rsidRPr="00C15490">
        <w:rPr>
          <w:rFonts w:hAnsi="Times New Roman" w:ascii="Times New Roman"/>
          <w:szCs w:val="24"/>
        </w:rPr>
        <w:t>.</w:t>
      </w:r>
    </w:p>
    <w:p w:rsidRDefault="00C3758E" w:rsidP="00C3758E" w:rsidR="00EE69E5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IV</w:t>
      </w:r>
      <w:r w:rsidRPr="00C15490">
        <w:rPr>
          <w:rFonts w:hAnsi="Times New Roman" w:ascii="Times New Roman"/>
          <w:szCs w:val="24"/>
          <w:lang w:val="hr-HR"/>
        </w:rPr>
        <w:tab/>
      </w:r>
      <w:r w:rsidR="00B2463B" w:rsidRPr="00C15490">
        <w:rPr>
          <w:rFonts w:hAnsi="Times New Roman" w:ascii="Times New Roman"/>
          <w:szCs w:val="24"/>
          <w:lang w:val="hr-HR"/>
        </w:rPr>
        <w:t>Nakon po</w:t>
      </w:r>
      <w:r w:rsidR="00EE69E5" w:rsidRPr="00C15490">
        <w:rPr>
          <w:rFonts w:hAnsi="Times New Roman" w:ascii="Times New Roman"/>
          <w:szCs w:val="24"/>
          <w:lang w:val="hr-HR"/>
        </w:rPr>
        <w:t xml:space="preserve"> pravomoćnosti </w:t>
      </w:r>
      <w:r w:rsidR="00385410" w:rsidRPr="00C15490">
        <w:rPr>
          <w:rFonts w:hAnsi="Times New Roman" w:ascii="Times New Roman"/>
          <w:szCs w:val="24"/>
          <w:lang w:val="hr-HR"/>
        </w:rPr>
        <w:t>ovog rješenja</w:t>
      </w:r>
      <w:r w:rsidR="00B2463B" w:rsidRPr="00C15490">
        <w:rPr>
          <w:rFonts w:hAnsi="Times New Roman" w:ascii="Times New Roman"/>
          <w:szCs w:val="24"/>
          <w:lang w:val="hr-HR"/>
        </w:rPr>
        <w:t xml:space="preserve">, </w:t>
      </w:r>
      <w:r w:rsidR="00EE69E5" w:rsidRPr="00C15490">
        <w:rPr>
          <w:rFonts w:hAnsi="Times New Roman" w:ascii="Times New Roman"/>
          <w:szCs w:val="24"/>
          <w:lang w:val="hr-HR"/>
        </w:rPr>
        <w:t>dužnik</w:t>
      </w:r>
      <w:r w:rsidR="00B2463B" w:rsidRPr="00C15490">
        <w:rPr>
          <w:rFonts w:hAnsi="Times New Roman" w:ascii="Times New Roman"/>
          <w:szCs w:val="24"/>
          <w:lang w:val="hr-HR"/>
        </w:rPr>
        <w:t xml:space="preserve"> će se </w:t>
      </w:r>
      <w:r w:rsidR="00EE69E5" w:rsidRPr="00C15490">
        <w:rPr>
          <w:rFonts w:hAnsi="Times New Roman" w:ascii="Times New Roman"/>
          <w:szCs w:val="24"/>
          <w:lang w:val="hr-HR"/>
        </w:rPr>
        <w:t xml:space="preserve"> brisati iz sudskog registra.</w:t>
      </w:r>
    </w:p>
    <w:p w:rsidRDefault="00EE69E5" w:rsidP="00EE69E5" w:rsidR="00EE69E5" w:rsidRPr="00C15490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C3758E" w:rsidR="00AB7883" w:rsidRPr="00C15490">
      <w:pPr>
        <w:jc w:val="center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Obrazloženje</w:t>
      </w:r>
    </w:p>
    <w:p w:rsidRDefault="0042162E" w:rsidP="0042162E" w:rsidR="00EE69E5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ab/>
        <w:t xml:space="preserve">Zahtjev za provedbu skraćenog stečajnog postupka podnijela je </w:t>
      </w:r>
      <w:r w:rsidR="0044662D" w:rsidRPr="00C15490">
        <w:rPr>
          <w:rFonts w:hAnsi="Times New Roman" w:ascii="Times New Roman"/>
          <w:szCs w:val="24"/>
          <w:lang w:val="hr-HR"/>
        </w:rPr>
        <w:t>ovome sudu Financijska agencija</w:t>
      </w:r>
      <w:r w:rsidRPr="00C15490">
        <w:rPr>
          <w:rFonts w:hAnsi="Times New Roman" w:ascii="Times New Roman"/>
          <w:szCs w:val="24"/>
          <w:lang w:val="hr-HR"/>
        </w:rPr>
        <w:t xml:space="preserve"> (dalje: FINA), temeljem odredbe čl. 4</w:t>
      </w:r>
      <w:r w:rsidR="00300050" w:rsidRPr="00C15490">
        <w:rPr>
          <w:rFonts w:hAnsi="Times New Roman" w:ascii="Times New Roman"/>
          <w:szCs w:val="24"/>
          <w:lang w:val="hr-HR"/>
        </w:rPr>
        <w:t>44</w:t>
      </w:r>
      <w:r w:rsidRPr="00C15490">
        <w:rPr>
          <w:rFonts w:hAnsi="Times New Roman" w:ascii="Times New Roman"/>
          <w:szCs w:val="24"/>
          <w:lang w:val="hr-HR"/>
        </w:rPr>
        <w:t>.</w:t>
      </w:r>
      <w:r w:rsidR="00C3758E" w:rsidRPr="00C15490">
        <w:rPr>
          <w:rFonts w:hAnsi="Times New Roman" w:ascii="Times New Roman"/>
          <w:szCs w:val="24"/>
          <w:lang w:val="hr-HR"/>
        </w:rPr>
        <w:t xml:space="preserve"> st. 1.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  <w:r w:rsidRPr="00C15490">
        <w:rPr>
          <w:rFonts w:hAnsi="Times New Roman" w:ascii="Times New Roman"/>
          <w:lang w:val="hr-HR"/>
        </w:rPr>
        <w:t xml:space="preserve">Stečajnog zakona (NN 71/15, dalje SZ), </w:t>
      </w:r>
      <w:r w:rsidR="00EE69E5" w:rsidRPr="00C15490">
        <w:rPr>
          <w:rFonts w:hAnsi="Times New Roman" w:ascii="Times New Roman"/>
          <w:lang w:val="hr-HR"/>
        </w:rPr>
        <w:t>nako</w:t>
      </w:r>
      <w:r w:rsidR="00385410" w:rsidRPr="00C15490">
        <w:rPr>
          <w:rFonts w:hAnsi="Times New Roman" w:ascii="Times New Roman"/>
          <w:lang w:val="hr-HR"/>
        </w:rPr>
        <w:t>n čega je ovaj sud</w:t>
      </w:r>
      <w:r w:rsidR="00EE69E5" w:rsidRPr="00C15490">
        <w:rPr>
          <w:rFonts w:hAnsi="Times New Roman" w:ascii="Times New Roman"/>
          <w:lang w:val="hr-HR"/>
        </w:rPr>
        <w:t xml:space="preserve"> pokrenuo skraćeni stečajni postupak nad gore navedenim dužnikom budući da su </w:t>
      </w:r>
      <w:r w:rsidR="00B2463B" w:rsidRPr="00C15490">
        <w:rPr>
          <w:rFonts w:hAnsi="Times New Roman" w:ascii="Times New Roman"/>
          <w:lang w:val="hr-HR"/>
        </w:rPr>
        <w:t xml:space="preserve">ostvareni </w:t>
      </w:r>
      <w:r w:rsidR="00EE69E5" w:rsidRPr="00C15490">
        <w:rPr>
          <w:rFonts w:hAnsi="Times New Roman" w:ascii="Times New Roman"/>
          <w:lang w:val="hr-HR"/>
        </w:rPr>
        <w:t xml:space="preserve"> uvjeti iz čl. 428. SZ-a.</w:t>
      </w:r>
    </w:p>
    <w:p w:rsidRDefault="00385410" w:rsidP="0042162E" w:rsidR="00385410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Ovaj sud je pozvao</w:t>
      </w:r>
      <w:r w:rsidR="00EE69E5" w:rsidRPr="00C15490">
        <w:rPr>
          <w:rFonts w:hAnsi="Times New Roman" w:ascii="Times New Roman"/>
          <w:lang w:val="hr-HR"/>
        </w:rPr>
        <w:t xml:space="preserve"> osobe ovlaštene za zastupanje dužnika po zakonu</w:t>
      </w:r>
      <w:r w:rsidR="00867F16" w:rsidRPr="00C15490">
        <w:rPr>
          <w:rFonts w:hAnsi="Times New Roman" w:ascii="Times New Roman"/>
          <w:lang w:val="hr-HR"/>
        </w:rPr>
        <w:t xml:space="preserve">, </w:t>
      </w:r>
      <w:r w:rsidR="00EE69E5" w:rsidRPr="00C15490">
        <w:rPr>
          <w:rFonts w:hAnsi="Times New Roman" w:ascii="Times New Roman"/>
          <w:lang w:val="hr-HR"/>
        </w:rPr>
        <w:t>dostaviti javnobilježnički ovjerovljen popis imovine i obveza</w:t>
      </w:r>
      <w:r w:rsidRPr="00C15490">
        <w:rPr>
          <w:rFonts w:hAnsi="Times New Roman" w:ascii="Times New Roman"/>
          <w:lang w:val="hr-HR"/>
        </w:rPr>
        <w:t xml:space="preserve"> </w:t>
      </w:r>
      <w:r w:rsidR="00B2463B" w:rsidRPr="00C15490">
        <w:rPr>
          <w:rFonts w:hAnsi="Times New Roman" w:ascii="Times New Roman"/>
          <w:lang w:val="hr-HR"/>
        </w:rPr>
        <w:t xml:space="preserve">dužnika </w:t>
      </w:r>
      <w:r w:rsidR="00EE69E5" w:rsidRPr="00C15490">
        <w:rPr>
          <w:rFonts w:hAnsi="Times New Roman" w:ascii="Times New Roman"/>
          <w:lang w:val="hr-HR"/>
        </w:rPr>
        <w:t>na propisanom obrascu</w:t>
      </w:r>
      <w:r w:rsidR="00B2463B" w:rsidRPr="00C15490">
        <w:rPr>
          <w:rFonts w:hAnsi="Times New Roman" w:ascii="Times New Roman"/>
          <w:lang w:val="hr-HR"/>
        </w:rPr>
        <w:t xml:space="preserve"> sukladno čl. 430., 17.  i 13. SZ</w:t>
      </w:r>
      <w:r w:rsidR="00C3758E" w:rsidRPr="00C15490">
        <w:rPr>
          <w:rFonts w:hAnsi="Times New Roman" w:ascii="Times New Roman"/>
          <w:lang w:val="hr-HR"/>
        </w:rPr>
        <w:t>-a</w:t>
      </w:r>
      <w:r w:rsidR="00EE69E5" w:rsidRPr="00C15490">
        <w:rPr>
          <w:rFonts w:hAnsi="Times New Roman" w:ascii="Times New Roman"/>
          <w:lang w:val="hr-HR"/>
        </w:rPr>
        <w:t xml:space="preserve">. </w:t>
      </w:r>
      <w:r w:rsidRPr="00C15490">
        <w:rPr>
          <w:rFonts w:hAnsi="Times New Roman" w:ascii="Times New Roman"/>
          <w:lang w:val="hr-HR"/>
        </w:rPr>
        <w:t>Nakon ovog poziva utvrđeno je da dužnik nema imovinu dostatnu za namirenje troškova postupka.</w:t>
      </w:r>
    </w:p>
    <w:p w:rsidRDefault="0088293F" w:rsidP="00C3758E" w:rsidR="00B2463B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>Nadalje ovaj sud je pozvao dužnikove vjerovnike</w:t>
      </w:r>
      <w:r w:rsidR="00867F16" w:rsidRPr="00C15490">
        <w:rPr>
          <w:rFonts w:hAnsi="Times New Roman" w:ascii="Times New Roman"/>
          <w:lang w:val="hr-HR"/>
        </w:rPr>
        <w:t xml:space="preserve"> sukladno članku 430. i 431. SZ-a, predložiti otvaranje stečajnog postupka na dužnikom te predujmiti sredstva za namirenje troškova postupka</w:t>
      </w:r>
      <w:r w:rsidR="00B2463B" w:rsidRPr="00C15490">
        <w:rPr>
          <w:rFonts w:hAnsi="Times New Roman" w:ascii="Times New Roman"/>
          <w:lang w:val="hr-HR"/>
        </w:rPr>
        <w:t xml:space="preserve"> uz upozorenje na pravne posljedice nepodnošenja istog.</w:t>
      </w:r>
    </w:p>
    <w:p w:rsidRDefault="00867F16" w:rsidP="00C3758E" w:rsidR="00867F16" w:rsidRPr="00C15490">
      <w:pPr>
        <w:ind w:firstLine="720"/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Niti jedan od vjerovnika nije u ostavljenom roku podnio prijedlog za otvaranjem redovnog stečajnog postupka. </w:t>
      </w:r>
    </w:p>
    <w:p w:rsidRDefault="00B2463B" w:rsidP="0042162E" w:rsidR="00867F16" w:rsidRPr="00C15490">
      <w:pPr>
        <w:jc w:val="both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ab/>
        <w:t xml:space="preserve">Temeljem gore navedenog smatra se da je dužnik nesposoban za plaćanje te je stoga odlučeno </w:t>
      </w:r>
      <w:r w:rsidR="00867F16" w:rsidRPr="00C15490">
        <w:rPr>
          <w:rFonts w:hAnsi="Times New Roman" w:ascii="Times New Roman"/>
          <w:lang w:val="hr-HR"/>
        </w:rPr>
        <w:t>kao u izreci ovog rješenja temeljem odredbe čl. 431. SZ-a. Izbor stečajnog upravitelja odabran je primjenom odredbe čl. 432. SZ-a.</w:t>
      </w:r>
    </w:p>
    <w:p w:rsidRDefault="00D44D4F" w:rsidP="00532B71" w:rsidR="00D44D4F" w:rsidRPr="00C15490">
      <w:pPr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U Zagrebu</w:t>
      </w:r>
      <w:r w:rsidR="00083AAA" w:rsidRPr="00C15490">
        <w:rPr>
          <w:rFonts w:hAnsi="Times New Roman" w:ascii="Times New Roman"/>
          <w:lang w:val="hr-HR"/>
        </w:rPr>
        <w:t xml:space="preserve">, </w:t>
      </w:r>
      <w:r w:rsidR="00A00424">
        <w:rPr>
          <w:rFonts w:hAnsi="Times New Roman" w:ascii="Times New Roman"/>
          <w:lang w:val="hr-HR"/>
        </w:rPr>
        <w:t>1</w:t>
      </w:r>
      <w:r w:rsidR="00EC7E67">
        <w:rPr>
          <w:rFonts w:hAnsi="Times New Roman" w:ascii="Times New Roman"/>
          <w:lang w:val="hr-HR"/>
        </w:rPr>
        <w:t>7</w:t>
      </w:r>
      <w:r w:rsidR="00A00424">
        <w:rPr>
          <w:rFonts w:hAnsi="Times New Roman" w:ascii="Times New Roman"/>
          <w:lang w:val="hr-HR"/>
        </w:rPr>
        <w:t>. siječnja 2017</w:t>
      </w:r>
      <w:r w:rsidRPr="00C15490">
        <w:rPr>
          <w:rFonts w:hAnsi="Times New Roman" w:ascii="Times New Roman"/>
          <w:lang w:val="hr-HR"/>
        </w:rPr>
        <w:t xml:space="preserve">. </w:t>
      </w:r>
    </w:p>
    <w:p w:rsidRDefault="00D44D4F" w:rsidP="00D44D4F" w:rsidR="00D44D4F" w:rsidRPr="00C15490">
      <w:pPr>
        <w:ind w:firstLine="720" w:left="5040"/>
        <w:jc w:val="center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 xml:space="preserve">      SUDAC:</w:t>
      </w:r>
    </w:p>
    <w:p w:rsidRDefault="0088293F" w:rsidP="0088293F" w:rsidR="00D44D4F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Ma</w:t>
      </w:r>
      <w:r w:rsidR="00A40131" w:rsidRPr="00C15490">
        <w:rPr>
          <w:rFonts w:hAnsi="Times New Roman" w:ascii="Times New Roman"/>
          <w:lang w:val="hr-HR"/>
        </w:rPr>
        <w:t>rija Krajnović</w:t>
      </w:r>
      <w:r w:rsidR="00C3758E" w:rsidRPr="00C15490">
        <w:rPr>
          <w:rFonts w:hAnsi="Times New Roman" w:ascii="Times New Roman"/>
          <w:lang w:val="hr-HR"/>
        </w:rPr>
        <w:t>, v.r.</w:t>
      </w:r>
    </w:p>
    <w:p w:rsidRDefault="00AB7883" w:rsidR="00AB7883" w:rsidRPr="00C15490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>Uputa o pravnom lijeku: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  <w:r w:rsidRPr="00C15490">
        <w:rPr>
          <w:rFonts w:hAnsi="Times New Roman" w:ascii="Times New Roman"/>
          <w:szCs w:val="24"/>
          <w:lang w:val="hr-HR"/>
        </w:rPr>
        <w:t xml:space="preserve">Protiv ovog </w:t>
      </w:r>
      <w:r w:rsidR="00182088" w:rsidRPr="00C15490">
        <w:rPr>
          <w:rFonts w:hAnsi="Times New Roman" w:ascii="Times New Roman"/>
          <w:szCs w:val="24"/>
          <w:lang w:val="hr-HR"/>
        </w:rPr>
        <w:t xml:space="preserve">rješenja </w:t>
      </w:r>
      <w:r w:rsidRPr="00C15490">
        <w:rPr>
          <w:rFonts w:hAnsi="Times New Roman" w:ascii="Times New Roman"/>
          <w:szCs w:val="24"/>
          <w:lang w:val="hr-HR"/>
        </w:rPr>
        <w:t>dopuštena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je </w:t>
      </w:r>
      <w:r w:rsidRPr="00C15490">
        <w:rPr>
          <w:rFonts w:hAnsi="Times New Roman" w:ascii="Times New Roman"/>
          <w:szCs w:val="24"/>
          <w:lang w:val="hr-HR"/>
        </w:rPr>
        <w:t xml:space="preserve"> žalba</w:t>
      </w:r>
      <w:r w:rsidR="00182088" w:rsidRPr="00C15490">
        <w:rPr>
          <w:rFonts w:hAnsi="Times New Roman" w:ascii="Times New Roman"/>
          <w:szCs w:val="24"/>
          <w:lang w:val="hr-HR"/>
        </w:rPr>
        <w:t xml:space="preserve"> Visokom trgovačkom sudu RH</w:t>
      </w:r>
      <w:r w:rsidR="00D44D4F" w:rsidRPr="00C15490">
        <w:rPr>
          <w:rFonts w:hAnsi="Times New Roman" w:ascii="Times New Roman"/>
          <w:szCs w:val="24"/>
          <w:lang w:val="hr-HR"/>
        </w:rPr>
        <w:t xml:space="preserve">, </w:t>
      </w:r>
      <w:r w:rsidR="00182088" w:rsidRPr="00C15490">
        <w:rPr>
          <w:rFonts w:hAnsi="Times New Roman" w:ascii="Times New Roman"/>
          <w:szCs w:val="24"/>
          <w:lang w:val="hr-HR"/>
        </w:rPr>
        <w:t xml:space="preserve">a koja se podnosi u roku od 8 dana ovome sudu u 3 primjerka. </w:t>
      </w:r>
      <w:r w:rsidRPr="00C15490">
        <w:rPr>
          <w:rFonts w:hAnsi="Times New Roman" w:ascii="Times New Roman"/>
          <w:szCs w:val="24"/>
          <w:lang w:val="hr-HR"/>
        </w:rPr>
        <w:t xml:space="preserve"> 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Za točnost otpravka</w:t>
      </w:r>
      <w:r>
        <w:rPr>
          <w:rFonts w:hAnsi="Times New Roman" w:ascii="Times New Roman"/>
          <w:lang w:val="hr-HR"/>
        </w:rPr>
        <w:t xml:space="preserve"> – ovlašteni službenik</w:t>
      </w:r>
      <w:r w:rsidRPr="00C15490">
        <w:rPr>
          <w:rFonts w:hAnsi="Times New Roman" w:ascii="Times New Roman"/>
          <w:lang w:val="hr-HR"/>
        </w:rPr>
        <w:t>:</w:t>
      </w:r>
    </w:p>
    <w:p w:rsidRDefault="00361131" w:rsidP="00361131" w:rsidR="00361131" w:rsidRPr="00C15490">
      <w:pPr>
        <w:jc w:val="right"/>
        <w:rPr>
          <w:rFonts w:hAnsi="Times New Roman" w:ascii="Times New Roman"/>
          <w:lang w:val="hr-HR"/>
        </w:rPr>
      </w:pPr>
      <w:r w:rsidRPr="00C15490">
        <w:rPr>
          <w:rFonts w:hAnsi="Times New Roman" w:ascii="Times New Roman"/>
          <w:lang w:val="hr-HR"/>
        </w:rPr>
        <w:t>Karmen Malkoč</w:t>
      </w:r>
    </w:p>
    <w:p w:rsidRDefault="00182088" w:rsidP="00C3758E" w:rsidR="00182088" w:rsidRPr="00C15490">
      <w:pPr>
        <w:jc w:val="both"/>
        <w:rPr>
          <w:rFonts w:hAnsi="Times New Roman" w:ascii="Times New Roman"/>
          <w:sz w:val="22"/>
          <w:szCs w:val="22"/>
          <w:lang w:val="hr-HR"/>
        </w:rPr>
      </w:pPr>
    </w:p>
    <w:sectPr w:rsidSect="00C3758E" w:rsidR="00182088" w:rsidRPr="00C15490">
      <w:headerReference w:type="default" r:id="rId10"/>
      <w:headerReference w:type="first" r:id="rId11"/>
      <w:pgSz w:code="9" w:h="16840" w:w="11907"/>
      <w:pgMar w:gutter="0" w:footer="720" w:header="142" w:left="1418" w:bottom="142" w:right="1418" w:top="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AD7534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532B71">
      <w:rPr>
        <w:rFonts w:hAnsi="Times New Roman" w:ascii="Times New Roman"/>
        <w:highlight w:val="green"/>
        <w:lang w:val="hr-HR"/>
      </w:rPr>
      <w:t>__</w:t>
    </w:r>
    <w:r w:rsidRPr="00DB4528">
      <w:rPr>
        <w:rFonts w:hAnsi="Times New Roman" w:ascii="Times New Roman"/>
        <w:highlight w:val="green"/>
        <w:lang w:val="hr-HR"/>
      </w:rPr>
      <w:t>.St-__/__-__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</w:p>
  <w:p w:rsidRDefault="009F5765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42545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C3758E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32C2043"/>
    <w:multiLevelType w:val="hybridMultilevel"/>
    <w:tmpl w:val="0A32909E"/>
    <w:lvl w:tplc="08FCF066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6201E"/>
    <w:rsid w:val="00083AAA"/>
    <w:rsid w:val="000A413E"/>
    <w:rsid w:val="000B3921"/>
    <w:rsid w:val="000B609B"/>
    <w:rsid w:val="000C47B3"/>
    <w:rsid w:val="000C6F6E"/>
    <w:rsid w:val="000F23D9"/>
    <w:rsid w:val="00110F1B"/>
    <w:rsid w:val="00112B50"/>
    <w:rsid w:val="001606AE"/>
    <w:rsid w:val="00182088"/>
    <w:rsid w:val="00192F79"/>
    <w:rsid w:val="001B3DE7"/>
    <w:rsid w:val="002221FF"/>
    <w:rsid w:val="0023709C"/>
    <w:rsid w:val="00265435"/>
    <w:rsid w:val="002662DB"/>
    <w:rsid w:val="00275A9C"/>
    <w:rsid w:val="00277CA6"/>
    <w:rsid w:val="00293916"/>
    <w:rsid w:val="00296432"/>
    <w:rsid w:val="002C3F2A"/>
    <w:rsid w:val="00300050"/>
    <w:rsid w:val="003413DB"/>
    <w:rsid w:val="00361131"/>
    <w:rsid w:val="0037229B"/>
    <w:rsid w:val="00372DFB"/>
    <w:rsid w:val="0038206A"/>
    <w:rsid w:val="00382BAA"/>
    <w:rsid w:val="00384C99"/>
    <w:rsid w:val="00385410"/>
    <w:rsid w:val="003A5303"/>
    <w:rsid w:val="003C2029"/>
    <w:rsid w:val="003C336D"/>
    <w:rsid w:val="003E70E8"/>
    <w:rsid w:val="003F621C"/>
    <w:rsid w:val="0042162E"/>
    <w:rsid w:val="00444158"/>
    <w:rsid w:val="0044662D"/>
    <w:rsid w:val="004726DC"/>
    <w:rsid w:val="004866CC"/>
    <w:rsid w:val="004B4BF4"/>
    <w:rsid w:val="004C3F51"/>
    <w:rsid w:val="004E4E49"/>
    <w:rsid w:val="00532B71"/>
    <w:rsid w:val="00546059"/>
    <w:rsid w:val="005567C4"/>
    <w:rsid w:val="005940E9"/>
    <w:rsid w:val="005A6470"/>
    <w:rsid w:val="005C77A5"/>
    <w:rsid w:val="005E12E7"/>
    <w:rsid w:val="005E6D4F"/>
    <w:rsid w:val="005F09FC"/>
    <w:rsid w:val="005F3CFA"/>
    <w:rsid w:val="005F78D2"/>
    <w:rsid w:val="00602D30"/>
    <w:rsid w:val="0061086F"/>
    <w:rsid w:val="00611E38"/>
    <w:rsid w:val="006356C5"/>
    <w:rsid w:val="006428E0"/>
    <w:rsid w:val="00646D0C"/>
    <w:rsid w:val="006A257F"/>
    <w:rsid w:val="006A2A70"/>
    <w:rsid w:val="006B213C"/>
    <w:rsid w:val="006B4CA1"/>
    <w:rsid w:val="00714A61"/>
    <w:rsid w:val="00730EAB"/>
    <w:rsid w:val="007326F7"/>
    <w:rsid w:val="00780D65"/>
    <w:rsid w:val="007A29F9"/>
    <w:rsid w:val="007A650E"/>
    <w:rsid w:val="007E16CB"/>
    <w:rsid w:val="00840E3D"/>
    <w:rsid w:val="00842045"/>
    <w:rsid w:val="00867F16"/>
    <w:rsid w:val="00875864"/>
    <w:rsid w:val="0087587A"/>
    <w:rsid w:val="0088293F"/>
    <w:rsid w:val="00896F45"/>
    <w:rsid w:val="008A697D"/>
    <w:rsid w:val="008E4E7F"/>
    <w:rsid w:val="0090189E"/>
    <w:rsid w:val="00903CA9"/>
    <w:rsid w:val="0091445B"/>
    <w:rsid w:val="00923F03"/>
    <w:rsid w:val="00975217"/>
    <w:rsid w:val="00992E19"/>
    <w:rsid w:val="00997BA9"/>
    <w:rsid w:val="009B2BFF"/>
    <w:rsid w:val="009D3865"/>
    <w:rsid w:val="009E2176"/>
    <w:rsid w:val="009E38A1"/>
    <w:rsid w:val="009E7899"/>
    <w:rsid w:val="009F5765"/>
    <w:rsid w:val="00A00424"/>
    <w:rsid w:val="00A31BE6"/>
    <w:rsid w:val="00A40131"/>
    <w:rsid w:val="00A9208A"/>
    <w:rsid w:val="00A95334"/>
    <w:rsid w:val="00AA300B"/>
    <w:rsid w:val="00AB7883"/>
    <w:rsid w:val="00AD7534"/>
    <w:rsid w:val="00AF40B4"/>
    <w:rsid w:val="00B03169"/>
    <w:rsid w:val="00B12A73"/>
    <w:rsid w:val="00B2463B"/>
    <w:rsid w:val="00B31215"/>
    <w:rsid w:val="00B37F2A"/>
    <w:rsid w:val="00B43CAA"/>
    <w:rsid w:val="00B66BFF"/>
    <w:rsid w:val="00BB210E"/>
    <w:rsid w:val="00BB3E49"/>
    <w:rsid w:val="00BF3B09"/>
    <w:rsid w:val="00C1388C"/>
    <w:rsid w:val="00C15490"/>
    <w:rsid w:val="00C16BEF"/>
    <w:rsid w:val="00C16FAB"/>
    <w:rsid w:val="00C3758E"/>
    <w:rsid w:val="00C45CAE"/>
    <w:rsid w:val="00C57CAF"/>
    <w:rsid w:val="00C72161"/>
    <w:rsid w:val="00C8590E"/>
    <w:rsid w:val="00CB145B"/>
    <w:rsid w:val="00CC5B2D"/>
    <w:rsid w:val="00CE6676"/>
    <w:rsid w:val="00CF2939"/>
    <w:rsid w:val="00D37C8C"/>
    <w:rsid w:val="00D44D4F"/>
    <w:rsid w:val="00D7117D"/>
    <w:rsid w:val="00D735A6"/>
    <w:rsid w:val="00D831A9"/>
    <w:rsid w:val="00D943CF"/>
    <w:rsid w:val="00D955F3"/>
    <w:rsid w:val="00DA5614"/>
    <w:rsid w:val="00DB29D2"/>
    <w:rsid w:val="00DB36B2"/>
    <w:rsid w:val="00DB4528"/>
    <w:rsid w:val="00DD4EBE"/>
    <w:rsid w:val="00DD6211"/>
    <w:rsid w:val="00DF1E8E"/>
    <w:rsid w:val="00DF7191"/>
    <w:rsid w:val="00E60127"/>
    <w:rsid w:val="00E76A0A"/>
    <w:rsid w:val="00EA1CF6"/>
    <w:rsid w:val="00EB1B5A"/>
    <w:rsid w:val="00EC4930"/>
    <w:rsid w:val="00EC7E67"/>
    <w:rsid w:val="00EE144A"/>
    <w:rsid w:val="00EE2B54"/>
    <w:rsid w:val="00EE5750"/>
    <w:rsid w:val="00EE671E"/>
    <w:rsid w:val="00EE69E5"/>
    <w:rsid w:val="00EF4D17"/>
    <w:rsid w:val="00F32F63"/>
    <w:rsid w:val="00F62A72"/>
    <w:rsid w:val="00F667BC"/>
    <w:rsid w:val="00FB3C4A"/>
    <w:rsid w:val="00FB4A3B"/>
    <w:rsid w:val="00FD5E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true" w:styleId="BodyText21" w:type="paragraph">
    <w:name w:val="Body Text 21"/>
    <w:basedOn w:val="Normal"/>
    <w:rsid w:val="00EE69E5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5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A530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A5303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A530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A530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customStyle="1" w:styleId="BodyText21" w:type="paragraph">
    <w:name w:val="Body Text 21"/>
    <w:basedOn w:val="Normal"/>
    <w:rsid w:val="00EE69E5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lang w:val="hr-HR"/>
    </w:rPr>
  </w:style>
  <w:style w:styleId="Tekstrezerviranogmjesta" w:type="character">
    <w:name w:val="Placeholder Text"/>
    <w:basedOn w:val="Zadanifontodlomka"/>
    <w:uiPriority w:val="99"/>
    <w:semiHidden/>
    <w:rsid w:val="003A5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A530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A5303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A530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A530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siječnja 2017.</izvorni_sadrzaj>
    <derivirana_varijabla naziv="DomainObject.DatumDonosenjaOdluke_1">17.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Krajnović</izvorni_sadrzaj>
    <derivirana_varijabla naziv="DomainObject.DonositeljOdluke.Prezime_1">Krajnović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286</izvorni_sadrzaj>
    <derivirana_varijabla naziv="DomainObject.Predmet.Broj_1">286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siječnja 2016.</izvorni_sadrzaj>
    <derivirana_varijabla naziv="DomainObject.Predmet.DatumOsnivanja_1">12.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St-286/2016</izvorni_sadrzaj>
    <derivirana_varijabla naziv="DomainObject.Predmet.OznakaBroj_1">St-286/2016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TARGET caffe bar j.d.o.o.</izvorni_sadrzaj>
    <derivirana_varijabla naziv="DomainObject.Predmet.ProtustrankaFormated_1">  TARGET caffe bar j.d.o.o.</derivirana_varijabla>
  </DomainObject.Predmet.ProtustrankaFormated>
  <DomainObject.Predmet.ProtustrankaFormatedOIB>
    <izvorni_sadrzaj>  TARGET caffe bar j.d.o.o., OIB 08666830603</izvorni_sadrzaj>
    <derivirana_varijabla naziv="DomainObject.Predmet.ProtustrankaFormatedOIB_1">  TARGET caffe bar j.d.o.o., OIB 08666830603</derivirana_varijabla>
  </DomainObject.Predmet.ProtustrankaFormatedOIB>
  <DomainObject.Predmet.ProtustrankaFormatedWithAdress>
    <izvorni_sadrzaj> TARGET caffe bar j.d.o.o., Šišićeva 11, 10000 Zagreb</izvorni_sadrzaj>
    <derivirana_varijabla naziv="DomainObject.Predmet.ProtustrankaFormatedWithAdress_1"> TARGET caffe bar j.d.o.o., Šišićeva 11, 10000 Zagreb</derivirana_varijabla>
  </DomainObject.Predmet.ProtustrankaFormatedWithAdress>
  <DomainObject.Predmet.ProtustrankaFormatedWithAdressOIB>
    <izvorni_sadrzaj> TARGET caffe bar j.d.o.o., OIB 08666830603, Šišićeva 11, 10000 Zagreb</izvorni_sadrzaj>
    <derivirana_varijabla naziv="DomainObject.Predmet.ProtustrankaFormatedWithAdressOIB_1"> TARGET caffe bar j.d.o.o., OIB 08666830603, Šišićeva 11, 10000 Zagreb</derivirana_varijabla>
  </DomainObject.Predmet.ProtustrankaFormatedWithAdressOIB>
  <DomainObject.Predmet.ProtustrankaWithAdress>
    <izvorni_sadrzaj>TARGET caffe bar j.d.o.o. Šišićeva 11, 10000 Zagreb</izvorni_sadrzaj>
    <derivirana_varijabla naziv="DomainObject.Predmet.ProtustrankaWithAdress_1">TARGET caffe bar j.d.o.o. Šišićeva 11, 10000 Zagreb</derivirana_varijabla>
  </DomainObject.Predmet.ProtustrankaWithAdress>
  <DomainObject.Predmet.ProtustrankaWithAdressOIB>
    <izvorni_sadrzaj>TARGET caffe bar j.d.o.o., OIB 08666830603, Šišićeva 11, 10000 Zagreb</izvorni_sadrzaj>
    <derivirana_varijabla naziv="DomainObject.Predmet.ProtustrankaWithAdressOIB_1">TARGET caffe bar j.d.o.o., OIB 08666830603, Šišićeva 11, 10000 Zagreb</derivirana_varijabla>
  </DomainObject.Predmet.ProtustrankaWithAdressOIB>
  <DomainObject.Predmet.ProtustrankaNazivFormated>
    <izvorni_sadrzaj>TARGET caffe bar j.d.o.o.</izvorni_sadrzaj>
    <derivirana_varijabla naziv="DomainObject.Predmet.ProtustrankaNazivFormated_1">TARGET caffe bar j.d.o.o.</derivirana_varijabla>
  </DomainObject.Predmet.ProtustrankaNazivFormated>
  <DomainObject.Predmet.ProtustrankaNazivFormatedOIB>
    <izvorni_sadrzaj>TARGET caffe bar j.d.o.o., OIB 08666830603</izvorni_sadrzaj>
    <derivirana_varijabla naziv="DomainObject.Predmet.ProtustrankaNazivFormatedOIB_1">TARGET caffe bar j.d.o.o., OIB 08666830603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71.St - M. Krajnović</izvorni_sadrzaj>
    <derivirana_varijabla naziv="DomainObject.Predmet.Referada.Naziv_1">71.St - M. Krajnović</derivirana_varijabla>
  </DomainObject.Predmet.Referada.Naziv>
  <DomainObject.Predmet.Referada.Oznaka>
    <izvorni_sadrzaj>71.St</izvorni_sadrzaj>
    <derivirana_varijabla naziv="DomainObject.Predmet.Referada.Oznaka_1">71.St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Krajnović</izvorni_sadrzaj>
    <derivirana_varijabla naziv="DomainObject.Predmet.Referada.Sudac_1">Marija Krajnović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71.St - M. Krajnović</izvorni_sadrzaj>
    <derivirana_varijabla naziv="DomainObject.Predmet.TrenutnaLokacijaSpisa.Naziv_1">71.St - M. Krajnović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Karmen Malkoč</izvorni_sadrzaj>
    <derivirana_varijabla naziv="DomainObject.Predmet.Zapisnicar_1">Karmen Malkoč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TARGET caffe bar j.d.o.o.</item>
    </izvorni_sadrzaj>
    <derivirana_varijabla naziv="DomainObject.Predmet.ProtuStrankaListFormated_1">
      <item>TARGET caffe bar j.d.o.o.</item>
    </derivirana_varijabla>
  </DomainObject.Predmet.ProtuStrankaListFormated>
  <DomainObject.Predmet.ProtuStrankaListFormatedOIB>
    <izvorni_sadrzaj>
      <item>TARGET caffe bar j.d.o.o., OIB 08666830603</item>
    </izvorni_sadrzaj>
    <derivirana_varijabla naziv="DomainObject.Predmet.ProtuStrankaListFormatedOIB_1">
      <item>TARGET caffe bar j.d.o.o., OIB 08666830603</item>
    </derivirana_varijabla>
  </DomainObject.Predmet.ProtuStrankaListFormatedOIB>
  <DomainObject.Predmet.ProtuStrankaListFormatedWithAdress>
    <izvorni_sadrzaj>
      <item>TARGET caffe bar j.d.o.o., Šišićeva 11, 10000 Zagreb</item>
    </izvorni_sadrzaj>
    <derivirana_varijabla naziv="DomainObject.Predmet.ProtuStrankaListFormatedWithAdress_1">
      <item>TARGET caffe bar j.d.o.o., Šišićeva 11, 10000 Zagreb</item>
    </derivirana_varijabla>
  </DomainObject.Predmet.ProtuStrankaListFormatedWithAdress>
  <DomainObject.Predmet.ProtuStrankaListFormatedWithAdressOIB>
    <izvorni_sadrzaj>
      <item>TARGET caffe bar j.d.o.o., OIB 08666830603, Šišićeva 11, 10000 Zagreb</item>
    </izvorni_sadrzaj>
    <derivirana_varijabla naziv="DomainObject.Predmet.ProtuStrankaListFormatedWithAdressOIB_1">
      <item>TARGET caffe bar j.d.o.o., OIB 08666830603, Šišićeva 11, 10000 Zagreb</item>
    </derivirana_varijabla>
  </DomainObject.Predmet.ProtuStrankaListFormatedWithAdressOIB>
  <DomainObject.Predmet.ProtuStrankaListNazivFormated>
    <izvorni_sadrzaj>
      <item>TARGET caffe bar j.d.o.o.</item>
    </izvorni_sadrzaj>
    <derivirana_varijabla naziv="DomainObject.Predmet.ProtuStrankaListNazivFormated_1">
      <item>TARGET caffe bar j.d.o.o.</item>
    </derivirana_varijabla>
  </DomainObject.Predmet.ProtuStrankaListNazivFormated>
  <DomainObject.Predmet.ProtuStrankaListNazivFormatedOIB>
    <izvorni_sadrzaj>
      <item>TARGET caffe bar j.d.o.o., OIB 08666830603</item>
    </izvorni_sadrzaj>
    <derivirana_varijabla naziv="DomainObject.Predmet.ProtuStrankaListNazivFormatedOIB_1">
      <item>TARGET caffe bar j.d.o.o., OIB 08666830603</item>
    </derivirana_varijabla>
  </DomainObject.Predmet.ProtuStrankaListNazivFormatedOIB>
  <DomainObject.Predmet.OstaliListFormated>
    <izvorni_sadrzaj>
      <item>Ivan Milutinović</item>
    </izvorni_sadrzaj>
    <derivirana_varijabla naziv="DomainObject.Predmet.OstaliListFormated_1">
      <item>Ivan Milutinović</item>
    </derivirana_varijabla>
  </DomainObject.Predmet.OstaliListFormated>
  <DomainObject.Predmet.OstaliListFormatedOIB>
    <izvorni_sadrzaj>
      <item>Ivan Milutinović, OIB 50521435846</item>
    </izvorni_sadrzaj>
    <derivirana_varijabla naziv="DomainObject.Predmet.OstaliListFormatedOIB_1">
      <item>Ivan Milutinović, OIB 50521435846</item>
    </derivirana_varijabla>
  </DomainObject.Predmet.OstaliListFormatedOIB>
  <DomainObject.Predmet.OstaliListFormatedWithAdress>
    <izvorni_sadrzaj>
      <item>Ivan Milutinović, Julija Benešića 2, 32236 Ilok</item>
    </izvorni_sadrzaj>
    <derivirana_varijabla naziv="DomainObject.Predmet.OstaliListFormatedWithAdress_1">
      <item>Ivan Milutinović, Julija Benešića 2, 32236 Ilok</item>
    </derivirana_varijabla>
  </DomainObject.Predmet.OstaliListFormatedWithAdress>
  <DomainObject.Predmet.OstaliListFormatedWithAdressOIB>
    <izvorni_sadrzaj>
      <item>Ivan Milutinović, OIB 50521435846, Julija Benešića 2, 32236 Ilok</item>
    </izvorni_sadrzaj>
    <derivirana_varijabla naziv="DomainObject.Predmet.OstaliListFormatedWithAdressOIB_1">
      <item>Ivan Milutinović, OIB 50521435846, Julija Benešića 2, 32236 Ilok</item>
    </derivirana_varijabla>
  </DomainObject.Predmet.OstaliListFormatedWithAdressOIB>
  <DomainObject.Predmet.OstaliListNazivFormated>
    <izvorni_sadrzaj>
      <item>Ivan Milutinović</item>
    </izvorni_sadrzaj>
    <derivirana_varijabla naziv="DomainObject.Predmet.OstaliListNazivFormated_1">
      <item>Ivan Milutinović</item>
    </derivirana_varijabla>
  </DomainObject.Predmet.OstaliListNazivFormated>
  <DomainObject.Predmet.OstaliListNazivFormatedOIB>
    <izvorni_sadrzaj>
      <item>Ivan Milutinović, OIB 50521435846</item>
    </izvorni_sadrzaj>
    <derivirana_varijabla naziv="DomainObject.Predmet.OstaliListNazivFormatedOIB_1">
      <item>Ivan Milutinović, OIB 50521435846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siječnja 2017.</izvorni_sadrzaj>
    <derivirana_varijabla naziv="DomainObject.Datum_1">17.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TARGET caffe bar j.d.o.o.</izvorni_sadrzaj>
    <derivirana_varijabla naziv="DomainObject.Predmet.ProtustrankaIDrugi_1">TARGET caffe bar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TARGET caffe bar j.d.o.o., OIB 08666830603, Šišićeva 11, 10000 Zagreb</izvorni_sadrzaj>
    <derivirana_varijabla naziv="DomainObject.Predmet.ProtustrankaIDrugiAdressOIB_1">TARGET caffe bar j.d.o.o., OIB 08666830603, Šišićeva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TARGET caffe bar j.d.o.o.</item>
      <item>Ivan Milutinović</item>
    </izvorni_sadrzaj>
    <derivirana_varijabla naziv="DomainObject.Predmet.SudioniciListNaziv_1">
      <item>FINA Regionalni centar Zagreb</item>
      <item>TARGET caffe bar j.d.o.o.</item>
      <item>Ivan Milutinović</item>
    </derivirana_varijabla>
  </DomainObject.Predmet.SudioniciListNaziv>
  <DomainObject.Predmet.SudioniciListAdressOIB>
    <izvorni_sadrzaj>
      <item>FINA Regionalni centar Zagreb, OIB 85821130368, Trg svibanjskih žrtava 1995. 1,10000 Zagreb</item>
      <item>TARGET caffe bar j.d.o.o., OIB 08666830603, Šišićeva 11,10000 Zagreb</item>
      <item>Ivan Milutinović, OIB 50521435846, Julija Benešića 2,32236 Ilok</item>
    </izvorni_sadrzaj>
    <derivirana_varijabla naziv="DomainObject.Predmet.SudioniciListAdressOIB_1">
      <item>FINA Regionalni centar Zagreb, OIB 85821130368, Trg svibanjskih žrtava 1995. 1,10000 Zagreb</item>
      <item>TARGET caffe bar j.d.o.o., OIB 08666830603, Šišićeva 11,10000 Zagreb</item>
      <item>Ivan Milutinović, OIB 50521435846, Julija Benešića 2,32236 Ilok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08666830603</item>
      <item>, OIB 50521435846</item>
    </izvorni_sadrzaj>
    <derivirana_varijabla naziv="DomainObject.Predmet.SudioniciListNazivOIB_1">
      <item>, OIB 85821130368</item>
      <item>, OIB 08666830603</item>
      <item>, OIB 50521435846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Hrvoje Kraljičković, OIB 63875916042, Trg hrvatskih velikana 4 Zagreb</item>
    </izvorni_sadrzaj>
    <derivirana_varijabla naziv="DomainObject.Predmet.StecajniUpraviteljiListAddressOIB_1">
      <item>Hrvoje Kraljičković, OIB 63875916042, Trg hrvatskih velikana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526C1E6-66BD-46D5-BF26-56D07F37A0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1</properties:Pages>
  <properties:Words>376</properties:Words>
  <properties:Characters>1966</properties:Characters>
  <properties:Lines>42</properties:Lines>
  <properties:Paragraphs>22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2348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2017-01-17T12:33:00Z</dcterms:created>
  <dc:creator>Sudsko vijeæe</dc:creator>
  <cp:lastModifiedBy>Karmen Malkoč</cp:lastModifiedBy>
  <cp:lastPrinted>2017-01-16T12:34:00Z</cp:lastPrinted>
  <dcterms:modified xmlns:xsi="http://www.w3.org/2001/XMLSchema-instance" xsi:type="dcterms:W3CDTF">2017-01-17T12:40:00Z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