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154d" w14:paraId="0b8154d" w:rsidRDefault="00007C5C" w:rsidP="00007C5C" w:rsidR="00007C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9D5" w:rsidP="007269D5" w:rsidR="007269D5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 xml:space="preserve">  REPUBLIKA HRVATSKA</w:t>
      </w:r>
    </w:p>
    <w:p w:rsidRDefault="007269D5" w:rsidP="007269D5" w:rsidR="007269D5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TRGOVAČKI SUD U ZAGREBU</w:t>
      </w:r>
    </w:p>
    <w:p w:rsidRDefault="007269D5" w:rsidP="007269D5" w:rsidR="007269D5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Zagreb, Amruševa 2/II</w:t>
      </w:r>
    </w:p>
    <w:p w:rsidRDefault="007269D5" w:rsidP="007269D5" w:rsidR="007269D5">
      <w:pPr>
        <w:widowControl w:val="false"/>
        <w:jc w:val="both"/>
        <w:rPr>
          <w:lang w:eastAsia="en-US"/>
        </w:rPr>
      </w:pPr>
    </w:p>
    <w:p w:rsidRDefault="007269D5" w:rsidP="007269D5" w:rsidR="007269D5" w:rsidRPr="006471F8">
      <w:pPr>
        <w:widowControl w:val="false"/>
        <w:jc w:val="center"/>
        <w:rPr>
          <w:lang w:eastAsia="en-US"/>
        </w:rPr>
      </w:pPr>
      <w:r w:rsidRPr="006471F8">
        <w:rPr>
          <w:lang w:eastAsia="en-US"/>
        </w:rPr>
        <w:t>REPUBLIKA HRVATSKA</w:t>
      </w:r>
    </w:p>
    <w:p w:rsidRDefault="007269D5" w:rsidP="007269D5" w:rsidR="007269D5" w:rsidRPr="006471F8">
      <w:r w:rsidRPr="006471F8">
        <w:tab/>
      </w:r>
      <w:r w:rsidRPr="006471F8">
        <w:tab/>
      </w:r>
      <w:r w:rsidRPr="006471F8">
        <w:tab/>
      </w:r>
      <w:r w:rsidRPr="006471F8">
        <w:tab/>
      </w:r>
      <w:r w:rsidRPr="006471F8">
        <w:tab/>
        <w:t xml:space="preserve">   R J E Š E NJ E</w:t>
      </w:r>
    </w:p>
    <w:p w:rsidRDefault="007269D5" w:rsidP="007269D5" w:rsidR="007269D5" w:rsidRPr="006471F8">
      <w:pPr>
        <w:jc w:val="both"/>
      </w:pPr>
    </w:p>
    <w:p w:rsidRDefault="007269D5" w:rsidP="007269D5" w:rsidR="007269D5">
      <w:pPr>
        <w:jc w:val="both"/>
      </w:pPr>
      <w:r w:rsidRPr="006471F8">
        <w:t xml:space="preserve">Trgovački sud u Zagrebu, po sucu Nikoli Ribariću, u postupku predstečajne nagodbe u povodu prijedloga dužnika </w:t>
      </w:r>
      <w:r>
        <w:t xml:space="preserve">EXPLORER PROJEKT d.o.o., Zagreb (Grad Zagreb), Antuna Heinza 3, OIB: </w:t>
      </w:r>
      <w:r w:rsidRPr="008118FA">
        <w:t>43279514454</w:t>
      </w:r>
      <w:r>
        <w:t xml:space="preserve">, </w:t>
      </w:r>
      <w:r w:rsidRPr="006471F8">
        <w:t xml:space="preserve">radi sklapanja predstečajne nagodbe, dana </w:t>
      </w:r>
      <w:r>
        <w:t>1</w:t>
      </w:r>
      <w:r w:rsidR="00584BE2">
        <w:t>7</w:t>
      </w:r>
      <w:r w:rsidRPr="006471F8">
        <w:t>.</w:t>
      </w:r>
      <w:r>
        <w:t xml:space="preserve"> </w:t>
      </w:r>
      <w:r w:rsidR="00584BE2">
        <w:t>ožujka</w:t>
      </w:r>
      <w:r w:rsidRPr="006471F8">
        <w:t xml:space="preserve"> 201</w:t>
      </w:r>
      <w:r w:rsidR="00584BE2">
        <w:t>7</w:t>
      </w:r>
      <w:r w:rsidRPr="006471F8">
        <w:t>.</w:t>
      </w:r>
      <w:r>
        <w:t xml:space="preserve"> godine,</w:t>
      </w:r>
    </w:p>
    <w:p w:rsidRDefault="00757E38" w:rsidP="00757E38" w:rsidR="00757E38" w:rsidRPr="00007C5C">
      <w:pPr>
        <w:jc w:val="center"/>
        <w:rPr>
          <w:b/>
        </w:rPr>
      </w:pPr>
    </w:p>
    <w:p w:rsidRDefault="00757E38" w:rsidP="00757E38" w:rsidR="00757E38">
      <w:pPr>
        <w:jc w:val="center"/>
      </w:pPr>
      <w:r>
        <w:t>r i j e š i o    j e</w:t>
      </w:r>
    </w:p>
    <w:p w:rsidRDefault="00757E38" w:rsidP="00757E38" w:rsidR="00757E38"/>
    <w:p w:rsidRDefault="00757E38" w:rsidP="00757E38" w:rsidR="0098154F">
      <w:pPr>
        <w:jc w:val="both"/>
      </w:pPr>
      <w:r w:rsidRPr="00CE2B87">
        <w:tab/>
      </w:r>
      <w:r w:rsidR="0098154F">
        <w:t xml:space="preserve">Nastavlja se postupak predstečajne nagodbe u povodu prijedloga dužnika </w:t>
      </w:r>
      <w:r w:rsidR="007269D5">
        <w:t xml:space="preserve">EXPLORER PROJEKT d.o.o., Zagreb (Grad Zagreb), Antuna Heinza 3, OIB: </w:t>
      </w:r>
      <w:r w:rsidR="007269D5" w:rsidRPr="008118FA">
        <w:t>43279514454</w:t>
      </w:r>
    </w:p>
    <w:p w:rsidRDefault="00CD1AFA" w:rsidP="00CD1AFA" w:rsidR="00CD1AFA">
      <w:pPr>
        <w:jc w:val="both"/>
      </w:pPr>
    </w:p>
    <w:p w:rsidRDefault="00757E38" w:rsidP="00CD1AFA" w:rsidR="00757E38">
      <w:pPr>
        <w:jc w:val="center"/>
      </w:pPr>
      <w:r>
        <w:t>Obrazloženje</w:t>
      </w:r>
    </w:p>
    <w:p w:rsidRDefault="00757E38" w:rsidP="00757E38" w:rsidR="00757E38"/>
    <w:p w:rsidRDefault="007269D5" w:rsidP="007269D5" w:rsidR="007269D5">
      <w:pPr>
        <w:jc w:val="both"/>
      </w:pPr>
      <w:r>
        <w:t>U gornjem predmetu 23. lipnja 2015. zaprimljen je prijedlog dužnika, za sklapanje predstečajne nagodbe.</w:t>
      </w:r>
    </w:p>
    <w:p w:rsidRDefault="007269D5" w:rsidP="007269D5" w:rsidR="007269D5">
      <w:pPr>
        <w:jc w:val="both"/>
      </w:pPr>
      <w:r>
        <w:t>Podneskom od 21. kolovoza 2015. godine predstečajni dužnik predložio je donošenje rješenja kako je to navedeno u izreci.</w:t>
      </w:r>
    </w:p>
    <w:p w:rsidRDefault="007269D5" w:rsidP="007269D5" w:rsidR="007269D5">
      <w:pPr>
        <w:jc w:val="both"/>
      </w:pPr>
      <w:r>
        <w:t>Iz dokumentacije priložene uz podnesak od 21. kolovoza 2015. godine vidljivo je kako je na Upravnom sudu u Zagrebu zaprimljena tužba 13. srpnja 2015. godine kojom se traži usvajanje tužbenog zahtjeva na način da se poništi rješenja Ministarstva financija, samostalnog sektora za drugostupanjski upravni postupak, klasa: UP/II-423-01/15-01/313, urbroj: 513-04/15-2 od dana 26. svibnja 2015. godine povodom žalbe tužitelja, Erste&amp;Steiermarkische Bank d.d., izjavljene protiv Rješenja o prihvaćanju plana restrukturiranja Nagodbenog vijeća HR01 od 20. ožujka 2015. godine Financijske agencije, Regionalni centar Zagreb, Klasa: UP-I/110/07/14-01/5940, Ur.br.: 04-06-14-5940-151.</w:t>
      </w:r>
    </w:p>
    <w:p w:rsidRDefault="007269D5" w:rsidP="007269D5" w:rsidR="007269D5">
      <w:pPr>
        <w:jc w:val="both"/>
      </w:pPr>
      <w:r>
        <w:t>S obzirom da je pred Upravnim sudom u Zagrebu u tijeku upravni spor te da o odluci Upravnog suda ovisi ishod postupka sklapanja predstečajne nagodbe u ovosudnom postupku, donošenje odluke o osnovanosti upravne tužbe smatra se prethodnim pitanjem u ovosudnom predmetu.</w:t>
      </w:r>
    </w:p>
    <w:p w:rsidRDefault="007269D5" w:rsidP="007269D5" w:rsidR="007269D5">
      <w:pPr>
        <w:jc w:val="both"/>
      </w:pPr>
      <w:r>
        <w:t>Naime, prema odredbi članka 66.st.1. Zakona o financijskom poslovanju i predstečajnoj nagodbi („Narodne novine“ broj: 108/12, 144/12, 81/13, 112/13, dalje: ZFPPN) dužnik je dužan u roku od petnaest dana od izvršnosti rješenja kojim se utvrđuje da su za Plan financijskog restrukturiranja glasovali vjerovnici čije tražbine čine potrebnu većinu (čl. 63. ZFPPN) i da je postupak proveden u skladu s odredbama ZFPPN-a (čl. 60. st.11. ZFPPN-a), podnijeti prijedlog trgovačkom sudu, nadležnom prema sjedištu dužnika, prijedlog za sklapanje predstečajne nagodbe.</w:t>
      </w:r>
    </w:p>
    <w:p w:rsidRDefault="007269D5" w:rsidP="007269D5" w:rsidR="007269D5">
      <w:pPr>
        <w:jc w:val="both"/>
      </w:pPr>
      <w:r>
        <w:t xml:space="preserve">Konačni prijedlog predstečajne nagodbe u svim bitnim sastojcima mora odgovarati sadržaju Plana financijskog i operativnog restrukturiranja, prihvaćenog pred nagodbenim vijećem i nacrtu predstečajne nagodbe iz članka 46.a ZFPPN-a (članak 66.st.3. ZFPPN-a) koji po svome sadržaju mora biti usklađen s Planom financijskog i operativnog restrukturiranja koji </w:t>
      </w:r>
      <w:r>
        <w:lastRenderedPageBreak/>
        <w:t>obuhvaća sve utvrđene tražbine. Sud će rješenjem odobriti sklapanje predstečajne nagodbe ako su na ročištu za sklapanje predstečajne nagodbe svoj pristanak za sklapanje dali dužnik i vjerovnici čije tražbine čine potrebnu većinu iz čl.63. ZFPPN-a te ako utvrdi, da je sadržaj predložene nagodbe u skladu s općim pravilima o sudskog nagodbi, te da je njezin sadržaj u bitnim sastojcima odgovarajući prihvaćenom Planu financijskog i operativnog restrukturiranja dužnika (čl.66.st.9. ZFPPN-a), a ako ne postoje uvjeti za donošenje rješenja o sklapanju predstečajne nagodbe, sud će taj prijedlog odbaciti.</w:t>
      </w:r>
    </w:p>
    <w:p w:rsidRDefault="007269D5" w:rsidP="007269D5" w:rsidR="007269D5">
      <w:pPr>
        <w:jc w:val="both"/>
      </w:pPr>
    </w:p>
    <w:p w:rsidRDefault="007269D5" w:rsidP="007269D5" w:rsidR="007269D5">
      <w:pPr>
        <w:jc w:val="both"/>
      </w:pPr>
      <w:r>
        <w:t>Iz naprijed navedenog proizlazi da je zakonito proveden postupak pred FINA-om u kojem je doneseno rješenje kojim se utvrđuje da su za Plan financijskog restrukturiranja glasovali vjerovnici čije tražbine čine potrebnu većinu (čl. 63. ZFPPN) i da je postupak proveden u skladu s odredbama ZFPPN-a (čl. 60. st.11. ZFPPN-a), pretpostavka za podnošenje prijedloga za sklapanje predstečajne nagodbe pred trgovačkim sudom.</w:t>
      </w:r>
    </w:p>
    <w:p w:rsidRDefault="007269D5" w:rsidP="007269D5" w:rsidR="007269D5">
      <w:pPr>
        <w:jc w:val="both"/>
      </w:pPr>
    </w:p>
    <w:p w:rsidRDefault="007269D5" w:rsidP="007269D5" w:rsidR="007269D5">
      <w:pPr>
        <w:jc w:val="both"/>
      </w:pPr>
      <w:r>
        <w:t>Stoga, pitanje da li je postupak pred FINA-om  proveden u skladu s odredbama ZFPPN-a (čl. 60. st.11. ZFPPN-a), predstavlja prethodno pitanje o čijem ishodu ovisi i ovosudni postupak.</w:t>
      </w:r>
    </w:p>
    <w:p w:rsidRDefault="007269D5" w:rsidP="007269D5" w:rsidR="007269D5">
      <w:pPr>
        <w:jc w:val="both"/>
      </w:pPr>
    </w:p>
    <w:p w:rsidRDefault="007269D5" w:rsidP="007269D5" w:rsidR="007269D5">
      <w:pPr>
        <w:jc w:val="both"/>
      </w:pPr>
      <w:r>
        <w:t xml:space="preserve">Odredbom članka 213. st.1. Zakona o parničnom postupku („Narodne novine“ broj:  53/1991, 91/1992, 112/1999, 129/2000, 88/2001, 117/2003, 88/2005, 2/2007, 96/2008, 84/2008, 123/2008, 57/2011, 25/2013, 89/2014; dalje ZPP) određeno je da će sud odrediti prekid postupka i ako je odlučio da sam ne rješava o prethodnom pitanju (čl. 12. ZPP-a). </w:t>
      </w:r>
    </w:p>
    <w:p w:rsidRDefault="007269D5" w:rsidP="001D1866" w:rsidR="001D1866">
      <w:pPr>
        <w:jc w:val="both"/>
      </w:pPr>
      <w:r>
        <w:t xml:space="preserve">Obzirom da je sud u ovosudnom postupku odlučio da sam ne rješava prethodno pitanje vezano za zakonito proveden postupak pred FINA-om, te da je u tijeku upravni spor po tužbi Erste&amp;Steiermarkische Bank d.d., Rijeka, Jadranski trg 3a, OIB: 23057039320, a u kojem će se navedeno pitanje riješiti, sud je rješenjem od </w:t>
      </w:r>
      <w:r w:rsidR="007B109A">
        <w:t xml:space="preserve">12. listopada 2015. godine prekinuo postupak u ovoj pravnoj stvari </w:t>
      </w:r>
      <w:r w:rsidR="001D1866">
        <w:t>do donošenja odluke Upravnog suda u Zagrebu, povodom tužbe Erste&amp;Steiermarkische Bank d.d., Rijeka, Jadranski trg 3a, OIB: 23057039320, koji se vodi pod poslovnim brojem Usl-2525/15-2.</w:t>
      </w:r>
    </w:p>
    <w:p w:rsidRDefault="001D1866" w:rsidP="001D1866" w:rsidR="001D1866">
      <w:pPr>
        <w:jc w:val="both"/>
      </w:pPr>
    </w:p>
    <w:p w:rsidRDefault="001D1866" w:rsidP="001D1866" w:rsidR="001D1866">
      <w:pPr>
        <w:jc w:val="both"/>
      </w:pPr>
      <w:r>
        <w:t>Rješenje od 12. listopada 2015. godine kojim je postupak prekinut postalo je pravomoćno dana 9. studenoga 2015. godine.</w:t>
      </w:r>
    </w:p>
    <w:p w:rsidRDefault="001D1866" w:rsidP="001D1866" w:rsidR="001D1866">
      <w:pPr>
        <w:jc w:val="both"/>
      </w:pPr>
    </w:p>
    <w:p w:rsidRDefault="001D1866" w:rsidP="001D1866" w:rsidR="001D1866">
      <w:pPr>
        <w:jc w:val="both"/>
      </w:pPr>
      <w:r>
        <w:t xml:space="preserve">Podneskom od 13. ožujka 2017. godine vjerovnik </w:t>
      </w:r>
      <w:r w:rsidR="006F2491">
        <w:t xml:space="preserve">Sberbank d.d., Zagreb, Varšavska 9, predložio je nastavak postupka. </w:t>
      </w:r>
    </w:p>
    <w:p w:rsidRDefault="006F2491" w:rsidP="001D1866" w:rsidR="006F2491">
      <w:pPr>
        <w:jc w:val="both"/>
      </w:pPr>
    </w:p>
    <w:p w:rsidRDefault="006F2491" w:rsidP="001D1866" w:rsidR="006F2491">
      <w:pPr>
        <w:jc w:val="both"/>
      </w:pPr>
      <w:r>
        <w:t>U podnesku se navodi kako je postupak koji se vodio pred Upravnim sudom u Zagrebu, poslovni broj: Usl-2525/12-2, pravomoćno okončan Presudom Visokog upravnog suda Republike Hrvatske od 3. studenoga 2016, poslovnog broja: Usž-2868/16.</w:t>
      </w:r>
    </w:p>
    <w:p w:rsidRDefault="006F2491" w:rsidP="001D1866" w:rsidR="006F2491">
      <w:pPr>
        <w:jc w:val="both"/>
      </w:pPr>
    </w:p>
    <w:p w:rsidRDefault="006F2491" w:rsidP="001D1866" w:rsidR="006F2491">
      <w:pPr>
        <w:jc w:val="both"/>
      </w:pPr>
      <w:r>
        <w:t xml:space="preserve">U prilogu podneska dostavljaju se Presude Upravnog suda u Zagrebu poslovnog broja Usl-2525/12 od </w:t>
      </w:r>
      <w:r w:rsidR="00203118">
        <w:t xml:space="preserve">29.3.2016. i Presuda Visokog upravnog suda Republike Hrvatske od 3. studenoga 2016, poslovnog broja: Usž-2868/16. </w:t>
      </w:r>
    </w:p>
    <w:p w:rsidRDefault="00CE7082" w:rsidP="001D1866" w:rsidR="00CE7082">
      <w:pPr>
        <w:jc w:val="both"/>
      </w:pPr>
    </w:p>
    <w:p w:rsidRDefault="00CE7082" w:rsidP="004C0EA2" w:rsidR="004C0EA2">
      <w:pPr>
        <w:jc w:val="both"/>
      </w:pPr>
      <w:r>
        <w:t xml:space="preserve">Uvidom u Presudu Upravnog suda u Zagrebu poslovnog broja Usl-2525/12 od 29.3.2016., sud je utvrdio kako je Upavni sud u Zagrebu, odbio tužbeni zahtjev tužitelja Erste &amp; Steiermarkische bank d.d. kojim se traži poništenje Rješenja Ministarstva financija, Samostalnog sektora za drugostupanjski upravni postupak, UP/II-423-01/15-01/313, urbroj: 513-04/15-2 </w:t>
      </w:r>
      <w:r w:rsidR="004C0EA2">
        <w:t>doneseno dana</w:t>
      </w:r>
      <w:r>
        <w:t xml:space="preserve"> 26. </w:t>
      </w:r>
      <w:r w:rsidR="004C0EA2">
        <w:t>05.</w:t>
      </w:r>
      <w:r>
        <w:t xml:space="preserve"> 2015. godine</w:t>
      </w:r>
      <w:r w:rsidR="004C0EA2">
        <w:t xml:space="preserve"> povodom žalbe tužitelja izjavljene protiv rješenja o prihvaćanju plana restrukturiranja Nagodbenog vijeća HR01 od 20. ožujka 2015. </w:t>
      </w:r>
      <w:r w:rsidR="004C0EA2">
        <w:lastRenderedPageBreak/>
        <w:t xml:space="preserve">godine Financijske agencije, Regionalni centar, Zagreb, </w:t>
      </w:r>
      <w:r>
        <w:t xml:space="preserve"> </w:t>
      </w:r>
      <w:r w:rsidR="004C0EA2">
        <w:t>Klasa: UP-I/110/07/14-01/5940, Ur.br.: 04-06-14-5940-151.</w:t>
      </w:r>
    </w:p>
    <w:p w:rsidRDefault="004C0EA2" w:rsidP="004C0EA2" w:rsidR="004C0EA2">
      <w:pPr>
        <w:jc w:val="both"/>
      </w:pPr>
    </w:p>
    <w:p w:rsidRDefault="004C0EA2" w:rsidP="001D1866" w:rsidR="00CE7082">
      <w:pPr>
        <w:jc w:val="both"/>
      </w:pPr>
      <w:r>
        <w:t>Uvidom u Presudu Visokog upravnog suda Republike Hrvatske, od 3. studenoga 2016, poslovnog broja: Usž-2868/16, sud je utvrdio kako je žalba odbijena, te je potvrđena Presuda upravnog suda u Zagrebu, poslovni broj: Usl-2525/15-11 od 29. ožujka 2015. godine.</w:t>
      </w:r>
    </w:p>
    <w:p w:rsidRDefault="007269D5" w:rsidP="007269D5" w:rsidR="007269D5">
      <w:pPr>
        <w:jc w:val="both"/>
      </w:pPr>
    </w:p>
    <w:p w:rsidRDefault="004F4AB2" w:rsidP="007269D5" w:rsidR="0098154F" w:rsidRPr="00414680">
      <w:pPr>
        <w:jc w:val="both"/>
      </w:pPr>
      <w:r>
        <w:t>S obzirom da</w:t>
      </w:r>
      <w:r w:rsidR="00203118">
        <w:t xml:space="preserve"> je postupak pred Upravnim sudom u Zagrebu, radi kojega je i doneseno rješenje o prekidu ovosudnog postupka, okončan, to</w:t>
      </w:r>
      <w:r>
        <w:t xml:space="preserve"> su se stekli uvjeti za nastavak ovosudnog postupka</w:t>
      </w:r>
      <w:r w:rsidR="00203118">
        <w:t>. Stoga je odlučeno kao u izreci.</w:t>
      </w:r>
    </w:p>
    <w:p w:rsidRDefault="00B35946" w:rsidP="00757E38" w:rsidR="00B35946">
      <w:pPr>
        <w:jc w:val="center"/>
      </w:pPr>
    </w:p>
    <w:p w:rsidRDefault="00757E38" w:rsidP="00757E38" w:rsidR="00757E38" w:rsidRPr="00414680">
      <w:pPr>
        <w:jc w:val="center"/>
      </w:pPr>
      <w:r w:rsidRPr="00414680">
        <w:t xml:space="preserve">U </w:t>
      </w:r>
      <w:r w:rsidR="004F4AB2">
        <w:t xml:space="preserve">Zagrebu </w:t>
      </w:r>
      <w:r w:rsidR="00203118">
        <w:t>17</w:t>
      </w:r>
      <w:r w:rsidRPr="00414680">
        <w:t>.</w:t>
      </w:r>
      <w:r w:rsidR="00203118">
        <w:t xml:space="preserve"> ožujka</w:t>
      </w:r>
      <w:r w:rsidRPr="00414680">
        <w:t xml:space="preserve"> 201</w:t>
      </w:r>
      <w:r w:rsidR="00203118">
        <w:t>7</w:t>
      </w:r>
      <w:r w:rsidRPr="00414680">
        <w:t>.</w:t>
      </w:r>
    </w:p>
    <w:p w:rsidRDefault="00757E38" w:rsidP="00584BE2" w:rsidR="00584BE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14680">
        <w:rPr>
          <w:color w:val="FF0000"/>
        </w:rPr>
        <w:t xml:space="preserve">                                                                                                      </w:t>
      </w:r>
      <w:r w:rsidR="00D27772">
        <w:rPr>
          <w:color w:val="FF0000"/>
        </w:rPr>
        <w:t xml:space="preserve"> </w:t>
      </w:r>
      <w:r w:rsidR="00584B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84BE2" w:rsidP="00E91121" w:rsidR="00584B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84BE2" w:rsidP="00E91121" w:rsidR="00584B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84BE2" w:rsidP="00E91121" w:rsidR="00584B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84BE2" w:rsidP="00E91121" w:rsidR="00584B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35946" w:rsidP="00584BE2" w:rsidR="00B3594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27772" w:rsidP="00B35946" w:rsidR="00D27772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D27772" w:rsidR="00757E3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57E38" w:rsidP="00757E38" w:rsidR="00757E38">
      <w:r>
        <w:t>UPUTA O PRAVNOM LIJEKU:</w:t>
      </w:r>
    </w:p>
    <w:p w:rsidRDefault="00990E54" w:rsidP="00990E54" w:rsidR="00990E54" w:rsidRPr="008C5BFD">
      <w:pPr>
        <w:jc w:val="both"/>
      </w:pPr>
      <w:r w:rsidRPr="008C5BFD">
        <w:t xml:space="preserve">Protiv </w:t>
      </w:r>
      <w:r>
        <w:t>ovog</w:t>
      </w:r>
      <w:r w:rsidRPr="008C5BFD">
        <w:t xml:space="preserve"> rješenja dopuštena</w:t>
      </w:r>
      <w:r>
        <w:t xml:space="preserve"> je </w:t>
      </w:r>
      <w:r w:rsidRPr="008C5BFD">
        <w:t>ža</w:t>
      </w:r>
      <w:r>
        <w:t xml:space="preserve">lba u roku od 8 dana od dana primitka </w:t>
      </w:r>
      <w:r w:rsidRPr="008C5BFD">
        <w:t>rješenja.  Žalba se podnosi ovom sudu u 2 primjerka za Visoki trgovački sud RH.</w:t>
      </w:r>
    </w:p>
    <w:p w:rsidRDefault="00D27772" w:rsidP="00757E38" w:rsidR="00D27772"/>
    <w:p w:rsidRDefault="00B35946" w:rsidP="00757E38" w:rsidR="00B35946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584BE2" w:rsidP="00757E38" w:rsidR="00584BE2"/>
    <w:p w:rsidRDefault="003F62A1" w:rsidR="003F62A1"/>
    <w:sectPr w:rsidSect="007E769F" w:rsidR="003F62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R="00990E54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2FEF">
          <w:rPr>
            <w:noProof/>
          </w:rPr>
          <w:t>1</w:t>
        </w:r>
        <w:r>
          <w:fldChar w:fldCharType="end"/>
        </w:r>
        <w:r>
          <w:t xml:space="preserve"> </w:t>
        </w:r>
        <w:r>
          <w:tab/>
        </w:r>
        <w:r>
          <w:tab/>
          <w:t>72. St</w:t>
        </w:r>
        <w:r w:rsidR="007269D5">
          <w:t>pn</w:t>
        </w:r>
        <w:r>
          <w:t>-</w:t>
        </w:r>
        <w:r w:rsidR="007269D5">
          <w:t>141/2015</w:t>
        </w:r>
        <w:r w:rsidR="00584BE2">
          <w:t>-21</w:t>
        </w:r>
      </w:p>
    </w:sdtContent>
  </w:sdt>
  <w:p w:rsidRDefault="008F2FEF" w:rsidR="00735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02C13"/>
    <w:multiLevelType w:val="hybridMultilevel"/>
    <w:tmpl w:val="C14E3E1A"/>
    <w:lvl w:tplc="FB6051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07C5C"/>
    <w:rsid w:val="000671CE"/>
    <w:rsid w:val="000900BC"/>
    <w:rsid w:val="001D1866"/>
    <w:rsid w:val="001E062F"/>
    <w:rsid w:val="00203118"/>
    <w:rsid w:val="00217CB3"/>
    <w:rsid w:val="002D7E4B"/>
    <w:rsid w:val="0035079F"/>
    <w:rsid w:val="003F62A1"/>
    <w:rsid w:val="00414680"/>
    <w:rsid w:val="004C0EA2"/>
    <w:rsid w:val="004F4AB2"/>
    <w:rsid w:val="004F7E18"/>
    <w:rsid w:val="00584BE2"/>
    <w:rsid w:val="00625572"/>
    <w:rsid w:val="006E6783"/>
    <w:rsid w:val="006F2491"/>
    <w:rsid w:val="007269D5"/>
    <w:rsid w:val="00745475"/>
    <w:rsid w:val="00757E38"/>
    <w:rsid w:val="00785878"/>
    <w:rsid w:val="007B109A"/>
    <w:rsid w:val="007B6FC3"/>
    <w:rsid w:val="007E769F"/>
    <w:rsid w:val="00835984"/>
    <w:rsid w:val="00857A5D"/>
    <w:rsid w:val="00890768"/>
    <w:rsid w:val="008D4E70"/>
    <w:rsid w:val="008F2FEF"/>
    <w:rsid w:val="009245C9"/>
    <w:rsid w:val="0098154F"/>
    <w:rsid w:val="00990E54"/>
    <w:rsid w:val="009A772F"/>
    <w:rsid w:val="00A140DE"/>
    <w:rsid w:val="00A306F9"/>
    <w:rsid w:val="00A7102C"/>
    <w:rsid w:val="00AB7A65"/>
    <w:rsid w:val="00AE1305"/>
    <w:rsid w:val="00B35946"/>
    <w:rsid w:val="00B90C93"/>
    <w:rsid w:val="00BA70CF"/>
    <w:rsid w:val="00C614AE"/>
    <w:rsid w:val="00CD1AFA"/>
    <w:rsid w:val="00CE7082"/>
    <w:rsid w:val="00D27772"/>
    <w:rsid w:val="00DF1B0B"/>
    <w:rsid w:val="00EC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07C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2015.</izvorni_sadrzaj>
    <derivirana_varijabla naziv="DomainObject.Predmet.DatumRjesavanja_1">11.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Stpn-141/2015</izvorni_sadrzaj>
    <derivirana_varijabla naziv="DomainObject.Predmet.OznakaBroj_1">Stpn-141/2015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EXPLORER PROJEKT d.o.o.</izvorni_sadrzaj>
    <derivirana_varijabla naziv="DomainObject.Predmet.ProtustrankaFormated_1">  EXPLORER PROJEKT d.o.o.</derivirana_varijabla>
  </DomainObject.Predmet.ProtustrankaFormated>
  <DomainObject.Predmet.ProtustrankaFormatedOIB>
    <izvorni_sadrzaj>  EXPLORER PROJEKT d.o.o., OIB 43279514454</izvorni_sadrzaj>
    <derivirana_varijabla naziv="DomainObject.Predmet.ProtustrankaFormatedOIB_1">  EXPLORER PROJEKT d.o.o., OIB 43279514454</derivirana_varijabla>
  </DomainObject.Predmet.ProtustrankaFormatedOIB>
  <DomainObject.Predmet.ProtustrankaFormatedWithAdress>
    <izvorni_sadrzaj> EXPLORER PROJEKT d.o.o., Antuna Heinza 3, 10000 Zagreb</izvorni_sadrzaj>
    <derivirana_varijabla naziv="DomainObject.Predmet.ProtustrankaFormatedWithAdress_1"> EXPLORER PROJEKT d.o.o., Antuna Heinza 3, 10000 Zagreb</derivirana_varijabla>
  </DomainObject.Predmet.ProtustrankaFormatedWithAdress>
  <DomainObject.Predmet.ProtustrankaFormatedWithAdressOIB>
    <izvorni_sadrzaj> EXPLORER PROJEKT d.o.o., OIB 43279514454, Antuna Heinza 3, 10000 Zagreb</izvorni_sadrzaj>
    <derivirana_varijabla naziv="DomainObject.Predmet.ProtustrankaFormatedWithAdressOIB_1"> EXPLORER PROJEKT d.o.o., OIB 43279514454, Antuna Heinza 3, 10000 Zagreb</derivirana_varijabla>
  </DomainObject.Predmet.ProtustrankaFormatedWithAdressOIB>
  <DomainObject.Predmet.ProtustrankaWithAdress>
    <izvorni_sadrzaj>EXPLORER PROJEKT d.o.o. Antuna Heinza 3, 10000 Zagreb</izvorni_sadrzaj>
    <derivirana_varijabla naziv="DomainObject.Predmet.ProtustrankaWithAdress_1">EXPLORER PROJEKT d.o.o. Antuna Heinza 3, 10000 Zagreb</derivirana_varijabla>
  </DomainObject.Predmet.ProtustrankaWithAdress>
  <DomainObject.Predmet.ProtustrankaWithAdressOIB>
    <izvorni_sadrzaj>EXPLORER PROJEKT d.o.o., OIB 43279514454, Antuna Heinza 3, 10000 Zagreb</izvorni_sadrzaj>
    <derivirana_varijabla naziv="DomainObject.Predmet.ProtustrankaWithAdressOIB_1">EXPLORER PROJEKT d.o.o., OIB 43279514454, Antuna Heinza 3, 10000 Zagreb</derivirana_varijabla>
  </DomainObject.Predmet.ProtustrankaWithAdressOIB>
  <DomainObject.Predmet.ProtustrankaNazivFormated>
    <izvorni_sadrzaj>EXPLORER PROJEKT d.o.o.</izvorni_sadrzaj>
    <derivirana_varijabla naziv="DomainObject.Predmet.ProtustrankaNazivFormated_1">EXPLORER PROJEKT d.o.o.</derivirana_varijabla>
  </DomainObject.Predmet.ProtustrankaNazivFormated>
  <DomainObject.Predmet.ProtustrankaNazivFormatedOIB>
    <izvorni_sadrzaj>EXPLORER PROJEKT d.o.o., OIB 43279514454</izvorni_sadrzaj>
    <derivirana_varijabla naziv="DomainObject.Predmet.ProtustrankaNazivFormatedOIB_1">EXPLORER PROJEKT d.o.o., OIB 43279514454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EXPLORER PROJEKT d.o.o.</izvorni_sadrzaj>
    <derivirana_varijabla naziv="DomainObject.Predmet.StrankaFormated_1">  EXPLORER PROJEKT d.o.o.</derivirana_varijabla>
  </DomainObject.Predmet.StrankaFormated>
  <DomainObject.Predmet.StrankaFormatedOIB>
    <izvorni_sadrzaj>  EXPLORER PROJEKT d.o.o., OIB 43279514454</izvorni_sadrzaj>
    <derivirana_varijabla naziv="DomainObject.Predmet.StrankaFormatedOIB_1">  EXPLORER PROJEKT d.o.o., OIB 43279514454</derivirana_varijabla>
  </DomainObject.Predmet.StrankaFormatedOIB>
  <DomainObject.Predmet.StrankaFormatedWithAdress>
    <izvorni_sadrzaj> EXPLORER PROJEKT d.o.o., Antuna Heinza 3, 10000 Zagreb</izvorni_sadrzaj>
    <derivirana_varijabla naziv="DomainObject.Predmet.StrankaFormatedWithAdress_1"> EXPLORER PROJEKT d.o.o., Antuna Heinza 3, 10000 Zagreb</derivirana_varijabla>
  </DomainObject.Predmet.StrankaFormatedWithAdress>
  <DomainObject.Predmet.StrankaFormatedWithAdressOIB>
    <izvorni_sadrzaj> EXPLORER PROJEKT d.o.o., OIB 43279514454, Antuna Heinza 3, 10000 Zagreb</izvorni_sadrzaj>
    <derivirana_varijabla naziv="DomainObject.Predmet.StrankaFormatedWithAdressOIB_1"> EXPLORER PROJEKT d.o.o., OIB 43279514454, Antuna Heinza 3, 10000 Zagreb</derivirana_varijabla>
  </DomainObject.Predmet.StrankaFormatedWithAdressOIB>
  <DomainObject.Predmet.StrankaWithAdress>
    <izvorni_sadrzaj>EXPLORER PROJEKT d.o.o. Antuna Heinza 3,10000 Zagreb</izvorni_sadrzaj>
    <derivirana_varijabla naziv="DomainObject.Predmet.StrankaWithAdress_1">EXPLORER PROJEKT d.o.o. Antuna Heinza 3,10000 Zagreb</derivirana_varijabla>
  </DomainObject.Predmet.StrankaWithAdress>
  <DomainObject.Predmet.StrankaWithAdressOIB>
    <izvorni_sadrzaj>EXPLORER PROJEKT d.o.o., OIB 43279514454, Antuna Heinza 3,10000 Zagreb</izvorni_sadrzaj>
    <derivirana_varijabla naziv="DomainObject.Predmet.StrankaWithAdressOIB_1">EXPLORER PROJEKT d.o.o., OIB 43279514454, Antuna Heinza 3,10000 Zagreb</derivirana_varijabla>
  </DomainObject.Predmet.StrankaWithAdressOIB>
  <DomainObject.Predmet.StrankaNazivFormated>
    <izvorni_sadrzaj>EXPLORER PROJEKT d.o.o.</izvorni_sadrzaj>
    <derivirana_varijabla naziv="DomainObject.Predmet.StrankaNazivFormated_1">EXPLORER PROJEKT d.o.o.</derivirana_varijabla>
  </DomainObject.Predmet.StrankaNazivFormated>
  <DomainObject.Predmet.StrankaNazivFormatedOIB>
    <izvorni_sadrzaj>EXPLORER PROJEKT d.o.o., OIB 43279514454</izvorni_sadrzaj>
    <derivirana_varijabla naziv="DomainObject.Predmet.StrankaNazivFormatedOIB_1">EXPLORER PROJEKT d.o.o., OIB 43279514454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EXPLORER PROJEKT d.o.o.</item>
    </izvorni_sadrzaj>
    <derivirana_varijabla naziv="DomainObject.Predmet.StrankaListFormated_1">
      <item>EXPLORER PROJEKT d.o.o.</item>
    </derivirana_varijabla>
  </DomainObject.Predmet.StrankaListFormated>
  <DomainObject.Predmet.StrankaListFormatedOIB>
    <izvorni_sadrzaj>
      <item>EXPLORER PROJEKT d.o.o., OIB 43279514454</item>
    </izvorni_sadrzaj>
    <derivirana_varijabla naziv="DomainObject.Predmet.StrankaListFormatedOIB_1">
      <item>EXPLORER PROJEKT d.o.o., OIB 43279514454</item>
    </derivirana_varijabla>
  </DomainObject.Predmet.StrankaListFormatedOIB>
  <DomainObject.Predmet.StrankaListFormatedWithAdress>
    <izvorni_sadrzaj>
      <item>EXPLORER PROJEKT d.o.o., Antuna Heinza 3, 10000 Zagreb</item>
    </izvorni_sadrzaj>
    <derivirana_varijabla naziv="DomainObject.Predmet.StrankaListFormatedWithAdress_1">
      <item>EXPLORER PROJEKT d.o.o., Antuna Heinza 3, 10000 Zagreb</item>
    </derivirana_varijabla>
  </DomainObject.Predmet.StrankaListFormatedWithAdress>
  <DomainObject.Predmet.StrankaListFormatedWithAdressOIB>
    <izvorni_sadrzaj>
      <item>EXPLORER PROJEKT d.o.o., OIB 43279514454, Antuna Heinza 3, 10000 Zagreb</item>
    </izvorni_sadrzaj>
    <derivirana_varijabla naziv="DomainObject.Predmet.StrankaListFormatedWithAdressOIB_1">
      <item>EXPLORER PROJEKT d.o.o., OIB 43279514454, Antuna Heinza 3, 10000 Zagreb</item>
    </derivirana_varijabla>
  </DomainObject.Predmet.StrankaListFormatedWithAdressOIB>
  <DomainObject.Predmet.StrankaListNazivFormated>
    <izvorni_sadrzaj>
      <item>EXPLORER PROJEKT d.o.o.</item>
    </izvorni_sadrzaj>
    <derivirana_varijabla naziv="DomainObject.Predmet.StrankaListNazivFormated_1">
      <item>EXPLORER PROJEKT d.o.o.</item>
    </derivirana_varijabla>
  </DomainObject.Predmet.StrankaListNazivFormated>
  <DomainObject.Predmet.StrankaListNazivFormatedOIB>
    <izvorni_sadrzaj>
      <item>EXPLORER PROJEKT d.o.o., OIB 43279514454</item>
    </izvorni_sadrzaj>
    <derivirana_varijabla naziv="DomainObject.Predmet.StrankaListNazivFormatedOIB_1">
      <item>EXPLORER PROJEKT d.o.o., OIB 43279514454</item>
    </derivirana_varijabla>
  </DomainObject.Predmet.StrankaListNazivFormatedOIB>
  <DomainObject.Predmet.ProtuStrankaListFormated>
    <izvorni_sadrzaj>
      <item>EXPLORER PROJEKT d.o.o.</item>
    </izvorni_sadrzaj>
    <derivirana_varijabla naziv="DomainObject.Predmet.ProtuStrankaListFormated_1">
      <item>EXPLORER PROJEKT d.o.o.</item>
    </derivirana_varijabla>
  </DomainObject.Predmet.ProtuStrankaListFormated>
  <DomainObject.Predmet.ProtuStrankaListFormatedOIB>
    <izvorni_sadrzaj>
      <item>EXPLORER PROJEKT d.o.o., OIB 43279514454</item>
    </izvorni_sadrzaj>
    <derivirana_varijabla naziv="DomainObject.Predmet.ProtuStrankaListFormatedOIB_1">
      <item>EXPLORER PROJEKT d.o.o., OIB 43279514454</item>
    </derivirana_varijabla>
  </DomainObject.Predmet.ProtuStrankaListFormatedOIB>
  <DomainObject.Predmet.ProtuStrankaListFormatedWithAdress>
    <izvorni_sadrzaj>
      <item>EXPLORER PROJEKT d.o.o., Antuna Heinza 3, 10000 Zagreb</item>
    </izvorni_sadrzaj>
    <derivirana_varijabla naziv="DomainObject.Predmet.ProtuStrankaListFormatedWithAdress_1">
      <item>EXPLORER PROJEKT d.o.o., Antuna Heinza 3, 10000 Zagreb</item>
    </derivirana_varijabla>
  </DomainObject.Predmet.ProtuStrankaListFormatedWithAdress>
  <DomainObject.Predmet.ProtuStrankaListFormatedWithAdressOIB>
    <izvorni_sadrzaj>
      <item>EXPLORER PROJEKT d.o.o., OIB 43279514454, Antuna Heinza 3, 10000 Zagreb</item>
    </izvorni_sadrzaj>
    <derivirana_varijabla naziv="DomainObject.Predmet.ProtuStrankaListFormatedWithAdressOIB_1">
      <item>EXPLORER PROJEKT d.o.o., OIB 43279514454, Antuna Heinza 3, 10000 Zagreb</item>
    </derivirana_varijabla>
  </DomainObject.Predmet.ProtuStrankaListFormatedWithAdressOIB>
  <DomainObject.Predmet.ProtuStrankaListNazivFormated>
    <izvorni_sadrzaj>
      <item>EXPLORER PROJEKT d.o.o.</item>
    </izvorni_sadrzaj>
    <derivirana_varijabla naziv="DomainObject.Predmet.ProtuStrankaListNazivFormated_1">
      <item>EXPLORER PROJEKT d.o.o.</item>
    </derivirana_varijabla>
  </DomainObject.Predmet.ProtuStrankaListNazivFormated>
  <DomainObject.Predmet.ProtuStrankaListNazivFormatedOIB>
    <izvorni_sadrzaj>
      <item>EXPLORER PROJEKT d.o.o., OIB 43279514454</item>
    </izvorni_sadrzaj>
    <derivirana_varijabla naziv="DomainObject.Predmet.ProtuStrankaListNazivFormatedOIB_1">
      <item>EXPLORER PROJEKT d.o.o., OIB 43279514454</item>
    </derivirana_varijabla>
  </DomainObject.Predmet.ProtuStrankaListNazivFormatedOIB>
  <DomainObject.Predmet.OstaliListFormated>
    <izvorni_sadrzaj>
      <item>Financijska agencija</item>
      <item>RH, MF, Porezna uprava</item>
      <item>Županijsko državno odvjetništvo u Zagrebu</item>
      <item>Sberbank d.d.</item>
    </izvorni_sadrzaj>
    <derivirana_varijabla naziv="DomainObject.Predmet.OstaliListFormated_1">
      <item>Financijska agencija</item>
      <item>RH, MF, Porezna uprava</item>
      <item>Županijsko državno odvjetništvo u Zagrebu</item>
      <item>Sberbank d.d.</item>
    </derivirana_varijabla>
  </DomainObject.Predmet.OstaliListFormated>
  <DomainObject.Predmet.OstaliListFormatedOIB>
    <izvorni_sadrzaj>
      <item>Financijska agencija, OIB 85821130368</item>
      <item>RH, MF, Porezna uprava</item>
      <item>Županijsko državno odvjetništvo u Zagrebu</item>
      <item>Sberbank d.d., OIB 78427478595</item>
    </izvorni_sadrzaj>
    <derivirana_varijabla naziv="DomainObject.Predmet.OstaliListFormatedOIB_1">
      <item>Financijska agencija, OIB 85821130368</item>
      <item>RH, MF, Porezna uprava</item>
      <item>Županijsko državno odvjetništvo u Zagrebu</item>
      <item>Sberbank d.d., OIB 78427478595</item>
    </derivirana_varijabla>
  </DomainObject.Predmet.OstaliListFormatedOIB>
  <DomainObject.Predmet.OstaliListFormatedWithAdress>
    <izvorni_sadrzaj>
      <item>Financijska agencija, Ulica grada Vukovara 70, 10000 Zagreb</item>
      <item>RH, MF, Porezna uprava, Av. Dubrovnik 32, 10000 Zagreb</item>
      <item>Županijsko državno odvjetništvo u Zagrebu</item>
      <item>Sberbank d.d., Varšavska 9, 10000 Zagreb</item>
    </izvorni_sadrzaj>
    <derivirana_varijabla naziv="DomainObject.Predmet.OstaliListFormatedWithAdress_1">
      <item>Financijska agencija, Ulica grada Vukovara 70, 10000 Zagreb</item>
      <item>RH, MF, Porezna uprava, Av. Dubrovnik 32, 10000 Zagreb</item>
      <item>Županijsko državno odvjetništvo u Zagrebu</item>
      <item>Sberbank d.d., Varšavska 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RH, MF, Porezna uprava, Av. Dubrovnik 32, 10000 Zagreb</item>
      <item>Županijsko državno odvjetništvo u Zagrebu</item>
      <item>Sberbank d.d., OIB 78427478595, Varšavska 9, 10000 Zagreb</item>
    </izvorni_sadrzaj>
    <derivirana_varijabla naziv="DomainObject.Predmet.OstaliListFormatedWithAdressOIB_1">
      <item>Financijska agencija, OIB 85821130368, Ulica grada Vukovara 70, 10000 Zagreb</item>
      <item>RH, MF, Porezna uprava, Av. Dubrovnik 32, 10000 Zagreb</item>
      <item>Županijsko državno odvjetništvo u Zagrebu</item>
      <item>Sberbank d.d., OIB 78427478595, Varšavska 9, 10000 Zagreb</item>
    </derivirana_varijabla>
  </DomainObject.Predmet.OstaliListFormatedWithAdressOIB>
  <DomainObject.Predmet.OstaliListNazivFormated>
    <izvorni_sadrzaj>
      <item>Financijska agencija</item>
      <item>RH, MF, Porezna uprava</item>
      <item>Županijsko državno odvjetništvo u Zagrebu</item>
      <item>Sberbank d.d.</item>
    </izvorni_sadrzaj>
    <derivirana_varijabla naziv="DomainObject.Predmet.OstaliListNazivFormated_1">
      <item>Financijska agencija</item>
      <item>RH, MF, Porezna uprava</item>
      <item>Županijsko državno odvjetništvo u Zagrebu</item>
      <item>Sberbank d.d.</item>
    </derivirana_varijabla>
  </DomainObject.Predmet.OstaliListNazivFormated>
  <DomainObject.Predmet.OstaliListNazivFormatedOIB>
    <izvorni_sadrzaj>
      <item>Financijska agencija, OIB 85821130368</item>
      <item>RH, MF, Porezna uprava</item>
      <item>Županijsko državno odvjetništvo u Zagrebu</item>
      <item>Sberbank d.d., OIB 78427478595</item>
    </izvorni_sadrzaj>
    <derivirana_varijabla naziv="DomainObject.Predmet.OstaliListNazivFormatedOIB_1">
      <item>Financijska agencija, OIB 85821130368</item>
      <item>RH, MF, Porezna uprava</item>
      <item>Županijsko državno odvjetništvo u Zagrebu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EXPLORER PROJEKT d.o.o.</izvorni_sadrzaj>
    <derivirana_varijabla naziv="DomainObject.Predmet.StrankaIDrugi_1">EXPLORER PROJEKT d.o.o.</derivirana_varijabla>
  </DomainObject.Predmet.StrankaIDrugi>
  <DomainObject.Predmet.ProtustrankaIDrugi>
    <izvorni_sadrzaj>EXPLORER PROJEKT d.o.o.</izvorni_sadrzaj>
    <derivirana_varijabla naziv="DomainObject.Predmet.ProtustrankaIDrugi_1">EXPLORER PROJEKT d.o.o.</derivirana_varijabla>
  </DomainObject.Predmet.ProtustrankaIDrugi>
  <DomainObject.Predmet.StrankaIDrugiAdressOIB>
    <izvorni_sadrzaj>EXPLORER PROJEKT d.o.o., OIB 43279514454, Antuna Heinza 3, 10000 Zagreb</izvorni_sadrzaj>
    <derivirana_varijabla naziv="DomainObject.Predmet.StrankaIDrugiAdressOIB_1">EXPLORER PROJEKT d.o.o., OIB 43279514454, Antuna Heinza 3, 10000 Zagreb</derivirana_varijabla>
  </DomainObject.Predmet.StrankaIDrugiAdressOIB>
  <DomainObject.Predmet.ProtustrankaIDrugiAdressOIB>
    <izvorni_sadrzaj>EXPLORER PROJEKT d.o.o., OIB 43279514454, Antuna Heinza 3, 10000 Zagreb</izvorni_sadrzaj>
    <derivirana_varijabla naziv="DomainObject.Predmet.ProtustrankaIDrugiAdressOIB_1">EXPLORER PROJEKT d.o.o., OIB 43279514454,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2015.</izvorni_sadrzaj>
    <derivirana_varijabla naziv="DomainObject.Predmet.OdlukaRjesenje.DatumDonosenjaOdluke_1">12. listopada 2015.</derivirana_varijabla>
  </DomainObject.Predmet.OdlukaRjesenje.DatumDonosenjaOdluke>
  <DomainObject.Predmet.OdlukaRjesenje.DatumPravomocnosti>
    <izvorni_sadrzaj>9. studenog 2015.</izvorni_sadrzaj>
    <derivirana_varijabla naziv="DomainObject.Predmet.OdlukaRjesenje.DatumPravomocnosti_1">9. studenog 2015.</derivirana_varijabla>
  </DomainObject.Predmet.OdlukaRjesenje.DatumPravomocnosti>
  <DomainObject.Predmet.OdlukaRjesenje.Oznaka>
    <izvorni_sadrzaj>Stpn-141/2015-12</izvorni_sadrzaj>
    <derivirana_varijabla naziv="DomainObject.Predmet.OdlukaRjesenje.Oznaka_1">Stpn-141/2015-12</derivirana_varijabla>
  </DomainObject.Predmet.OdlukaRjesenje.Oznaka>
  <DomainObject.Predmet.SudioniciListNaziv>
    <izvorni_sadrzaj>
      <item>EXPLORER PROJEKT d.o.o.</item>
      <item>EXPLORER PROJEKT d.o.o.</item>
      <item>Financijska agencija</item>
      <item>RH, MF, Porezna uprava</item>
      <item>Županijsko državno odvjetništvo u Zagrebu</item>
      <item>Sberbank d.d.</item>
    </izvorni_sadrzaj>
    <derivirana_varijabla naziv="DomainObject.Predmet.SudioniciListNaziv_1">
      <item>EXPLORER PROJEKT d.o.o.</item>
      <item>EXPLORER PROJEKT d.o.o.</item>
      <item>Financijska agencija</item>
      <item>RH, MF, Porezna uprava</item>
      <item>Županijsko državno odvjetništvo u Zagrebu</item>
      <item>Sberbank d.d.</item>
    </derivirana_varijabla>
  </DomainObject.Predmet.SudioniciListNaziv>
  <DomainObject.Predmet.SudioniciListAdressOIB>
    <izvorni_sadrzaj>
      <item>EXPLORER PROJEKT d.o.o., OIB 43279514454, Antuna Heinza 3,10000 Zagreb</item>
      <item>EXPLORER PROJEKT d.o.o., OIB 43279514454, Antuna Heinza 3,10000 Zagreb</item>
      <item>Financijska agencija, OIB 85821130368, Ulica grada Vukovara 70,10000 Zagreb</item>
      <item>RH, MF, Porezna uprava, Av. Dubrovnik 32,10000 Zagreb</item>
      <item>Županijsko državno odvjetništvo u Zagrebu</item>
      <item>Sberbank d.d., OIB 78427478595, Varšavska 9,10000 Zagreb</item>
    </izvorni_sadrzaj>
    <derivirana_varijabla naziv="DomainObject.Predmet.SudioniciListAdressOIB_1">
      <item>EXPLORER PROJEKT d.o.o., OIB 43279514454, Antuna Heinza 3,10000 Zagreb</item>
      <item>EXPLORER PROJEKT d.o.o., OIB 43279514454, Antuna Heinza 3,10000 Zagreb</item>
      <item>Financijska agencija, OIB 85821130368, Ulica grada Vukovara 70,10000 Zagreb</item>
      <item>RH, MF, Porezna uprava, Av. Dubrovnik 32,10000 Zagreb</item>
      <item>Županijsko državno odvjetništvo u Zagrebu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43279514454</item>
      <item>, OIB 43279514454</item>
      <item>, OIB 85821130368</item>
      <item>, OIB null</item>
      <item>, OIB null</item>
      <item>, OIB 78427478595</item>
    </izvorni_sadrzaj>
    <derivirana_varijabla naziv="DomainObject.Predmet.SudioniciListNazivOIB_1">
      <item>, OIB 43279514454</item>
      <item>, OIB 43279514454</item>
      <item>, OIB 85821130368</item>
      <item>, OIB null</item>
      <item>, OIB null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972</properties:Words>
  <properties:Characters>5841</properties:Characters>
  <properties:Lines>150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2017-03-17T14:14:00Z</dcterms:created>
  <dc:creator>Nikola Ribarić</dc:creator>
  <cp:lastModifiedBy>Jadranka Zelić</cp:lastModifiedBy>
  <cp:lastPrinted>2017-03-17T14:14:00Z</cp:lastPrinted>
  <dcterms:modified xmlns:xsi="http://www.w3.org/2001/XMLSchema-instance" xsi:type="dcterms:W3CDTF">2017-03-17T14:15:00Z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