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2793" w14:paraId="e8c2793" w:rsidRDefault="003B1AE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1960245</wp:posOffset>
            </wp:positionH>
            <wp:positionV relativeFrom="page">
              <wp:posOffset>535940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B1AE3" w:rsidP="003B1AE3" w:rsidR="00AE649C">
      <w:pPr>
        <w:pStyle w:val="NormaleSPIS"/>
        <w:spacing w:after="0"/>
      </w:pPr>
      <w:r>
        <w:t xml:space="preserve">           Republika Hrvatska</w:t>
      </w:r>
    </w:p>
    <w:p w:rsidRDefault="003B1AE3" w:rsidP="003B1AE3" w:rsidR="003B1AE3">
      <w:pPr>
        <w:pStyle w:val="NormaleSPIS"/>
        <w:spacing w:after="0"/>
      </w:pPr>
      <w:r>
        <w:t xml:space="preserve">      Trgovački sud u Bjelovaru</w:t>
      </w:r>
    </w:p>
    <w:p w:rsidRDefault="003B1AE3" w:rsidP="003B1AE3" w:rsidR="003B1AE3" w:rsidRPr="00B76F3C">
      <w:pPr>
        <w:pStyle w:val="NormaleSPIS"/>
        <w:spacing w:after="0"/>
      </w:pPr>
      <w:r>
        <w:t>Bjelovar, Šetalište dr.I.Lebovića 42.</w:t>
      </w:r>
    </w:p>
    <w:p w:rsidRDefault="003B1AE3" w:rsidP="003B1AE3" w:rsidR="003B1AE3">
      <w:pPr>
        <w:jc w:val="right"/>
        <w:rPr>
          <w:b/>
        </w:rPr>
      </w:pPr>
      <w:r>
        <w:t>Poslovni broj:7 St-160/2016-39</w:t>
      </w:r>
      <w:r>
        <w:rPr>
          <w:b/>
        </w:rPr>
        <w:t xml:space="preserve">       </w:t>
      </w:r>
      <w:bookmarkStart w:name="_GoBack" w:id="0"/>
      <w:bookmarkEnd w:id="0"/>
      <w:r>
        <w:rPr>
          <w:b/>
        </w:rPr>
        <w:t xml:space="preserve">  </w:t>
      </w:r>
    </w:p>
    <w:p w:rsidRDefault="003B1AE3" w:rsidP="003B1AE3" w:rsidR="003B1AE3">
      <w:pPr>
        <w:jc w:val="center"/>
        <w:rPr>
          <w:b/>
        </w:rPr>
      </w:pPr>
    </w:p>
    <w:p w:rsidRDefault="003B1AE3" w:rsidP="003B1AE3" w:rsidR="003B1AE3" w:rsidRPr="003B1AE3">
      <w:pPr>
        <w:jc w:val="center"/>
      </w:pPr>
      <w:r w:rsidRPr="003B1AE3">
        <w:t>R E P U B L I K A   H R V A T S K A</w:t>
      </w:r>
    </w:p>
    <w:p w:rsidRDefault="003B1AE3" w:rsidP="003B1AE3" w:rsidR="003B1AE3">
      <w:pPr>
        <w:jc w:val="center"/>
      </w:pPr>
      <w:r w:rsidRPr="003B1AE3">
        <w:t>R J E Š E N J E</w:t>
      </w:r>
    </w:p>
    <w:p w:rsidRDefault="003B1AE3" w:rsidP="003B1AE3" w:rsidR="003B1AE3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METALCRAFT d.o.o. za proizvodnju, trgovinu i usluge u stečaju iz Bjelovara, Andrije Hebranga 29, OIB 92845405241, 7. prosinca 2017. </w:t>
      </w:r>
    </w:p>
    <w:p w:rsidRDefault="003B1AE3" w:rsidP="003B1AE3" w:rsidR="003B1AE3">
      <w:pPr>
        <w:jc w:val="center"/>
        <w:rPr>
          <w:bCs/>
        </w:rPr>
      </w:pPr>
      <w:r w:rsidRPr="003B1AE3">
        <w:t>r i j e š i o    j e</w:t>
      </w:r>
    </w:p>
    <w:p w:rsidRDefault="003B1AE3" w:rsidP="003B1AE3" w:rsidR="003B1AE3">
      <w:pPr>
        <w:jc w:val="both"/>
        <w:rPr>
          <w:lang w:eastAsia="hr-HR"/>
        </w:rPr>
      </w:pPr>
      <w:r>
        <w:rPr>
          <w:bCs/>
        </w:rPr>
        <w:tab/>
      </w:r>
      <w:proofErr w:type="spellStart"/>
      <w:r>
        <w:rPr>
          <w:bCs/>
        </w:rPr>
        <w:t>I.Iz</w:t>
      </w:r>
      <w:proofErr w:type="spellEnd"/>
      <w:r>
        <w:rPr>
          <w:bCs/>
        </w:rPr>
        <w:t xml:space="preserve"> cijene dobivene prodajom 2/4 dijela nekretnine </w:t>
      </w:r>
      <w:r>
        <w:t>koja dolazi upisana u zk.ul.broj 506 k.o.Bjelovar-</w:t>
      </w:r>
      <w:proofErr w:type="spellStart"/>
      <w:r>
        <w:t>Sredice</w:t>
      </w:r>
      <w:proofErr w:type="spellEnd"/>
      <w:r>
        <w:t xml:space="preserve"> i to suvlasnički dio 43/100 Etažno vlasništvo (E-1):HALA A, koja se sastoji od proizvodnog prostora, sanitarnog čvora i ureda iznad sanitarnog čvora </w:t>
      </w:r>
      <w:proofErr w:type="spellStart"/>
      <w:r>
        <w:t>netto</w:t>
      </w:r>
      <w:proofErr w:type="spellEnd"/>
      <w:r>
        <w:t xml:space="preserve"> korisne površine poslovnog prostora P=583,43 m2, kao suvlasnički dio etaže 2/4, namiruju se: </w:t>
      </w:r>
    </w:p>
    <w:p w:rsidRDefault="003B1AE3" w:rsidP="003B1AE3" w:rsidR="003B1AE3">
      <w:pPr>
        <w:jc w:val="both"/>
      </w:pPr>
      <w:r>
        <w:tab/>
        <w:t>-troškovi stečajnog postupka u iznosu od 24.462,00 kuna,</w:t>
      </w:r>
    </w:p>
    <w:p w:rsidRDefault="003B1AE3" w:rsidP="003B1AE3" w:rsidR="003B1AE3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Boris Presečki iz Bjelovara, </w:t>
      </w:r>
      <w:proofErr w:type="spellStart"/>
      <w:r>
        <w:t>A.Hebranga</w:t>
      </w:r>
      <w:proofErr w:type="spellEnd"/>
      <w:r>
        <w:t xml:space="preserve"> 29, OIB 97641340110 u iznosu od 220.158,00 kuna.</w:t>
      </w:r>
    </w:p>
    <w:p w:rsidRDefault="003B1AE3" w:rsidP="003B1AE3" w:rsidR="003B1AE3">
      <w:pPr>
        <w:jc w:val="both"/>
      </w:pPr>
      <w:r>
        <w:tab/>
      </w:r>
      <w:proofErr w:type="spellStart"/>
      <w:r>
        <w:t>II.Isplata</w:t>
      </w:r>
      <w:proofErr w:type="spellEnd"/>
      <w:r>
        <w:t xml:space="preserve"> troškova stečajnog postupka u iznosu određenom u točki </w:t>
      </w:r>
      <w:proofErr w:type="spellStart"/>
      <w:r>
        <w:t>I.izreke</w:t>
      </w:r>
      <w:proofErr w:type="spellEnd"/>
      <w:r>
        <w:t xml:space="preserve"> ovog rješenja uslijedit će nakon pravomoćnosti ovog rješenja, dok se </w:t>
      </w:r>
      <w:proofErr w:type="spellStart"/>
      <w:r>
        <w:t>razlučni</w:t>
      </w:r>
      <w:proofErr w:type="spellEnd"/>
      <w:r>
        <w:t xml:space="preserve"> vjerovnik Boris Presečki u iznosu određenom u točki I. izreke ovog rješenja namiruje prijebojem. </w:t>
      </w:r>
    </w:p>
    <w:p w:rsidRDefault="003B1AE3" w:rsidP="003B1AE3" w:rsidR="003B1AE3" w:rsidRPr="003B1AE3">
      <w:pPr>
        <w:jc w:val="center"/>
      </w:pPr>
      <w:r w:rsidRPr="003B1AE3">
        <w:t>Obrazloženje</w:t>
      </w:r>
      <w:r w:rsidRPr="003B1AE3">
        <w:tab/>
      </w:r>
    </w:p>
    <w:p w:rsidRDefault="003B1AE3" w:rsidP="003B1AE3" w:rsidR="003B1AE3">
      <w:pPr>
        <w:jc w:val="both"/>
      </w:pPr>
      <w:r>
        <w:tab/>
        <w:t xml:space="preserve">U stečajnom postupku nad stečajnim dužnikom METALCRAFT d.o.o. u stečaju iz Bjelovara, nakon što je rješenje o dosudi nekretnine navedene u točki I. izreke ovog rješenja postalo pravomoćno, sud je utvrdio da je jedini </w:t>
      </w:r>
      <w:proofErr w:type="spellStart"/>
      <w:r>
        <w:t>razlučni</w:t>
      </w:r>
      <w:proofErr w:type="spellEnd"/>
      <w:r>
        <w:t xml:space="preserve"> vjerovnik na ovoj nekretnini Boris Presečki, koji se namiruje iz cijene dobivene prodajom navedene nekretnine, prijebojem s njegovim potraživanjem kao </w:t>
      </w:r>
      <w:proofErr w:type="spellStart"/>
      <w:r>
        <w:t>razlučnim</w:t>
      </w:r>
      <w:proofErr w:type="spellEnd"/>
      <w:r>
        <w:t xml:space="preserve"> vjerovnikom u iznosu od 220.158,00 kuna, a koji iznos </w:t>
      </w:r>
      <w:proofErr w:type="spellStart"/>
      <w:r>
        <w:t>razlučni</w:t>
      </w:r>
      <w:proofErr w:type="spellEnd"/>
      <w:r>
        <w:t xml:space="preserve"> vjerovnik potražuje od stečajnog dužnika temeljem svog potraživanja u ukupnom iznosu od 570.000,00 kuna osiguranog </w:t>
      </w:r>
      <w:proofErr w:type="spellStart"/>
      <w:r>
        <w:t>razlučnim</w:t>
      </w:r>
      <w:proofErr w:type="spellEnd"/>
      <w:r>
        <w:t xml:space="preserve"> pravom. </w:t>
      </w:r>
    </w:p>
    <w:p w:rsidRDefault="003B1AE3" w:rsidP="003B1AE3" w:rsidR="003B1AE3">
      <w:pPr>
        <w:jc w:val="both"/>
      </w:pPr>
      <w:r>
        <w:tab/>
        <w:t xml:space="preserve">Tražbina </w:t>
      </w:r>
      <w:proofErr w:type="spellStart"/>
      <w:r>
        <w:t>razlučnog</w:t>
      </w:r>
      <w:proofErr w:type="spellEnd"/>
      <w:r>
        <w:t xml:space="preserve"> vjerovnika osigurana </w:t>
      </w:r>
      <w:proofErr w:type="spellStart"/>
      <w:r>
        <w:t>razlučnim</w:t>
      </w:r>
      <w:proofErr w:type="spellEnd"/>
      <w:r>
        <w:t xml:space="preserve"> pravom utvrđena je u iznosu od 570.000,00 kuna temeljem rješenja o ovrsi Općinskog suda u Bjelovaru pod poslovnim brojem </w:t>
      </w:r>
      <w:proofErr w:type="spellStart"/>
      <w:r>
        <w:t>Ovr</w:t>
      </w:r>
      <w:proofErr w:type="spellEnd"/>
      <w:r>
        <w:t xml:space="preserve">-2723/2015-2 od 12.08.2015. godine i zabilježbom te ovrhe istog suda, pod poslovnim brojem Z-7558/2015 od 13.08.2015. godine. </w:t>
      </w:r>
      <w:proofErr w:type="spellStart"/>
      <w:r>
        <w:t>Razlučni</w:t>
      </w:r>
      <w:proofErr w:type="spellEnd"/>
      <w:r>
        <w:t xml:space="preserve"> vjerovnik Boris Presečki namiruje se prijebojem iz cijene dobivene prodajom nekretnine samo djelomično, u iznosu od 220.158,00 kuna, a koji iznos </w:t>
      </w:r>
      <w:proofErr w:type="spellStart"/>
      <w:r>
        <w:t>razlučni</w:t>
      </w:r>
      <w:proofErr w:type="spellEnd"/>
      <w:r>
        <w:t xml:space="preserve"> vjerovnik potražuje od stečajnog dužnika s osnova njegove tražbine osigurane </w:t>
      </w:r>
      <w:proofErr w:type="spellStart"/>
      <w:r>
        <w:t>razlučnim</w:t>
      </w:r>
      <w:proofErr w:type="spellEnd"/>
      <w:r>
        <w:t xml:space="preserve"> pravom u ukupnom iznosu od 580.000,00 kuna, tako da </w:t>
      </w:r>
    </w:p>
    <w:p w:rsidRDefault="003B1AE3" w:rsidP="003B1AE3" w:rsidR="003B1AE3">
      <w:pPr>
        <w:jc w:val="center"/>
      </w:pPr>
      <w:r>
        <w:lastRenderedPageBreak/>
        <w:t>2</w:t>
      </w:r>
    </w:p>
    <w:p w:rsidRDefault="003B1AE3" w:rsidP="003B1AE3" w:rsidR="003B1AE3">
      <w:pPr>
        <w:jc w:val="right"/>
      </w:pPr>
      <w:r>
        <w:t>Poslovni broj:7 St-160/2016-39</w:t>
      </w:r>
    </w:p>
    <w:p w:rsidRDefault="003B1AE3" w:rsidP="003B1AE3" w:rsidR="003B1AE3">
      <w:pPr>
        <w:jc w:val="both"/>
      </w:pPr>
      <w:r>
        <w:t xml:space="preserve">će isti ostati i dalje djelomično ne namiren za razliku do visine punog iznosa njegovog potraživanja. </w:t>
      </w:r>
    </w:p>
    <w:p w:rsidRDefault="003B1AE3" w:rsidP="003B1AE3" w:rsidR="003B1AE3">
      <w:pPr>
        <w:jc w:val="both"/>
      </w:pPr>
      <w:r>
        <w:tab/>
        <w:t xml:space="preserve">Od iznosa dijela </w:t>
      </w:r>
      <w:proofErr w:type="spellStart"/>
      <w:r>
        <w:t>kupovnine</w:t>
      </w:r>
      <w:proofErr w:type="spellEnd"/>
      <w:r>
        <w:t xml:space="preserve">, uplaćene jamčevine namiruju se samo djelomično stvarni troškovi stečajnog postupka u iznosu od 24.462,00 kuna. Taj iznos stvarnih troškova predstavlja trošak otvaranja žiro računa kod banke u iznosu od 200,00 kuna, materijalne troškove kao što su trošak telefona, trošak papira, tonera i slično u iznosu od 1.346,00 kuna, trošak knjigovodstvene usluge za 17 mjeseci pružanja usluge u iznosu od 15.937,50 kuna (11 mjeseci x 750,00 kn + PDV= 15.937,50 kn), te samo djelomično trošak nagrade stečajnom upravitelju u bruto iznosu od 6.976,50 kuna, odnosno u omjeru od 23,60% koji se može isplatiti, obzirom da ukupni trošak nagrade stečajnom upravitelju u bruto iznosu prema Uredbi o kriteriju i načinu plaćanja stečajnih upravitelja iznosi 29.554,40 kuna, a zbog čega je sukladno čl.170. Stečajnog zakona riješeno kao u izreci ovog rješenja.   </w:t>
      </w:r>
    </w:p>
    <w:p w:rsidRDefault="003B1AE3" w:rsidP="003B1AE3" w:rsidR="003B1AE3">
      <w:pPr>
        <w:ind w:firstLine="720"/>
        <w:jc w:val="center"/>
      </w:pPr>
      <w:r>
        <w:t>U Bjelovaru  7. prosinca 2017.</w:t>
      </w:r>
    </w:p>
    <w:p w:rsidRDefault="003B1AE3" w:rsidP="003B1AE3" w:rsidR="003B1AE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3B1AE3" w:rsidP="003B1AE3" w:rsidR="003B1AE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TOMISLAV MRAZOVIĆ,v.r.</w:t>
      </w:r>
    </w:p>
    <w:p w:rsidRDefault="003B1AE3" w:rsidP="003B1AE3" w:rsidR="003B1AE3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B1AE3" w:rsidP="003B1AE3" w:rsidR="003B1AE3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3B1AE3" w:rsidP="003B1AE3" w:rsidR="003B1AE3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3B1AE3" w:rsidP="003B1AE3" w:rsidR="003B1AE3">
      <w:pPr>
        <w:jc w:val="both"/>
      </w:pPr>
    </w:p>
    <w:p w:rsidRDefault="003B1AE3" w:rsidP="003B1AE3" w:rsidR="003B1AE3">
      <w:pPr>
        <w:jc w:val="both"/>
      </w:pPr>
    </w:p>
    <w:p w:rsidRDefault="003B1AE3" w:rsidP="003B1AE3" w:rsidR="003B1AE3">
      <w:pPr>
        <w:jc w:val="both"/>
        <w:rPr>
          <w:bCs/>
        </w:rPr>
      </w:pPr>
    </w:p>
    <w:p w:rsidRDefault="003B1AE3" w:rsidP="003B1AE3" w:rsidR="003B1AE3">
      <w:pPr>
        <w:jc w:val="both"/>
        <w:rPr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1AE3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019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St-160/2016-39</izvorni_sadrzaj>
    <derivirana_varijabla naziv="DomainObject.Oznaka_1">St-160/2016-39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METALCRAFT društvo s ograničenom odgovornošću za proizvodnju, trgovinu i usluge, Bjelovar zastupanog po punomoćniku Ivan Presečki; BISERKA JAKIĆ, stečajna upraviteljica</izvorni_sadrzaj>
    <derivirana_varijabla naziv="DomainObject.Predmet.ProtustrankaFormated_1">  METALCRAFT društvo s ograničenom odgovornošću za proizvodnju, trgovinu i usluge, Bjelovar zastupanog po punomoćniku Ivan Presečki; BISERKA JAKIĆ, stečajna upraviteljica</derivirana_varijabla>
  </DomainObject.Predmet.ProtustrankaFormated>
  <DomainObject.Predmet.ProtustrankaFormatedOIB>
    <izvorni_sadrzaj>  METALCRAFT društvo s ograničenom odgovornošću za proizvodnju, trgovinu i usluge, Bjelovar, OIB 92845405241 zastupanog po punomoćniku Ivan Presečki; BISERKA JAKIĆ, stečajna upraviteljica</izvorni_sadrzaj>
    <derivirana_varijabla naziv="DomainObject.Predmet.ProtustrankaFormatedOIB_1">  METALCRAFT društvo s ograničenom odgovornošću za proizvodnju, trgovinu i usluge, Bjelovar, OIB 92845405241 zastupanog po punomoćniku Ivan Presečki; BISERKA JAKIĆ, stečajna upraviteljica</derivirana_varijabla>
  </DomainObject.Predmet.ProtustrankaFormatedOIB>
  <DomainObject.Predmet.ProtustrankaFormatedWithAdress>
    <izvorni_sadrzaj> METALCRAFT društvo s ograničenom odgovornošću za proizvodnju, trgovinu i usluge, Bjelovar, Andrije Hebranga 29, 43000 Bjelovar zastupanog po punomoćniku Ivan Presečki; BISERKA JAKIĆ, stečajna upraviteljica</izvorni_sadrzaj>
    <derivirana_varijabla naziv="DomainObject.Predmet.ProtustrankaFormatedWithAdress_1"> METALCRAFT društvo s ograničenom odgovornošću za proizvodnju, trgovinu i usluge, Bjelovar, Andrije Hebranga 29, 43000 Bjelovar zastupanog po punomoćniku Ivan Presečki; BISERKA JAKIĆ, stečajna upraviteljica</derivirana_varijabla>
  </DomainObject.Predmet.ProtustrankaFormatedWithAdress>
  <DomainObject.Predmet.ProtustrankaFormatedWithAdressOIB>
    <izvorni_sadrzaj> METALCRAFT društvo s ograničenom odgovornošću za proizvodnju, trgovinu i usluge, Bjelovar, OIB 92845405241, Andrije Hebranga 29, 43000 Bjelovar zastupanog po punomoćniku Ivan Presečki; BISERKA JAKIĆ, stečajna upraviteljica</izvorni_sadrzaj>
    <derivirana_varijabla naziv="DomainObject.Predmet.ProtustrankaFormatedWithAdressOIB_1"> METALCRAFT društvo s ograničenom odgovornošću za proizvodnju, trgovinu i usluge, Bjelovar, OIB 92845405241, Andrije Hebranga 29, 43000 Bjelovar zastupanog po punomoćniku Ivan Presečki; BISERKA JAKIĆ, stečajna upraviteljica</derivirana_varijabla>
  </DomainObject.Predmet.ProtustrankaFormatedWithAdressOIB>
  <DomainObject.Predmet.ProtustrankaWithAdress>
    <izvorni_sadrzaj>METALCRAFT društvo s ograničenom odgovornošću za proizvodnju, trgovinu i usluge, Bjelovar Andrije Hebranga 29, 43000 Bjelovar</izvorni_sadrzaj>
    <derivirana_varijabla naziv="DomainObject.Predmet.ProtustrankaWithAdress_1">METALCRAFT društvo s ograničenom odgovornošću za proizvodnju, trgovinu i usluge, Bjelovar Andrije Hebranga 29, 43000 Bjelovar</derivirana_varijabla>
  </DomainObject.Predmet.ProtustrankaWithAdress>
  <DomainObject.Predmet.ProtustrankaWithAdressOIB>
    <izvorni_sadrzaj>METALCRAFT društvo s ograničenom odgovornošću za proizvodnju, trgovinu i usluge, Bjelovar, OIB 92845405241, Andrije Hebranga 29, 43000 Bjelovar</izvorni_sadrzaj>
    <derivirana_varijabla naziv="DomainObject.Predmet.ProtustrankaWithAdressOIB_1">METALCRAFT društvo s ograničenom odgovornošću za proizvodnju, trgovinu i usluge, Bjelovar, OIB 92845405241, Andrije Hebranga 29, 43000 Bjelovar</derivirana_varijabla>
  </DomainObject.Predmet.ProtustrankaWithAdressOIB>
  <DomainObject.Predmet.ProtustrankaNazivFormated>
    <izvorni_sadrzaj>METALCRAFT društvo s ograničenom odgovornošću za proizvodnju, trgovinu i usluge, Bjelovar</izvorni_sadrzaj>
    <derivirana_varijabla naziv="DomainObject.Predmet.ProtustrankaNazivFormated_1">METALCRAFT društvo s ograničenom odgovornošću za proizvodnju, trgovinu i usluge, Bjelovar</derivirana_varijabla>
  </DomainObject.Predmet.ProtustrankaNazivFormated>
  <DomainObject.Predmet.ProtustrankaNazivFormatedOIB>
    <izvorni_sadrzaj>METALCRAFT društvo s ograničenom odgovornošću za proizvodnju, trgovinu i usluge, Bjelovar, OIB 92845405241</izvorni_sadrzaj>
    <derivirana_varijabla naziv="DomainObject.Predmet.ProtustrankaNazivFormatedOIB_1">METALCRAFT društvo s ograničenom odgovornošću za proizvodnju, trgovinu i usluge, Bjelovar, OIB 92845405241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METALCRAFT društvo s ograničenom odgovornošću za proizvodnju, trgovinu i usluge, Bjelovar zastupanog po punomoćniku Ivan Presečki; BISERKA JAKIĆ, stečajna upraviteljica</item>
    </izvorni_sadrzaj>
    <derivirana_varijabla naziv="DomainObject.Predmet.ProtuStrankaListFormated_1">
      <item>METALCRAFT društvo s ograničenom odgovornošću za proizvodnju, trgovinu i usluge, Bjelovar zastupanog po punomoćniku Ivan Presečki; BISERKA JAKIĆ, stečajna upraviteljica</item>
    </derivirana_varijabla>
  </DomainObject.Predmet.ProtuStrankaListFormated>
  <DomainObject.Predmet.ProtuStrankaListFormatedOIB>
    <izvorni_sadrzaj>
      <item>METALCRAFT društvo s ograničenom odgovornošću za proizvodnju, trgovinu i usluge, Bjelovar, OIB 92845405241 zastupanog po punomoćniku Ivan Presečki; BISERKA JAKIĆ, stečajna upraviteljica</item>
    </izvorni_sadrzaj>
    <derivirana_varijabla naziv="DomainObject.Predmet.ProtuStrankaListFormatedOIB_1">
      <item>METALCRAFT društvo s ograničenom odgovornošću za proizvodnju, trgovinu i usluge, Bjelovar, OIB 92845405241 zastupanog po punomoćniku Ivan Presečki; BISERKA JAKIĆ, stečajna upraviteljica</item>
    </derivirana_varijabla>
  </DomainObject.Predmet.ProtuStrankaListFormatedOIB>
  <DomainObject.Predmet.ProtuStrankaListFormatedWithAdress>
    <izvorni_sadrzaj>
      <item>METALCRAFT društvo s ograničenom odgovornošću za proizvodnju, trgovinu i usluge, Bjelovar, Andrije Hebranga 29, 43000 Bjelovar zastupanog po punomoćniku Ivan Presečki; BISERKA JAKIĆ, stečajna upraviteljica</item>
    </izvorni_sadrzaj>
    <derivirana_varijabla naziv="DomainObject.Predmet.ProtuStrankaListFormatedWithAdress_1">
      <item>METALCRAFT društvo s ograničenom odgovornošću za proizvodnju, trgovinu i usluge, Bjelovar, Andrije Hebranga 29, 43000 Bjelovar zastupanog po punomoćniku Ivan Presečki; BISERKA JAKIĆ, stečajna upraviteljica</item>
    </derivirana_varijabla>
  </DomainObject.Predmet.ProtuStrankaListFormatedWithAdress>
  <DomainObject.Predmet.ProtuStrankaListFormatedWithAdressOIB>
    <izvorni_sadrzaj>
      <item>METALCRAFT društvo s ograničenom odgovornošću za proizvodnju, trgovinu i usluge, Bjelovar, OIB 92845405241, Andrije Hebranga 29, 43000 Bjelovar zastupanog po punomoćniku Ivan Presečki; BISERKA JAKIĆ, stečajna upraviteljica</item>
    </izvorni_sadrzaj>
    <derivirana_varijabla naziv="DomainObject.Predmet.ProtuStrankaListFormatedWithAdressOIB_1">
      <item>METALCRAFT društvo s ograničenom odgovornošću za proizvodnju, trgovinu i usluge, Bjelovar, OIB 92845405241, Andrije Hebranga 29, 43000 Bjelovar zastupanog po punomoćniku Ivan Presečki; BISERKA JAKIĆ, stečajna upraviteljica</item>
    </derivirana_varijabla>
  </DomainObject.Predmet.ProtuStrankaListFormatedWithAdressOIB>
  <DomainObject.Predmet.ProtuStrankaListNazivFormated>
    <izvorni_sadrzaj>
      <item>METALCRAFT društvo s ograničenom odgovornošću za proizvodnju, trgovinu i usluge, Bjelovar</item>
    </izvorni_sadrzaj>
    <derivirana_varijabla naziv="DomainObject.Predmet.ProtuStrankaListNazivFormated_1">
      <item>METALCRAFT društvo s ograničenom odgovornošću za proizvodnju, trgovinu i usluge, Bjelovar</item>
    </derivirana_varijabla>
  </DomainObject.Predmet.ProtuStrankaListNazivFormated>
  <DomainObject.Predmet.ProtuStrankaListNazivFormatedOIB>
    <izvorni_sadrzaj>
      <item>METALCRAFT društvo s ograničenom odgovornošću za proizvodnju, trgovinu i usluge, Bjelovar, OIB 92845405241</item>
    </izvorni_sadrzaj>
    <derivirana_varijabla naziv="DomainObject.Predmet.ProtuStrankaListNazivFormatedOIB_1">
      <item>METALCRAFT društvo s ograničenom odgovornošću za proizvodnju, trgovinu i usluge, Bjelovar, OIB 92845405241</item>
    </derivirana_varijabla>
  </DomainObject.Predmet.ProtuStrankaListNazivFormatedOIB>
  <DomainObject.Predmet.OstaliListFormated>
    <izvorni_sadrzaj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  <item>BISERKA JAKIĆ, stečajna upraviteljica punomoćnik sudionika u postupku METALCRAFT društvo s ograničenom odgovornošću za proizvodnju, trgovinu i usluge, Bjelovar</item>
    </izvorni_sadrzaj>
    <derivirana_varijabla naziv="DomainObject.Predmet.OstaliListFormated_1"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  <item>BISERKA JAKIĆ, stečajna upraviteljica punomoćnik sudionika u postupku METALCRAFT društvo s ograničenom odgovornošću za proizvodnju, trgovinu i usluge, Bjelovar</item>
    </derivirana_varijabla>
  </DomainObject.Predmet.OstaliListFormated>
  <DomainObject.Predmet.OstaliListFormatedOIB>
    <izvorni_sadrzaj>
      <item>Vedran Presečki, OIB 31600050966</item>
      <item>ŽUPANIJSKO DRŽAVNO ODVJETNIŠTVO U BJELOVARU, OIB 86821435474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  <item>BISERKA JAKIĆ, stečajna upraviteljica, OIB 24564164619 punomoćnik sudionika u postupku METALCRAFT društvo s ograničenom odgovornošću za proizvodnju, trgovinu i usluge, Bjelovar</item>
    </izvorni_sadrzaj>
    <derivirana_varijabla naziv="DomainObject.Predmet.OstaliListFormatedOIB_1">
      <item>Vedran Presečki, OIB 31600050966</item>
      <item>ŽUPANIJSKO DRŽAVNO ODVJETNIŠTVO U BJELOVARU, OIB 86821435474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  <item>BISERKA JAKIĆ, stečajna upraviteljica, OIB 24564164619 punomoćnik sudionika u postupku METALCRAFT društvo s ograničenom odgovornošću za proizvodnju, trgovinu i usluge, Bjelovar</item>
    </derivirana_varijabla>
  </DomainObject.Predmet.OstaliListFormatedOIB>
  <DomainObject.Predmet.OstaliListFormatedWithAdress>
    <izvorni_sadrzaj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  <item>BISERKA JAKIĆ, stečajna upraviteljica, M. Haberlea 10, 10000 Zagreb punomoćnik sudionika u postupku METALCRAFT društvo s ograničenom odgovornošću za proizvodnju, trgovinu i usluge, Bjelovar</item>
    </izvorni_sadrzaj>
    <derivirana_varijabla naziv="DomainObject.Predmet.OstaliListFormatedWithAdress_1"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  <item>BISERKA JAKIĆ, stečajna upraviteljica, M. Haberlea 10, 10000 Zagreb punomoćnik sudionika u postupku METALCRAFT društvo s ograničenom odgovornošću za proizvodnju, trgovinu i usluge, Bjelovar</item>
    </derivirana_varijabla>
  </DomainObject.Predmet.OstaliListFormatedWithAdress>
  <DomainObject.Predmet.OstaliListFormatedWithAdressOIB>
    <izvorni_sadrzaj>
      <item>Vedran Presečki, OIB 31600050966</item>
      <item>ŽUPANIJSKO DRŽAVNO ODVJETNIŠTVO U BJELOVARU, OIB 86821435474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  <item>BISERKA JAKIĆ, stečajna upraviteljica, OIB 24564164619, M. Haberlea 10, 10000 Zagreb punomoćnik sudionika u postupku METALCRAFT društvo s ograničenom odgovornošću za proizvodnju, trgovinu i usluge, Bjelovar</item>
    </izvorni_sadrzaj>
    <derivirana_varijabla naziv="DomainObject.Predmet.OstaliListFormatedWithAdressOIB_1">
      <item>Vedran Presečki, OIB 31600050966</item>
      <item>ŽUPANIJSKO DRŽAVNO ODVJETNIŠTVO U BJELOVARU, OIB 86821435474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  <item>BISERKA JAKIĆ, stečajna upraviteljica, OIB 24564164619, M. Haberlea 10, 10000 Zagreb punomoćnik sudionika u postupku METALCRAFT društvo s ograničenom odgovornošću za proizvodnju, trgovinu i usluge, Bjelovar</item>
    </derivirana_varijabla>
  </DomainObject.Predmet.OstaliListFormatedWithAdressOIB>
  <DomainObject.Predmet.OstaliListNazivFormated>
    <izvorni_sadrzaj>
      <item>Vedran Presečki</item>
      <item>ŽUPANIJSKO DRŽAVNO ODVJETNIŠTVO U BJELOVARU</item>
      <item>Ivan Presečki</item>
      <item>BISERKA JAKIĆ, stečajna upraviteljica</item>
    </izvorni_sadrzaj>
    <derivirana_varijabla naziv="DomainObject.Predmet.OstaliListNazivFormated_1">
      <item>Vedran Presečki</item>
      <item>ŽUPANIJSKO DRŽAVNO ODVJETNIŠTVO U BJELOVARU</item>
      <item>Ivan Presečki</item>
      <item>BISERKA JAKIĆ, stečajna upraviteljica</item>
    </derivirana_varijabla>
  </DomainObject.Predmet.OstaliListNazivFormated>
  <DomainObject.Predmet.OstaliListNazivFormatedOIB>
    <izvorni_sadrzaj>
      <item>Vedran Presečki, OIB 31600050966</item>
      <item>ŽUPANIJSKO DRŽAVNO ODVJETNIŠTVO U BJELOVARU, OIB 86821435474</item>
      <item>Ivan Presečki, OIB 20941243683</item>
      <item>BISERKA JAKIĆ, stečajna upraviteljica, OIB 24564164619</item>
    </izvorni_sadrzaj>
    <derivirana_varijabla naziv="DomainObject.Predmet.OstaliListNazivFormatedOIB_1">
      <item>Vedran Presečki, OIB 31600050966</item>
      <item>ŽUPANIJSKO DRŽAVNO ODVJETNIŠTVO U BJELOVARU, OIB 86821435474</item>
      <item>Ivan Presečki, OIB 20941243683</item>
      <item>BISERKA JAKIĆ, stečajna upraviteljica,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>St-160/2016-39</izvorni_sadrzaj>
    <derivirana_varijabla naziv="DomainObject.PoslovniBrojDokumenta_1">St-160/2016-39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METALCRAFT društvo s ograničenom odgovornošću za proizvodnju, trgovinu i usluge, Bjelovar</izvorni_sadrzaj>
    <derivirana_varijabla naziv="DomainObject.Predmet.ProtustrankaIDrugi_1">METALCRAFT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METALCRAFT društvo s ograničenom odgovornošću za proizvodnju, trgovinu i usluge, Bjelovar, OIB 92845405241, Andrije Hebranga 29, 43000 Bjelovar</izvorni_sadrzaj>
    <derivirana_varijabla naziv="DomainObject.Predmet.ProtustrankaIDrugiAdressOIB_1">METALCRAFT društvo s ograničenom odgovornošću za proizvodnju, trgovinu i usluge, Bjelovar, OIB 92845405241, Andrije Hebranga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  <item>BISERKA JAKIĆ, stečajna upraviteljica</item>
    </izvorni_sadrzaj>
    <derivirana_varijabla naziv="DomainObject.Predmet.SudioniciListNaziv_1"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  <item>BISERKA JAKIĆ, stečajna upraviteljica</item>
    </derivirana_varijabla>
  </DomainObject.Predmet.SudioniciListNaziv>
  <DomainObject.Predmet.SudioniciListAdressOIB>
    <izvorni_sadrzaj>
      <item>METALCRAFT društvo s ograničenom odgovornošću za proizvodnju, trgovinu i usluge, Bjelovar, OIB 92845405241, Andrije Hebranga 29,43000 Bjelovar</item>
      <item>Vedran Presečki, OIB 31600050966</item>
      <item>RH, Ministarstvo financija, Porezna uprava, Područni ured Sjeverna Hrvatska, OIB 52634238587</item>
      <item>ŽUPANIJSKO DRŽAVNO ODVJETNIŠTVO U BJELOVARU, OIB 86821435474</item>
      <item>Ivan Presečki, OIB 20941243683, A.Hebranga 29.,43000 Bjelovar</item>
      <item>BISERKA JAKIĆ, stečajna upraviteljica, OIB 24564164619, M. Haberlea 10,10000 Zagreb</item>
    </izvorni_sadrzaj>
    <derivirana_varijabla naziv="DomainObject.Predmet.SudioniciListAdressOIB_1">
      <item>METALCRAFT društvo s ograničenom odgovornošću za proizvodnju, trgovinu i usluge, Bjelovar, OIB 92845405241, Andrije Hebranga 29,43000 Bjelovar</item>
      <item>Vedran Presečki, OIB 31600050966</item>
      <item>RH, Ministarstvo financija, Porezna uprava, Područni ured Sjeverna Hrvatska, OIB 52634238587</item>
      <item>ŽUPANIJSKO DRŽAVNO ODVJETNIŠTVO U BJELOVARU, OIB 86821435474</item>
      <item>Ivan Presečki, OIB 20941243683, A.Hebranga 29.,43000 Bjelovar</item>
      <item>BISERKA JAKIĆ, stečajna upraviteljica, OIB 24564164619, M.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DE3FCB-9FD8-472F-A9AE-8E6E83CB6A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3208</properties:Characters>
  <properties:Lines>64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2017-12-07T09:24:00Z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St-160/2016-39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