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71b43" w14:paraId="6371b43" w:rsidRDefault="007742FF" w:rsidP="00641496" w:rsidR="007742FF" w:rsidRPr="006C472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Pr="006C472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>REPUBLIKA HRVATSKA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7742FF" w:rsidP="007742FF" w:rsidR="007742FF" w:rsidRPr="006C472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 xml:space="preserve">      </w:t>
      </w:r>
      <w:r w:rsidR="00B77EEE">
        <w:rPr>
          <w:rFonts w:cstheme="majorBidi" w:hAnsiTheme="majorBidi" w:asciiTheme="majorBidi"/>
          <w:szCs w:val="24"/>
          <w:lang w:val="hr-HR"/>
        </w:rPr>
        <w:t xml:space="preserve">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 Zagreb, </w:t>
      </w:r>
      <w:proofErr w:type="spellStart"/>
      <w:r w:rsidRPr="006C4727">
        <w:rPr>
          <w:rFonts w:cstheme="majorBidi" w:hAnsiTheme="majorBidi" w:asciiTheme="majorBidi"/>
          <w:szCs w:val="24"/>
          <w:lang w:val="hr-HR"/>
        </w:rPr>
        <w:t>Amruševa</w:t>
      </w:r>
      <w:proofErr w:type="spellEnd"/>
      <w:r w:rsidRPr="006C4727">
        <w:rPr>
          <w:rFonts w:cstheme="majorBidi" w:hAnsiTheme="majorBidi" w:asciiTheme="majorBidi"/>
          <w:szCs w:val="24"/>
          <w:lang w:val="hr-HR"/>
        </w:rPr>
        <w:t xml:space="preserve"> 2/II</w:t>
      </w:r>
    </w:p>
    <w:p w:rsidRDefault="008A18BD" w:rsidP="008A18BD" w:rsidR="008A18BD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D21114" w:rsidP="006C4727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30</w:t>
      </w:r>
      <w:r w:rsidR="007742FF" w:rsidRPr="006C4727">
        <w:rPr>
          <w:rFonts w:cstheme="majorBidi" w:hAnsiTheme="majorBidi" w:asciiTheme="majorBidi"/>
          <w:szCs w:val="24"/>
          <w:lang w:val="hr-HR"/>
        </w:rPr>
        <w:t>. St-</w:t>
      </w:r>
      <w:r w:rsidR="00A55B81">
        <w:rPr>
          <w:rFonts w:cstheme="majorBidi" w:hAnsiTheme="majorBidi" w:asciiTheme="majorBidi"/>
          <w:szCs w:val="24"/>
          <w:lang w:val="hr-HR"/>
        </w:rPr>
        <w:t>7024</w:t>
      </w:r>
      <w:r w:rsidR="00DC1B9C">
        <w:rPr>
          <w:rFonts w:cstheme="majorBidi" w:hAnsiTheme="majorBidi" w:asciiTheme="majorBidi"/>
          <w:szCs w:val="24"/>
          <w:lang w:val="hr-HR"/>
        </w:rPr>
        <w:t>/2016</w:t>
      </w: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U  I M E  R E P U B L I K E   H R V A T S K E</w:t>
      </w: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4946B8" w:rsidP="0090755D" w:rsidR="004946B8">
      <w:pPr>
        <w:rPr>
          <w:rFonts w:cstheme="majorBidi" w:hAnsiTheme="majorBidi" w:asciiTheme="majorBidi"/>
          <w:szCs w:val="24"/>
          <w:lang w:val="hr-HR"/>
        </w:rPr>
      </w:pPr>
    </w:p>
    <w:p w:rsidRDefault="004946B8" w:rsidP="002F4C1C" w:rsidR="00F223A2" w:rsidRPr="00F223A2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4946B8">
        <w:rPr>
          <w:rFonts w:cstheme="majorBidi" w:hAnsiTheme="majorBidi" w:asciiTheme="majorBidi"/>
          <w:szCs w:val="24"/>
          <w:lang w:val="hr-HR"/>
        </w:rPr>
        <w:t xml:space="preserve">Trgovački sud u Zagrebu, po sudskom </w:t>
      </w:r>
      <w:r w:rsidR="00143C8E">
        <w:rPr>
          <w:rFonts w:cstheme="majorBidi" w:hAnsiTheme="majorBidi" w:asciiTheme="majorBidi"/>
          <w:szCs w:val="24"/>
          <w:lang w:val="hr-HR"/>
        </w:rPr>
        <w:t>savjetniku</w:t>
      </w:r>
      <w:r w:rsidR="00D21114">
        <w:rPr>
          <w:rFonts w:cstheme="majorBidi" w:hAnsiTheme="majorBidi" w:asciiTheme="majorBidi"/>
          <w:szCs w:val="24"/>
          <w:lang w:val="hr-HR"/>
        </w:rPr>
        <w:t xml:space="preserve"> Ivanu </w:t>
      </w:r>
      <w:proofErr w:type="spellStart"/>
      <w:r w:rsidR="00D21114">
        <w:rPr>
          <w:rFonts w:cstheme="majorBidi" w:hAnsiTheme="majorBidi" w:asciiTheme="majorBidi"/>
          <w:szCs w:val="24"/>
          <w:lang w:val="hr-HR"/>
        </w:rPr>
        <w:t>Bešliću</w:t>
      </w:r>
      <w:proofErr w:type="spellEnd"/>
      <w:r w:rsidRPr="004946B8">
        <w:rPr>
          <w:rFonts w:cstheme="majorBidi" w:hAnsiTheme="majorBidi" w:asciiTheme="majorBidi"/>
          <w:szCs w:val="24"/>
          <w:lang w:val="hr-HR"/>
        </w:rPr>
        <w:t xml:space="preserve">, </w:t>
      </w:r>
      <w:r w:rsidR="007742FF" w:rsidRPr="006C4727">
        <w:rPr>
          <w:rFonts w:cstheme="majorBidi" w:hAnsiTheme="majorBidi" w:asciiTheme="majorBidi"/>
          <w:szCs w:val="24"/>
          <w:lang w:val="hr-HR"/>
        </w:rPr>
        <w:t xml:space="preserve">u stečajnom predmetu povodom zahtjeva FINANCIJSKE AGENCIJE, za provedbu skraćenog </w:t>
      </w:r>
      <w:r w:rsidR="005B39E9">
        <w:rPr>
          <w:rFonts w:cstheme="majorBidi" w:hAnsiTheme="majorBidi" w:asciiTheme="majorBidi"/>
          <w:szCs w:val="24"/>
          <w:lang w:val="hr-HR"/>
        </w:rPr>
        <w:t>stečajnog postupka nad dužnikom</w:t>
      </w:r>
      <w:r w:rsidR="00A55B81">
        <w:rPr>
          <w:rFonts w:cstheme="majorBidi" w:hAnsiTheme="majorBidi" w:asciiTheme="majorBidi"/>
          <w:szCs w:val="24"/>
          <w:lang w:val="hr-HR"/>
        </w:rPr>
        <w:t xml:space="preserve"> </w:t>
      </w:r>
      <w:r w:rsidR="00A55B81" w:rsidRPr="00A55B81">
        <w:rPr>
          <w:rFonts w:cstheme="majorBidi" w:hAnsiTheme="majorBidi" w:asciiTheme="majorBidi"/>
          <w:szCs w:val="24"/>
          <w:lang w:val="hr-HR"/>
        </w:rPr>
        <w:t>SUPERIOR LIDER GRADNJA d.o.o., Zagreb,</w:t>
      </w:r>
      <w:r w:rsidR="00A55B81">
        <w:rPr>
          <w:rFonts w:cstheme="majorBidi" w:hAnsiTheme="majorBidi" w:asciiTheme="majorBidi"/>
          <w:szCs w:val="24"/>
          <w:lang w:val="hr-HR"/>
        </w:rPr>
        <w:t xml:space="preserve"> Malešnica 27, OIB: 66366657013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DA7CB2" w:rsidRPr="00DA7CB2">
        <w:rPr>
          <w:rFonts w:cstheme="majorBidi" w:hAnsiTheme="majorBidi" w:asciiTheme="majorBidi"/>
          <w:szCs w:val="24"/>
          <w:lang w:val="hr-HR"/>
        </w:rPr>
        <w:t xml:space="preserve"> </w:t>
      </w:r>
      <w:r w:rsidR="0066355E">
        <w:rPr>
          <w:rFonts w:cstheme="majorBidi" w:hAnsiTheme="majorBidi" w:asciiTheme="majorBidi"/>
          <w:szCs w:val="24"/>
          <w:lang w:val="hr-HR"/>
        </w:rPr>
        <w:t>dana 22. svibnja</w:t>
      </w:r>
      <w:r w:rsidR="00F223A2">
        <w:rPr>
          <w:rFonts w:cstheme="majorBidi" w:hAnsiTheme="majorBidi" w:asciiTheme="majorBidi"/>
          <w:szCs w:val="24"/>
          <w:lang w:val="hr-HR"/>
        </w:rPr>
        <w:t xml:space="preserve"> 2017.</w:t>
      </w:r>
    </w:p>
    <w:p w:rsidRDefault="005B39E9" w:rsidP="007742FF" w:rsidR="005B39E9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  <w:t>r i j e š i o    j e</w:t>
      </w: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7742FF" w:rsidR="007742FF" w:rsidRPr="006C472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</w:p>
    <w:p w:rsidRDefault="007742FF" w:rsidP="00EB5760" w:rsidR="007742FF" w:rsidRPr="006C472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6C4727">
        <w:rPr>
          <w:rFonts w:cstheme="majorBidi" w:hAnsiTheme="majorBidi" w:asciiTheme="majorBidi"/>
          <w:szCs w:val="24"/>
        </w:rPr>
        <w:t>I.</w:t>
      </w:r>
      <w:r w:rsidRPr="006C4727">
        <w:rPr>
          <w:rFonts w:cstheme="majorBidi" w:hAnsiTheme="majorBidi" w:asciiTheme="majorBidi"/>
          <w:szCs w:val="24"/>
        </w:rPr>
        <w:tab/>
        <w:t>Otvara se stečajni postupak nad dužnikom</w:t>
      </w:r>
      <w:r w:rsidR="00A55B81">
        <w:rPr>
          <w:rFonts w:hAnsi="Times New Roman" w:ascii="Times New Roman"/>
        </w:rPr>
        <w:t xml:space="preserve"> </w:t>
      </w:r>
      <w:r w:rsidR="00A55B81" w:rsidRPr="00A55B81">
        <w:rPr>
          <w:rFonts w:hAnsi="Times New Roman" w:ascii="Times New Roman"/>
        </w:rPr>
        <w:t>SUPERIOR LIDER GRADNJA d.o.o., Zagreb,</w:t>
      </w:r>
      <w:r w:rsidR="00A55B81">
        <w:rPr>
          <w:rFonts w:hAnsi="Times New Roman" w:ascii="Times New Roman"/>
        </w:rPr>
        <w:t xml:space="preserve"> Malešnica 27, OIB: 66366657013</w:t>
      </w:r>
      <w:r w:rsidR="0029011D" w:rsidRPr="0029011D">
        <w:rPr>
          <w:rFonts w:hAnsi="Times New Roman" w:ascii="Times New Roman"/>
        </w:rPr>
        <w:t>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Pr="006C4727">
        <w:rPr>
          <w:rFonts w:cstheme="majorBidi" w:hAnsiTheme="majorBidi" w:asciiTheme="majorBidi"/>
          <w:szCs w:val="24"/>
        </w:rPr>
        <w:t xml:space="preserve">Stečajni postupak otvoren je dana </w:t>
      </w:r>
      <w:r w:rsidR="00991379">
        <w:rPr>
          <w:rFonts w:cstheme="majorBidi" w:hAnsiTheme="majorBidi" w:asciiTheme="majorBidi"/>
          <w:szCs w:val="24"/>
        </w:rPr>
        <w:t>22. svibnja</w:t>
      </w:r>
      <w:r w:rsidR="00EB5760" w:rsidRPr="00EB5760">
        <w:rPr>
          <w:rFonts w:cstheme="majorBidi" w:hAnsiTheme="majorBidi" w:asciiTheme="majorBidi"/>
          <w:szCs w:val="24"/>
        </w:rPr>
        <w:t xml:space="preserve"> 2017.</w:t>
      </w:r>
      <w:r w:rsidR="00EB5760">
        <w:rPr>
          <w:rFonts w:cstheme="majorBidi" w:hAnsiTheme="majorBidi" w:asciiTheme="majorBidi"/>
          <w:szCs w:val="24"/>
        </w:rPr>
        <w:t xml:space="preserve"> </w:t>
      </w:r>
      <w:r w:rsidR="00981424">
        <w:rPr>
          <w:rFonts w:cstheme="majorBidi" w:hAnsiTheme="majorBidi" w:asciiTheme="majorBidi"/>
          <w:szCs w:val="24"/>
        </w:rPr>
        <w:t>u 07,10</w:t>
      </w:r>
      <w:r w:rsidRPr="006C4727"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7742FF" w:rsidP="007742FF" w:rsidR="007742FF" w:rsidRPr="006C472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7742FF" w:rsidP="00F56A5A" w:rsidR="00EB5760" w:rsidRPr="00F56A5A">
      <w:pPr>
        <w:pStyle w:val="BodyText21"/>
        <w:rPr>
          <w:rFonts w:hAnsi="Times New Roman" w:ascii="Times New Roman"/>
          <w:szCs w:val="24"/>
        </w:rPr>
      </w:pPr>
      <w:r w:rsidRPr="006C4727">
        <w:rPr>
          <w:rFonts w:cstheme="majorBidi" w:hAnsiTheme="majorBidi" w:asciiTheme="majorBidi"/>
          <w:szCs w:val="24"/>
        </w:rPr>
        <w:t>II.</w:t>
      </w:r>
      <w:r w:rsidRPr="006C4727">
        <w:rPr>
          <w:rFonts w:cstheme="majorBidi" w:hAnsiTheme="majorBidi" w:asciiTheme="majorBidi"/>
          <w:szCs w:val="24"/>
        </w:rPr>
        <w:tab/>
      </w:r>
      <w:r w:rsidR="004C44E7" w:rsidRPr="004C44E7">
        <w:rPr>
          <w:rFonts w:hAnsi="Times New Roman" w:ascii="Times New Roman"/>
          <w:szCs w:val="24"/>
        </w:rPr>
        <w:t>Za stečajnog upravitelja imenuje se</w:t>
      </w:r>
      <w:r w:rsidR="00A7451F" w:rsidRPr="00A7451F">
        <w:t xml:space="preserve"> </w:t>
      </w:r>
      <w:r w:rsidR="00402DA7">
        <w:rPr>
          <w:rFonts w:hAnsi="Times New Roman" w:ascii="Times New Roman"/>
          <w:szCs w:val="24"/>
        </w:rPr>
        <w:t xml:space="preserve">Lovro </w:t>
      </w:r>
      <w:proofErr w:type="spellStart"/>
      <w:r w:rsidR="00402DA7">
        <w:rPr>
          <w:rFonts w:hAnsi="Times New Roman" w:ascii="Times New Roman"/>
          <w:szCs w:val="24"/>
        </w:rPr>
        <w:t>Badžim</w:t>
      </w:r>
      <w:proofErr w:type="spellEnd"/>
      <w:r w:rsidR="00402DA7">
        <w:rPr>
          <w:rFonts w:hAnsi="Times New Roman" w:ascii="Times New Roman"/>
          <w:szCs w:val="24"/>
        </w:rPr>
        <w:t xml:space="preserve"> iz Zagreba, </w:t>
      </w:r>
      <w:proofErr w:type="spellStart"/>
      <w:r w:rsidR="00402DA7">
        <w:rPr>
          <w:rFonts w:hAnsi="Times New Roman" w:ascii="Times New Roman"/>
          <w:szCs w:val="24"/>
        </w:rPr>
        <w:t>Hebrangova</w:t>
      </w:r>
      <w:proofErr w:type="spellEnd"/>
      <w:r w:rsidR="00402DA7">
        <w:rPr>
          <w:rFonts w:hAnsi="Times New Roman" w:ascii="Times New Roman"/>
          <w:szCs w:val="24"/>
        </w:rPr>
        <w:t xml:space="preserve"> 9, Zagreb, OIB: 81431059298.</w:t>
      </w:r>
    </w:p>
    <w:p w:rsidRDefault="007F2C53" w:rsidP="00011C50" w:rsidR="007F2C53" w:rsidRPr="006C4727">
      <w:pPr>
        <w:pStyle w:val="BodyText21"/>
        <w:ind w:firstLine="0" w:left="0"/>
        <w:rPr>
          <w:rFonts w:cstheme="majorBidi" w:hAnsiTheme="majorBidi" w:asciiTheme="majorBidi"/>
          <w:szCs w:val="24"/>
          <w:u w:val="single"/>
        </w:rPr>
      </w:pPr>
    </w:p>
    <w:p w:rsidRDefault="007742FF" w:rsidP="006C4727" w:rsidR="007742FF" w:rsidRPr="006C472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III.</w:t>
      </w:r>
      <w:r w:rsidRPr="006C4727">
        <w:rPr>
          <w:rFonts w:cstheme="majorBidi" w:hAnsiTheme="majorBidi" w:asciiTheme="majorBidi"/>
          <w:szCs w:val="24"/>
          <w:lang w:val="hr-HR"/>
        </w:rPr>
        <w:tab/>
        <w:t>Zaključuje se</w:t>
      </w:r>
      <w:r w:rsidR="00F56A5A">
        <w:rPr>
          <w:rFonts w:cstheme="majorBidi" w:hAnsiTheme="majorBidi" w:asciiTheme="majorBidi"/>
          <w:szCs w:val="24"/>
          <w:lang w:val="hr-HR"/>
        </w:rPr>
        <w:t xml:space="preserve"> stečajni postupak nad dužnikom </w:t>
      </w:r>
      <w:r w:rsidR="00A55B81" w:rsidRPr="00A55B81">
        <w:rPr>
          <w:rFonts w:cstheme="majorBidi" w:hAnsiTheme="majorBidi" w:asciiTheme="majorBidi"/>
          <w:szCs w:val="24"/>
          <w:lang w:val="hr-HR"/>
        </w:rPr>
        <w:t>SUPERIOR LIDER GRADNJA d.o.o., Zagreb, Malešnica 27, OIB: 66366657013.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526DB9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IV.</w:t>
      </w:r>
      <w:r w:rsidRPr="006C4727">
        <w:rPr>
          <w:rFonts w:cstheme="majorBidi" w:hAnsiTheme="majorBidi" w:asciiTheme="majorBidi"/>
          <w:szCs w:val="24"/>
          <w:lang w:val="hr-HR"/>
        </w:rPr>
        <w:tab/>
        <w:t>Nakon pravomoćnos</w:t>
      </w:r>
      <w:r w:rsidR="001407CF">
        <w:rPr>
          <w:rFonts w:cstheme="majorBidi" w:hAnsiTheme="majorBidi" w:asciiTheme="majorBidi"/>
          <w:szCs w:val="24"/>
          <w:lang w:val="hr-HR"/>
        </w:rPr>
        <w:t>ti ovog rješenja</w:t>
      </w:r>
      <w:r w:rsidR="003E14EF">
        <w:rPr>
          <w:rFonts w:cstheme="majorBidi" w:hAnsiTheme="majorBidi" w:asciiTheme="majorBidi"/>
          <w:szCs w:val="24"/>
          <w:lang w:val="hr-HR"/>
        </w:rPr>
        <w:t xml:space="preserve"> dužnik će se </w:t>
      </w:r>
      <w:r w:rsidRPr="006C4727">
        <w:rPr>
          <w:rFonts w:cstheme="majorBidi" w:hAnsiTheme="majorBidi" w:asciiTheme="majorBidi"/>
          <w:szCs w:val="24"/>
          <w:lang w:val="hr-HR"/>
        </w:rPr>
        <w:t xml:space="preserve">brisati iz </w:t>
      </w:r>
      <w:r w:rsidRPr="00F87B16">
        <w:rPr>
          <w:rFonts w:cstheme="majorBidi" w:hAnsiTheme="majorBidi" w:asciiTheme="majorBidi"/>
          <w:szCs w:val="24"/>
          <w:lang w:val="hr-HR"/>
        </w:rPr>
        <w:t>sudskog registra.</w:t>
      </w:r>
    </w:p>
    <w:p w:rsidRDefault="00DE631A" w:rsidP="008C6C00" w:rsidR="00DE631A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7742FF" w:rsidP="007742FF" w:rsidR="007742FF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7742F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6C4727">
        <w:rPr>
          <w:rFonts w:cstheme="majorBidi" w:hAnsiTheme="majorBidi" w:asciiTheme="majorBidi"/>
          <w:szCs w:val="24"/>
          <w:lang w:val="hr-HR"/>
        </w:rPr>
        <w:tab/>
      </w:r>
      <w:r w:rsidR="005F6B2F" w:rsidRPr="005F6B2F">
        <w:rPr>
          <w:rFonts w:cstheme="majorBidi" w:hAnsiTheme="majorBidi" w:asciiTheme="majorBidi"/>
          <w:szCs w:val="24"/>
          <w:lang w:val="hr-HR"/>
        </w:rPr>
        <w:t>Zahtjev za provedbu skraćenog stečajnog postupka podnijela je ovome sudu Financijska agencija (dalje: FINA)</w:t>
      </w:r>
      <w:r w:rsidR="00DA7CB2">
        <w:rPr>
          <w:rFonts w:cstheme="majorBidi" w:hAnsiTheme="majorBidi" w:asciiTheme="majorBidi"/>
          <w:szCs w:val="24"/>
          <w:lang w:val="hr-HR"/>
        </w:rPr>
        <w:t>,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temeljem odredbe čl. 444 st. 1 Stečajnog zakona ("Narodne novine" broj: 71/15 – dalje: SZ), nakon čega je ovaj sud pokrenuo skraćeni stečajni postupak nad gore naveden</w:t>
      </w:r>
      <w:r w:rsidR="008C6C00">
        <w:rPr>
          <w:rFonts w:cstheme="majorBidi" w:hAnsiTheme="majorBidi" w:asciiTheme="majorBidi"/>
          <w:szCs w:val="24"/>
          <w:lang w:val="hr-HR"/>
        </w:rPr>
        <w:t>im dužnikom budući su ostvareni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uvjeti iz čl. 428 SZ.</w:t>
      </w:r>
    </w:p>
    <w:p w:rsidRDefault="002E4629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ab/>
        <w:t>Ovaj sud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pozvao</w:t>
      </w:r>
      <w:r>
        <w:rPr>
          <w:rFonts w:cstheme="majorBidi" w:hAnsiTheme="majorBidi" w:asciiTheme="majorBidi"/>
          <w:szCs w:val="24"/>
          <w:lang w:val="hr-HR"/>
        </w:rPr>
        <w:t xml:space="preserve"> je</w:t>
      </w:r>
      <w:r w:rsidR="005F6B2F" w:rsidRPr="005F6B2F">
        <w:rPr>
          <w:rFonts w:cstheme="majorBidi" w:hAnsiTheme="majorBidi" w:asciiTheme="majorBidi"/>
          <w:szCs w:val="24"/>
          <w:lang w:val="hr-HR"/>
        </w:rPr>
        <w:t xml:space="preserve">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Nadalje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ovaj sud</w:t>
      </w:r>
      <w:r w:rsidR="002E4629">
        <w:rPr>
          <w:rFonts w:cstheme="majorBidi" w:hAnsiTheme="majorBidi" w:asciiTheme="majorBidi"/>
          <w:szCs w:val="24"/>
          <w:lang w:val="hr-HR"/>
        </w:rPr>
        <w:t xml:space="preserve"> je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pozvao dužnikove vjerovnike sukladno članku 430 i čl. 431 SZ predložiti otvaranje stečajnog postupka na</w:t>
      </w:r>
      <w:r w:rsidR="002E4629">
        <w:rPr>
          <w:rFonts w:cstheme="majorBidi" w:hAnsiTheme="majorBidi" w:asciiTheme="majorBidi"/>
          <w:szCs w:val="24"/>
          <w:lang w:val="hr-HR"/>
        </w:rPr>
        <w:t>d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dužnikom</w:t>
      </w:r>
      <w:r w:rsidR="002E4629">
        <w:rPr>
          <w:rFonts w:cstheme="majorBidi" w:hAnsiTheme="majorBidi" w:asciiTheme="majorBidi"/>
          <w:szCs w:val="24"/>
          <w:lang w:val="hr-HR"/>
        </w:rPr>
        <w:t>,</w:t>
      </w:r>
      <w:r w:rsidRPr="005F6B2F">
        <w:rPr>
          <w:rFonts w:cstheme="majorBidi" w:hAnsiTheme="majorBidi" w:asciiTheme="majorBidi"/>
          <w:szCs w:val="24"/>
          <w:lang w:val="hr-HR"/>
        </w:rPr>
        <w:t xml:space="preserve"> te predujmiti sredstva za namirenje troškova postupka uz upozorenje na pravne posljedice nepodnošenja istog.</w:t>
      </w:r>
    </w:p>
    <w:p w:rsidRDefault="005F6B2F" w:rsidP="00CB5371" w:rsidR="00DA0626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Niti jedan od vjerovnika nije u ostavljenom roku podnio prijedlog za otvaranje redovnog stečajnog postupka.</w:t>
      </w:r>
    </w:p>
    <w:p w:rsidRDefault="00DA0626" w:rsidP="00DA0626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A0626">
        <w:rPr>
          <w:rFonts w:cstheme="majorBidi" w:hAnsiTheme="majorBidi" w:asciiTheme="majorBidi"/>
          <w:szCs w:val="24"/>
          <w:lang w:val="hr-HR"/>
        </w:rPr>
        <w:lastRenderedPageBreak/>
        <w:t xml:space="preserve">Iz podneska Hrvatskog zavoda za mirovinsko osiguranje proizlazi da dužnik nema zaposlenih.  </w:t>
      </w:r>
    </w:p>
    <w:p w:rsidRDefault="005F6B2F" w:rsidP="005F6B2F" w:rsidR="005F6B2F" w:rsidRPr="005F6B2F">
      <w:pPr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ab/>
        <w:t>Temeljem gore navedenog smatra se da je dužnik nesposoban za plaćanje pa je stoga temeljem odredbe čl. 431 SZ odlučeno kao u izreci ovog rješenja.</w:t>
      </w:r>
    </w:p>
    <w:p w:rsidRDefault="005F6B2F" w:rsidP="00B76468" w:rsidR="005F6B2F" w:rsidRPr="005F6B2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5F6B2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7742FF" w:rsidP="005F6B2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  <w:r w:rsidRPr="00690390">
        <w:rPr>
          <w:rFonts w:hAnsi="Times New Roman" w:ascii="Times New Roman"/>
          <w:szCs w:val="24"/>
          <w:lang w:val="hr-HR"/>
        </w:rPr>
        <w:t xml:space="preserve">U Zagrebu, </w:t>
      </w:r>
      <w:r w:rsidR="0062505F">
        <w:rPr>
          <w:rFonts w:hAnsi="Times New Roman" w:ascii="Times New Roman"/>
          <w:szCs w:val="24"/>
          <w:lang w:val="hr-HR"/>
        </w:rPr>
        <w:t>22. svibnja</w:t>
      </w:r>
      <w:r w:rsidR="00847A4F" w:rsidRPr="00847A4F">
        <w:rPr>
          <w:rFonts w:hAnsi="Times New Roman" w:ascii="Times New Roman"/>
          <w:szCs w:val="24"/>
          <w:lang w:val="hr-HR"/>
        </w:rPr>
        <w:t xml:space="preserve"> 2017.</w:t>
      </w:r>
      <w:r w:rsidR="00143C8E">
        <w:rPr>
          <w:rFonts w:hAnsi="Times New Roman" w:ascii="Times New Roman"/>
          <w:szCs w:val="24"/>
          <w:lang w:val="hr-HR"/>
        </w:rPr>
        <w:t xml:space="preserve"> godine</w:t>
      </w:r>
    </w:p>
    <w:p w:rsidRDefault="00690390" w:rsidP="00690390" w:rsidR="00690390" w:rsidRPr="00690390">
      <w:pPr>
        <w:jc w:val="center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4946B8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>Sudski savjetnik</w:t>
      </w:r>
      <w:r w:rsidR="002E4629">
        <w:rPr>
          <w:rFonts w:hAnsi="Times New Roman" w:ascii="Times New Roman"/>
          <w:szCs w:val="24"/>
          <w:lang w:val="hr-HR"/>
        </w:rPr>
        <w:t>:</w:t>
      </w:r>
    </w:p>
    <w:p w:rsidRDefault="004946B8" w:rsidP="004946B8" w:rsidR="007742FF">
      <w:pPr>
        <w:jc w:val="right"/>
        <w:rPr>
          <w:rFonts w:hAnsi="Times New Roman" w:ascii="Times New Roman"/>
          <w:szCs w:val="24"/>
          <w:lang w:val="hr-HR"/>
        </w:rPr>
      </w:pP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</w:r>
      <w:r w:rsidRPr="004946B8">
        <w:rPr>
          <w:rFonts w:hAnsi="Times New Roman" w:ascii="Times New Roman"/>
          <w:szCs w:val="24"/>
          <w:lang w:val="hr-HR"/>
        </w:rPr>
        <w:tab/>
        <w:t xml:space="preserve">  </w:t>
      </w:r>
      <w:r>
        <w:rPr>
          <w:rFonts w:hAnsi="Times New Roman" w:ascii="Times New Roman"/>
          <w:szCs w:val="24"/>
          <w:lang w:val="hr-HR"/>
        </w:rPr>
        <w:t xml:space="preserve">                            </w:t>
      </w:r>
      <w:r w:rsidR="002E4629">
        <w:rPr>
          <w:rFonts w:hAnsi="Times New Roman" w:ascii="Times New Roman"/>
          <w:szCs w:val="24"/>
          <w:lang w:val="hr-HR"/>
        </w:rPr>
        <w:t>Ivan Bešlić</w:t>
      </w:r>
      <w:r w:rsidR="00981424">
        <w:rPr>
          <w:rFonts w:hAnsi="Times New Roman" w:ascii="Times New Roman"/>
          <w:szCs w:val="24"/>
          <w:lang w:val="hr-HR"/>
        </w:rPr>
        <w:t>,v.r.</w:t>
      </w:r>
    </w:p>
    <w:p w:rsidRDefault="00981424" w:rsidP="004946B8" w:rsidR="00981424">
      <w:pPr>
        <w:jc w:val="right"/>
        <w:rPr>
          <w:rFonts w:hAnsi="Times New Roman" w:ascii="Times New Roman"/>
          <w:szCs w:val="24"/>
          <w:lang w:val="hr-HR"/>
        </w:rPr>
      </w:pPr>
    </w:p>
    <w:p w:rsidRDefault="00981424" w:rsidP="00720C69" w:rsidR="00981424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 xml:space="preserve">Za točnost </w:t>
      </w:r>
      <w:proofErr w:type="spellStart"/>
      <w:r>
        <w:rPr>
          <w:rFonts w:cs="Times New Roman" w:hAnsi="Times New Roman" w:ascii="Times New Roman"/>
          <w:sz w:val="20"/>
          <w:szCs w:val="20"/>
        </w:rPr>
        <w:t>otpravka</w:t>
      </w:r>
      <w:proofErr w:type="spellEnd"/>
      <w:r>
        <w:rPr>
          <w:rFonts w:cs="Times New Roman" w:hAnsi="Times New Roman" w:ascii="Times New Roman"/>
          <w:sz w:val="20"/>
          <w:szCs w:val="20"/>
        </w:rPr>
        <w:t>-ovlašteni službenik</w:t>
      </w:r>
    </w:p>
    <w:p w:rsidRDefault="00981424" w:rsidP="00720C69" w:rsidR="00981424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981424" w:rsidP="004946B8" w:rsidR="00981424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>
      <w:pPr>
        <w:jc w:val="right"/>
        <w:rPr>
          <w:rFonts w:hAnsi="Times New Roman" w:ascii="Times New Roman"/>
          <w:szCs w:val="24"/>
          <w:lang w:val="hr-HR"/>
        </w:rPr>
      </w:pPr>
    </w:p>
    <w:p w:rsidRDefault="00A366C6" w:rsidP="004946B8" w:rsidR="00A366C6">
      <w:pPr>
        <w:jc w:val="right"/>
        <w:rPr>
          <w:rFonts w:hAnsi="Times New Roman" w:ascii="Times New Roman"/>
          <w:szCs w:val="24"/>
          <w:lang w:val="hr-HR"/>
        </w:rPr>
      </w:pPr>
    </w:p>
    <w:p w:rsidRDefault="004946B8" w:rsidP="004946B8" w:rsidR="004946B8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POUKA O PRAVNOM LIJEKU:</w:t>
      </w:r>
    </w:p>
    <w:p w:rsidRDefault="00847A4F" w:rsidP="00847A4F" w:rsidR="00847A4F" w:rsidRPr="00847A4F">
      <w:pPr>
        <w:jc w:val="both"/>
        <w:rPr>
          <w:rFonts w:cstheme="majorBidi" w:hAnsiTheme="majorBidi" w:asciiTheme="majorBidi"/>
          <w:szCs w:val="24"/>
          <w:lang w:val="hr-HR"/>
        </w:rPr>
      </w:pPr>
      <w:r w:rsidRPr="00847A4F">
        <w:rPr>
          <w:rFonts w:cstheme="majorBidi" w:hAnsiTheme="majorBidi" w:asciiTheme="majorBidi"/>
          <w:szCs w:val="24"/>
          <w:lang w:val="hr-HR"/>
        </w:rPr>
        <w:t>Protiv ovog rješenja sudskog savjetnika nezadovoljna stranka može uložiti žalbu u 2 (dva) primjerka, a podnosi se ovom sudu u roku od 8 dana od dana primitka rješenja. O žalbi sudskog savjetnika odlučuje suda</w:t>
      </w:r>
      <w:r>
        <w:rPr>
          <w:rFonts w:cstheme="majorBidi" w:hAnsiTheme="majorBidi" w:asciiTheme="majorBidi"/>
          <w:szCs w:val="24"/>
          <w:lang w:val="hr-HR"/>
        </w:rPr>
        <w:t>c pojedinac ovog suda. (čl. 436 st. 1 i . SZ</w:t>
      </w:r>
      <w:r w:rsidRPr="00847A4F">
        <w:rPr>
          <w:rFonts w:cstheme="majorBidi" w:hAnsiTheme="majorBidi" w:asciiTheme="majorBidi"/>
          <w:szCs w:val="24"/>
          <w:lang w:val="hr-HR"/>
        </w:rPr>
        <w:t>)</w:t>
      </w:r>
      <w:r>
        <w:rPr>
          <w:rFonts w:cstheme="majorBidi" w:hAnsiTheme="majorBidi" w:asciiTheme="majorBidi"/>
          <w:szCs w:val="24"/>
          <w:lang w:val="hr-HR"/>
        </w:rPr>
        <w:t>.</w:t>
      </w: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4946B8" w:rsidP="007742FF" w:rsidR="004946B8" w:rsidRPr="006C472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7742FF" w:rsidP="007742FF" w:rsidR="007742FF" w:rsidRPr="006C472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F000B2" w:rsidP="007742FF" w:rsidR="00F000B2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F608ED" w:rsidR="00F608ED" w:rsidRPr="006C4727">
      <w:pPr>
        <w:rPr>
          <w:rFonts w:cstheme="majorBidi" w:hAnsiTheme="majorBidi" w:asciiTheme="majorBidi"/>
          <w:szCs w:val="24"/>
          <w:lang w:val="hr-HR"/>
        </w:rPr>
      </w:pPr>
    </w:p>
    <w:p w:rsidRDefault="001E2A68" w:rsidR="001E2A68" w:rsidRPr="006C4727">
      <w:pPr>
        <w:rPr>
          <w:rFonts w:cstheme="majorBidi" w:hAnsiTheme="majorBidi" w:asciiTheme="majorBidi"/>
          <w:szCs w:val="24"/>
          <w:lang w:val="hr-HR"/>
        </w:rPr>
      </w:pPr>
    </w:p>
    <w:sectPr w:rsidSect="00F86F83" w:rsidR="001E2A68" w:rsidRPr="006C472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60A7" w:rsidP="00DB4528" w:rsidR="000760A7">
      <w:r>
        <w:separator/>
      </w:r>
    </w:p>
  </w:endnote>
  <w:endnote w:id="0" w:type="continuationSeparator">
    <w:p w:rsidRDefault="000760A7" w:rsidP="00DB4528" w:rsidR="00076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60A7" w:rsidP="00DB4528" w:rsidR="000760A7">
      <w:r>
        <w:separator/>
      </w:r>
    </w:p>
  </w:footnote>
  <w:footnote w:id="0" w:type="continuationSeparator">
    <w:p w:rsidRDefault="000760A7" w:rsidP="00DB4528" w:rsidR="00076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766125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2</w:t>
        </w:r>
      </w:p>
      <w:p w:rsidRDefault="00143C8E" w:rsidP="006C4727" w:rsidR="00F86F83" w:rsidRPr="00E03AFE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30</w:t>
        </w:r>
        <w:r w:rsidR="00E03AFE" w:rsidRPr="00E03AFE">
          <w:rPr>
            <w:rFonts w:hAnsi="Times New Roman" w:ascii="Times New Roman"/>
          </w:rPr>
          <w:t>. St-</w:t>
        </w:r>
        <w:r w:rsidR="00A55B81">
          <w:rPr>
            <w:rFonts w:hAnsi="Times New Roman" w:ascii="Times New Roman"/>
          </w:rPr>
          <w:t>7024</w:t>
        </w:r>
        <w:r w:rsidR="00F1743B">
          <w:rPr>
            <w:rFonts w:hAnsi="Times New Roman" w:ascii="Times New Roman"/>
          </w:rPr>
          <w:t>/</w:t>
        </w:r>
        <w:r w:rsidR="0020794D">
          <w:rPr>
            <w:rFonts w:hAnsi="Times New Roman" w:ascii="Times New Roman"/>
          </w:rPr>
          <w:t>2016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11C50"/>
    <w:rsid w:val="00032C05"/>
    <w:rsid w:val="00035830"/>
    <w:rsid w:val="00052D93"/>
    <w:rsid w:val="00060EBE"/>
    <w:rsid w:val="0006381E"/>
    <w:rsid w:val="000676A4"/>
    <w:rsid w:val="000760A7"/>
    <w:rsid w:val="00077201"/>
    <w:rsid w:val="00083AAA"/>
    <w:rsid w:val="0009026B"/>
    <w:rsid w:val="000962E6"/>
    <w:rsid w:val="000A03BE"/>
    <w:rsid w:val="000B609B"/>
    <w:rsid w:val="000C47B3"/>
    <w:rsid w:val="000E6629"/>
    <w:rsid w:val="000F23D9"/>
    <w:rsid w:val="0010153D"/>
    <w:rsid w:val="00102EF2"/>
    <w:rsid w:val="0010556D"/>
    <w:rsid w:val="00110F1B"/>
    <w:rsid w:val="00112B50"/>
    <w:rsid w:val="00112D9A"/>
    <w:rsid w:val="0012189B"/>
    <w:rsid w:val="00130E15"/>
    <w:rsid w:val="00132B87"/>
    <w:rsid w:val="0013355C"/>
    <w:rsid w:val="001407CF"/>
    <w:rsid w:val="00143C8E"/>
    <w:rsid w:val="00146043"/>
    <w:rsid w:val="00147849"/>
    <w:rsid w:val="00160C5A"/>
    <w:rsid w:val="00166F55"/>
    <w:rsid w:val="00182088"/>
    <w:rsid w:val="0018480B"/>
    <w:rsid w:val="00192F79"/>
    <w:rsid w:val="001963C9"/>
    <w:rsid w:val="001B58EA"/>
    <w:rsid w:val="001C0EA2"/>
    <w:rsid w:val="001C360D"/>
    <w:rsid w:val="001C4ACE"/>
    <w:rsid w:val="001E2A68"/>
    <w:rsid w:val="001F3A43"/>
    <w:rsid w:val="00203A97"/>
    <w:rsid w:val="00204524"/>
    <w:rsid w:val="0020794D"/>
    <w:rsid w:val="002116D3"/>
    <w:rsid w:val="002138EE"/>
    <w:rsid w:val="002220C9"/>
    <w:rsid w:val="0023009D"/>
    <w:rsid w:val="00250B6E"/>
    <w:rsid w:val="002517D8"/>
    <w:rsid w:val="00256DFD"/>
    <w:rsid w:val="0029011D"/>
    <w:rsid w:val="002914C8"/>
    <w:rsid w:val="00291784"/>
    <w:rsid w:val="002A0CFB"/>
    <w:rsid w:val="002A7190"/>
    <w:rsid w:val="002B435F"/>
    <w:rsid w:val="002E1551"/>
    <w:rsid w:val="002E2996"/>
    <w:rsid w:val="002E4629"/>
    <w:rsid w:val="002F4894"/>
    <w:rsid w:val="002F4C1C"/>
    <w:rsid w:val="003421CD"/>
    <w:rsid w:val="00343AEE"/>
    <w:rsid w:val="003448F6"/>
    <w:rsid w:val="00353964"/>
    <w:rsid w:val="00354277"/>
    <w:rsid w:val="00366BFF"/>
    <w:rsid w:val="0037266D"/>
    <w:rsid w:val="00385410"/>
    <w:rsid w:val="0038576B"/>
    <w:rsid w:val="00395AD6"/>
    <w:rsid w:val="003A104D"/>
    <w:rsid w:val="003A1381"/>
    <w:rsid w:val="003B79BE"/>
    <w:rsid w:val="003E14EF"/>
    <w:rsid w:val="003E3A62"/>
    <w:rsid w:val="003E41A8"/>
    <w:rsid w:val="003E649F"/>
    <w:rsid w:val="003F2621"/>
    <w:rsid w:val="003F3BE5"/>
    <w:rsid w:val="00402DA7"/>
    <w:rsid w:val="0042162E"/>
    <w:rsid w:val="004323FA"/>
    <w:rsid w:val="0043325E"/>
    <w:rsid w:val="004368F9"/>
    <w:rsid w:val="0044662D"/>
    <w:rsid w:val="004544C1"/>
    <w:rsid w:val="00475A33"/>
    <w:rsid w:val="00475C41"/>
    <w:rsid w:val="00483699"/>
    <w:rsid w:val="004946B8"/>
    <w:rsid w:val="00495874"/>
    <w:rsid w:val="004A727D"/>
    <w:rsid w:val="004B6A54"/>
    <w:rsid w:val="004B7DF9"/>
    <w:rsid w:val="004C3A8E"/>
    <w:rsid w:val="004C44E7"/>
    <w:rsid w:val="004C69B9"/>
    <w:rsid w:val="004D2C42"/>
    <w:rsid w:val="004D6371"/>
    <w:rsid w:val="0050121B"/>
    <w:rsid w:val="00506C88"/>
    <w:rsid w:val="00516F7E"/>
    <w:rsid w:val="00526DB9"/>
    <w:rsid w:val="0052754B"/>
    <w:rsid w:val="00532B71"/>
    <w:rsid w:val="00556763"/>
    <w:rsid w:val="005578E6"/>
    <w:rsid w:val="005940E9"/>
    <w:rsid w:val="005A351B"/>
    <w:rsid w:val="005A7380"/>
    <w:rsid w:val="005B16A7"/>
    <w:rsid w:val="005B39E9"/>
    <w:rsid w:val="005B7067"/>
    <w:rsid w:val="005D55AF"/>
    <w:rsid w:val="005F6B2F"/>
    <w:rsid w:val="006146A3"/>
    <w:rsid w:val="006223F5"/>
    <w:rsid w:val="00622893"/>
    <w:rsid w:val="0062505F"/>
    <w:rsid w:val="006356C5"/>
    <w:rsid w:val="00637046"/>
    <w:rsid w:val="00637512"/>
    <w:rsid w:val="00640692"/>
    <w:rsid w:val="00640F49"/>
    <w:rsid w:val="00641496"/>
    <w:rsid w:val="00647B73"/>
    <w:rsid w:val="00652D44"/>
    <w:rsid w:val="00653478"/>
    <w:rsid w:val="0066355E"/>
    <w:rsid w:val="00663B0A"/>
    <w:rsid w:val="00685E1A"/>
    <w:rsid w:val="006866A9"/>
    <w:rsid w:val="00690390"/>
    <w:rsid w:val="006A7345"/>
    <w:rsid w:val="006C13FA"/>
    <w:rsid w:val="006C4727"/>
    <w:rsid w:val="006D13C5"/>
    <w:rsid w:val="006D3A6D"/>
    <w:rsid w:val="006D4241"/>
    <w:rsid w:val="006F03C5"/>
    <w:rsid w:val="006F3197"/>
    <w:rsid w:val="0071050D"/>
    <w:rsid w:val="00730EAB"/>
    <w:rsid w:val="00740666"/>
    <w:rsid w:val="007432A0"/>
    <w:rsid w:val="00754D3B"/>
    <w:rsid w:val="00754ECB"/>
    <w:rsid w:val="00756A53"/>
    <w:rsid w:val="00766125"/>
    <w:rsid w:val="0076784E"/>
    <w:rsid w:val="007742FF"/>
    <w:rsid w:val="00776DBE"/>
    <w:rsid w:val="00794B4B"/>
    <w:rsid w:val="007A29F9"/>
    <w:rsid w:val="007A37AE"/>
    <w:rsid w:val="007A52C5"/>
    <w:rsid w:val="007B31E5"/>
    <w:rsid w:val="007B5ED2"/>
    <w:rsid w:val="007E1CF6"/>
    <w:rsid w:val="007E2648"/>
    <w:rsid w:val="007E7F58"/>
    <w:rsid w:val="007F2C53"/>
    <w:rsid w:val="007F5775"/>
    <w:rsid w:val="008031D5"/>
    <w:rsid w:val="00813326"/>
    <w:rsid w:val="00813770"/>
    <w:rsid w:val="00814A75"/>
    <w:rsid w:val="0081718B"/>
    <w:rsid w:val="00826187"/>
    <w:rsid w:val="00840E3D"/>
    <w:rsid w:val="00847A4F"/>
    <w:rsid w:val="0085524F"/>
    <w:rsid w:val="008554E2"/>
    <w:rsid w:val="00867F16"/>
    <w:rsid w:val="0088293F"/>
    <w:rsid w:val="00890179"/>
    <w:rsid w:val="008A18BD"/>
    <w:rsid w:val="008C43A1"/>
    <w:rsid w:val="008C6C00"/>
    <w:rsid w:val="008D23F9"/>
    <w:rsid w:val="008F7D32"/>
    <w:rsid w:val="00904336"/>
    <w:rsid w:val="0090755D"/>
    <w:rsid w:val="009078DE"/>
    <w:rsid w:val="009414D6"/>
    <w:rsid w:val="00956B1E"/>
    <w:rsid w:val="00961D9E"/>
    <w:rsid w:val="009634E3"/>
    <w:rsid w:val="00963831"/>
    <w:rsid w:val="009642F0"/>
    <w:rsid w:val="00981424"/>
    <w:rsid w:val="00990135"/>
    <w:rsid w:val="00991379"/>
    <w:rsid w:val="00993B2A"/>
    <w:rsid w:val="0099740D"/>
    <w:rsid w:val="00997BA9"/>
    <w:rsid w:val="009B6D76"/>
    <w:rsid w:val="009C6AAA"/>
    <w:rsid w:val="009C6C32"/>
    <w:rsid w:val="009D557F"/>
    <w:rsid w:val="009F5765"/>
    <w:rsid w:val="009F610D"/>
    <w:rsid w:val="00A04B6E"/>
    <w:rsid w:val="00A06394"/>
    <w:rsid w:val="00A366C6"/>
    <w:rsid w:val="00A40131"/>
    <w:rsid w:val="00A476A2"/>
    <w:rsid w:val="00A55B81"/>
    <w:rsid w:val="00A57763"/>
    <w:rsid w:val="00A67568"/>
    <w:rsid w:val="00A67C9A"/>
    <w:rsid w:val="00A7451F"/>
    <w:rsid w:val="00A95334"/>
    <w:rsid w:val="00AA2207"/>
    <w:rsid w:val="00AA51BC"/>
    <w:rsid w:val="00AA754A"/>
    <w:rsid w:val="00AB1856"/>
    <w:rsid w:val="00AB1C6E"/>
    <w:rsid w:val="00AB6C5F"/>
    <w:rsid w:val="00AB7883"/>
    <w:rsid w:val="00AC4699"/>
    <w:rsid w:val="00AD5498"/>
    <w:rsid w:val="00AD5DFD"/>
    <w:rsid w:val="00AE673F"/>
    <w:rsid w:val="00AE7BFC"/>
    <w:rsid w:val="00AF1213"/>
    <w:rsid w:val="00AF40B4"/>
    <w:rsid w:val="00B026C1"/>
    <w:rsid w:val="00B03169"/>
    <w:rsid w:val="00B0381B"/>
    <w:rsid w:val="00B17263"/>
    <w:rsid w:val="00B21A71"/>
    <w:rsid w:val="00B237AF"/>
    <w:rsid w:val="00B2463B"/>
    <w:rsid w:val="00B33625"/>
    <w:rsid w:val="00B36ABC"/>
    <w:rsid w:val="00B76468"/>
    <w:rsid w:val="00B77EEE"/>
    <w:rsid w:val="00B8494A"/>
    <w:rsid w:val="00BA6AD3"/>
    <w:rsid w:val="00BE194E"/>
    <w:rsid w:val="00BE20D2"/>
    <w:rsid w:val="00C05D15"/>
    <w:rsid w:val="00C105EB"/>
    <w:rsid w:val="00C17143"/>
    <w:rsid w:val="00C23038"/>
    <w:rsid w:val="00C33511"/>
    <w:rsid w:val="00C3758E"/>
    <w:rsid w:val="00C47DBC"/>
    <w:rsid w:val="00C51F6D"/>
    <w:rsid w:val="00C531C8"/>
    <w:rsid w:val="00C57CAF"/>
    <w:rsid w:val="00C758B4"/>
    <w:rsid w:val="00CA2B28"/>
    <w:rsid w:val="00CB5371"/>
    <w:rsid w:val="00CE73F7"/>
    <w:rsid w:val="00CF2939"/>
    <w:rsid w:val="00CF6DC8"/>
    <w:rsid w:val="00D0555B"/>
    <w:rsid w:val="00D0629F"/>
    <w:rsid w:val="00D07C2D"/>
    <w:rsid w:val="00D10620"/>
    <w:rsid w:val="00D12FA8"/>
    <w:rsid w:val="00D13F45"/>
    <w:rsid w:val="00D142D1"/>
    <w:rsid w:val="00D156DB"/>
    <w:rsid w:val="00D17C82"/>
    <w:rsid w:val="00D21114"/>
    <w:rsid w:val="00D33462"/>
    <w:rsid w:val="00D33DC3"/>
    <w:rsid w:val="00D34D74"/>
    <w:rsid w:val="00D36B5F"/>
    <w:rsid w:val="00D44D4F"/>
    <w:rsid w:val="00D46892"/>
    <w:rsid w:val="00D706C6"/>
    <w:rsid w:val="00D73B80"/>
    <w:rsid w:val="00D80F4D"/>
    <w:rsid w:val="00D955F3"/>
    <w:rsid w:val="00DA0626"/>
    <w:rsid w:val="00DA2AB9"/>
    <w:rsid w:val="00DA7CB2"/>
    <w:rsid w:val="00DB29D2"/>
    <w:rsid w:val="00DB4528"/>
    <w:rsid w:val="00DB552B"/>
    <w:rsid w:val="00DB6A80"/>
    <w:rsid w:val="00DB7204"/>
    <w:rsid w:val="00DB79FA"/>
    <w:rsid w:val="00DC1B9C"/>
    <w:rsid w:val="00DC1F67"/>
    <w:rsid w:val="00DC347F"/>
    <w:rsid w:val="00DC34DC"/>
    <w:rsid w:val="00DC6B57"/>
    <w:rsid w:val="00DD195A"/>
    <w:rsid w:val="00DD5B8E"/>
    <w:rsid w:val="00DD7EEC"/>
    <w:rsid w:val="00DE631A"/>
    <w:rsid w:val="00DF49E3"/>
    <w:rsid w:val="00DF4B45"/>
    <w:rsid w:val="00DF5BE0"/>
    <w:rsid w:val="00E03AFE"/>
    <w:rsid w:val="00E0734A"/>
    <w:rsid w:val="00E4076C"/>
    <w:rsid w:val="00E65D7F"/>
    <w:rsid w:val="00E72F6B"/>
    <w:rsid w:val="00E82D79"/>
    <w:rsid w:val="00E85195"/>
    <w:rsid w:val="00E958D9"/>
    <w:rsid w:val="00EB5760"/>
    <w:rsid w:val="00EC0D6D"/>
    <w:rsid w:val="00EC3898"/>
    <w:rsid w:val="00EC4D50"/>
    <w:rsid w:val="00EC79BC"/>
    <w:rsid w:val="00EE0C6F"/>
    <w:rsid w:val="00EE5750"/>
    <w:rsid w:val="00EE69E5"/>
    <w:rsid w:val="00EF0421"/>
    <w:rsid w:val="00EF1F05"/>
    <w:rsid w:val="00EF68FC"/>
    <w:rsid w:val="00F000B2"/>
    <w:rsid w:val="00F01CD6"/>
    <w:rsid w:val="00F12654"/>
    <w:rsid w:val="00F13199"/>
    <w:rsid w:val="00F167A8"/>
    <w:rsid w:val="00F1743B"/>
    <w:rsid w:val="00F174ED"/>
    <w:rsid w:val="00F223A2"/>
    <w:rsid w:val="00F335AA"/>
    <w:rsid w:val="00F41165"/>
    <w:rsid w:val="00F427D0"/>
    <w:rsid w:val="00F556F6"/>
    <w:rsid w:val="00F56A5A"/>
    <w:rsid w:val="00F608ED"/>
    <w:rsid w:val="00F62A72"/>
    <w:rsid w:val="00F667BC"/>
    <w:rsid w:val="00F77311"/>
    <w:rsid w:val="00F81EB7"/>
    <w:rsid w:val="00F83759"/>
    <w:rsid w:val="00F86F83"/>
    <w:rsid w:val="00F875A6"/>
    <w:rsid w:val="00F87B16"/>
    <w:rsid w:val="00FA369B"/>
    <w:rsid w:val="00FA4B95"/>
    <w:rsid w:val="00FB2638"/>
    <w:rsid w:val="00FE63C3"/>
    <w:rsid w:val="00FE7CDD"/>
    <w:rsid w:val="00FF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81424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81424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43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45746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570749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945652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050003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68304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17452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05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7024</izvorni_sadrzaj>
    <derivirana_varijabla naziv="DomainObject.Predmet.Broj_1">7024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St-7024/2016</izvorni_sadrzaj>
    <derivirana_varijabla naziv="DomainObject.Predmet.OznakaBroj_1">St-7024/2016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LIDER GRADNJA d.o.o. zastupanog po punomoćniku JOZO MALEŠEVIĆ</izvorni_sadrzaj>
    <derivirana_varijabla naziv="DomainObject.Predmet.ProtustrankaFormated_1">  SUPERIOR LIDER GRADNJA d.o.o. zastupanog po punomoćniku JOZO MALEŠEVIĆ</derivirana_varijabla>
  </DomainObject.Predmet.ProtustrankaFormated>
  <DomainObject.Predmet.ProtustrankaFormatedOIB>
    <izvorni_sadrzaj>  SUPERIOR LIDER GRADNJA d.o.o., OIB 66366657013 zastupanog po punomoćniku JOZO MALEŠEVIĆ</izvorni_sadrzaj>
    <derivirana_varijabla naziv="DomainObject.Predmet.ProtustrankaFormatedOIB_1">  SUPERIOR LIDER GRADNJA d.o.o., OIB 66366657013 zastupanog po punomoćniku JOZO MALEŠEVIĆ</derivirana_varijabla>
  </DomainObject.Predmet.ProtustrankaFormatedOIB>
  <DomainObject.Predmet.ProtustrankaFormatedWithAdress>
    <izvorni_sadrzaj> SUPERIOR LIDER GRADNJA d.o.o., Malešnica 27, 10000 Zagreb zastupanog po punomoćniku JOZO MALEŠEVIĆ</izvorni_sadrzaj>
    <derivirana_varijabla naziv="DomainObject.Predmet.ProtustrankaFormatedWithAdress_1"> SUPERIOR LIDER GRADNJA d.o.o., Malešnica 27, 10000 Zagreb zastupanog po punomoćniku JOZO MALEŠEVIĆ</derivirana_varijabla>
  </DomainObject.Predmet.ProtustrankaFormatedWithAdress>
  <DomainObject.Predmet.ProtustrankaFormatedWithAdressOIB>
    <izvorni_sadrzaj> SUPERIOR LIDER GRADNJA d.o.o., OIB 66366657013, Malešnica 27, 10000 Zagreb zastupanog po punomoćniku JOZO MALEŠEVIĆ</izvorni_sadrzaj>
    <derivirana_varijabla naziv="DomainObject.Predmet.ProtustrankaFormatedWithAdressOIB_1"> SUPERIOR LIDER GRADNJA d.o.o., OIB 66366657013, Malešnica 27, 10000 Zagreb zastupanog po punomoćniku JOZO MALEŠEVIĆ</derivirana_varijabla>
  </DomainObject.Predmet.ProtustrankaFormatedWithAdressOIB>
  <DomainObject.Predmet.ProtustrankaWithAdress>
    <izvorni_sadrzaj>SUPERIOR LIDER GRADNJA d.o.o. Malešnica 27, 10000 Zagreb</izvorni_sadrzaj>
    <derivirana_varijabla naziv="DomainObject.Predmet.ProtustrankaWithAdress_1">SUPERIOR LIDER GRADNJA d.o.o. Malešnica 27, 10000 Zagreb</derivirana_varijabla>
  </DomainObject.Predmet.ProtustrankaWithAdress>
  <DomainObject.Predmet.ProtustrankaWithAdressOIB>
    <izvorni_sadrzaj>SUPERIOR LIDER GRADNJA d.o.o., OIB 66366657013, Malešnica 27, 10000 Zagreb</izvorni_sadrzaj>
    <derivirana_varijabla naziv="DomainObject.Predmet.ProtustrankaWithAdressOIB_1">SUPERIOR LIDER GRADNJA d.o.o., OIB 66366657013, Malešnica 27, 10000 Zagreb</derivirana_varijabla>
  </DomainObject.Predmet.ProtustrankaWithAdressOIB>
  <DomainObject.Predmet.ProtustrankaNazivFormated>
    <izvorni_sadrzaj>SUPERIOR LIDER GRADNJA d.o.o.</izvorni_sadrzaj>
    <derivirana_varijabla naziv="DomainObject.Predmet.ProtustrankaNazivFormated_1">SUPERIOR LIDER GRADNJA d.o.o.</derivirana_varijabla>
  </DomainObject.Predmet.ProtustrankaNazivFormated>
  <DomainObject.Predmet.ProtustrankaNazivFormatedOIB>
    <izvorni_sadrzaj>SUPERIOR LIDER GRADNJA d.o.o., OIB 66366657013</izvorni_sadrzaj>
    <derivirana_varijabla naziv="DomainObject.Predmet.ProtustrankaNazivFormatedOIB_1">SUPERIOR LIDER GRADNJA d.o.o., OIB 66366657013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LIDER GRADNJA d.o.o. zastupanog po punomoćniku JOZO MALEŠEVIĆ</item>
    </izvorni_sadrzaj>
    <derivirana_varijabla naziv="DomainObject.Predmet.ProtuStrankaListFormated_1">
      <item>SUPERIOR LIDER GRADNJA d.o.o. zastupanog po punomoćniku JOZO MALEŠEVIĆ</item>
    </derivirana_varijabla>
  </DomainObject.Predmet.ProtuStrankaListFormated>
  <DomainObject.Predmet.ProtuStrankaListFormatedOIB>
    <izvorni_sadrzaj>
      <item>SUPERIOR LIDER GRADNJA d.o.o., OIB 66366657013 zastupanog po punomoćniku JOZO MALEŠEVIĆ</item>
    </izvorni_sadrzaj>
    <derivirana_varijabla naziv="DomainObject.Predmet.ProtuStrankaListFormatedOIB_1">
      <item>SUPERIOR LIDER GRADNJA d.o.o., OIB 66366657013 zastupanog po punomoćniku JOZO MALEŠEVIĆ</item>
    </derivirana_varijabla>
  </DomainObject.Predmet.ProtuStrankaListFormatedOIB>
  <DomainObject.Predmet.ProtuStrankaListFormatedWithAdress>
    <izvorni_sadrzaj>
      <item>SUPERIOR LIDER GRADNJA d.o.o., Malešnica 27, 10000 Zagreb zastupanog po punomoćniku JOZO MALEŠEVIĆ</item>
    </izvorni_sadrzaj>
    <derivirana_varijabla naziv="DomainObject.Predmet.ProtuStrankaListFormatedWithAdress_1">
      <item>SUPERIOR LIDER GRADNJA d.o.o., Malešnica 27, 10000 Zagreb zastupanog po punomoćniku JOZO MALEŠEVIĆ</item>
    </derivirana_varijabla>
  </DomainObject.Predmet.ProtuStrankaListFormatedWithAdress>
  <DomainObject.Predmet.ProtuStrankaListFormatedWithAdressOIB>
    <izvorni_sadrzaj>
      <item>SUPERIOR LIDER GRADNJA d.o.o., OIB 66366657013, Malešnica 27, 10000 Zagreb zastupanog po punomoćniku JOZO MALEŠEVIĆ</item>
    </izvorni_sadrzaj>
    <derivirana_varijabla naziv="DomainObject.Predmet.ProtuStrankaListFormatedWithAdressOIB_1">
      <item>SUPERIOR LIDER GRADNJA d.o.o., OIB 66366657013, Malešnica 27, 10000 Zagreb zastupanog po punomoćniku JOZO MALEŠEVIĆ</item>
    </derivirana_varijabla>
  </DomainObject.Predmet.ProtuStrankaListFormatedWithAdressOIB>
  <DomainObject.Predmet.ProtuStrankaListNazivFormated>
    <izvorni_sadrzaj>
      <item>SUPERIOR LIDER GRADNJA d.o.o.</item>
    </izvorni_sadrzaj>
    <derivirana_varijabla naziv="DomainObject.Predmet.ProtuStrankaListNazivFormated_1">
      <item>SUPERIOR LIDER GRADNJA d.o.o.</item>
    </derivirana_varijabla>
  </DomainObject.Predmet.ProtuStrankaListNazivFormated>
  <DomainObject.Predmet.ProtuStrankaListNazivFormatedOIB>
    <izvorni_sadrzaj>
      <item>SUPERIOR LIDER GRADNJA d.o.o., OIB 66366657013</item>
    </izvorni_sadrzaj>
    <derivirana_varijabla naziv="DomainObject.Predmet.ProtuStrankaListNazivFormatedOIB_1">
      <item>SUPERIOR LIDER GRADNJA d.o.o., OIB 66366657013</item>
    </derivirana_varijabla>
  </DomainObject.Predmet.ProtuStrankaListNazivFormatedOIB>
  <DomainObject.Predmet.OstaliListFormated>
    <izvorni_sadrzaj>
      <item>JOZO MALEŠEVIĆ punomoćnik sudionika u postupku SUPERIOR LIDER GRADNJA d.o.o.</item>
    </izvorni_sadrzaj>
    <derivirana_varijabla naziv="DomainObject.Predmet.OstaliListFormated_1">
      <item>JOZO MALEŠEVIĆ punomoćnik sudionika u postupku SUPERIOR LIDER GRADNJA d.o.o.</item>
    </derivirana_varijabla>
  </DomainObject.Predmet.OstaliListFormated>
  <DomainObject.Predmet.OstaliListFormatedOIB>
    <izvorni_sadrzaj>
      <item>JOZO MALEŠEVIĆ, OIB 20598887810 punomoćnik sudionika u postupku SUPERIOR LIDER GRADNJA d.o.o.</item>
    </izvorni_sadrzaj>
    <derivirana_varijabla naziv="DomainObject.Predmet.OstaliListFormatedOIB_1">
      <item>JOZO MALEŠEVIĆ, OIB 20598887810 punomoćnik sudionika u postupku SUPERIOR LIDER GRADNJA d.o.o.</item>
    </derivirana_varijabla>
  </DomainObject.Predmet.OstaliListFormatedOIB>
  <DomainObject.Predmet.OstaliListFormatedWithAdress>
    <izvorni_sadrzaj>
      <item>JOZO MALEŠEVIĆ, MARŠALA TITA 131, 10290 Zaprešić punomoćnik sudionika u postupku SUPERIOR LIDER GRADNJA d.o.o.</item>
    </izvorni_sadrzaj>
    <derivirana_varijabla naziv="DomainObject.Predmet.OstaliListFormatedWithAdress_1">
      <item>JOZO MALEŠEVIĆ, MARŠALA TITA 131, 10290 Zaprešić punomoćnik sudionika u postupku SUPERIOR LIDER GRADNJA d.o.o.</item>
    </derivirana_varijabla>
  </DomainObject.Predmet.OstaliListFormatedWithAdress>
  <DomainObject.Predmet.OstaliListFormatedWithAdressOIB>
    <izvorni_sadrzaj>
      <item>JOZO MALEŠEVIĆ, OIB 20598887810, MARŠALA TITA 131, 10290 Zaprešić punomoćnik sudionika u postupku SUPERIOR LIDER GRADNJA d.o.o.</item>
    </izvorni_sadrzaj>
    <derivirana_varijabla naziv="DomainObject.Predmet.OstaliListFormatedWithAdressOIB_1">
      <item>JOZO MALEŠEVIĆ, OIB 20598887810, MARŠALA TITA 131, 10290 Zaprešić punomoćnik sudionika u postupku SUPERIOR LIDER GRADNJA d.o.o.</item>
    </derivirana_varijabla>
  </DomainObject.Predmet.OstaliListFormatedWithAdressOIB>
  <DomainObject.Predmet.OstaliListNazivFormated>
    <izvorni_sadrzaj>
      <item>JOZO MALEŠEVIĆ</item>
    </izvorni_sadrzaj>
    <derivirana_varijabla naziv="DomainObject.Predmet.OstaliListNazivFormated_1">
      <item>JOZO MALEŠEVIĆ</item>
    </derivirana_varijabla>
  </DomainObject.Predmet.OstaliListNazivFormated>
  <DomainObject.Predmet.OstaliListNazivFormatedOIB>
    <izvorni_sadrzaj>
      <item>JOZO MALEŠEVIĆ, OIB 20598887810</item>
    </izvorni_sadrzaj>
    <derivirana_varijabla naziv="DomainObject.Predmet.OstaliListNazivFormatedOIB_1">
      <item>JOZO MALEŠEVIĆ, OIB 20598887810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LIDER GRADNJA d.o.o.</izvorni_sadrzaj>
    <derivirana_varijabla naziv="DomainObject.Predmet.ProtustrankaIDrugi_1">SUPERIOR LIDER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SUPERIOR LIDER GRADNJA d.o.o., OIB 66366657013, Malešnica 27, 10000 Zagreb</izvorni_sadrzaj>
    <derivirana_varijabla naziv="DomainObject.Predmet.ProtustrankaIDrugiAdressOIB_1">SUPERIOR LIDER GRADNJA d.o.o., OIB 66366657013,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SUPERIOR LIDER GRADNJA d.o.o.</item>
      <item>JOZO MALEŠEVIĆ</item>
    </izvorni_sadrzaj>
    <derivirana_varijabla naziv="DomainObject.Predmet.SudioniciListNaziv_1">
      <item>FINA Regionalni centar Zagreb</item>
      <item>SUPERIOR LIDER GRADNJA d.o.o.</item>
      <item>JOZO MALEŠEVIĆ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SUPERIOR LIDER GRADNJA d.o.o., OIB 66366657013, Malešnica 27,10000 Zagreb</item>
      <item>JOZO MALEŠEVIĆ, OIB 20598887810, MARŠALA TITA 131,10290 Zaprešić</item>
    </izvorni_sadrzaj>
    <derivirana_varijabla naziv="DomainObject.Predmet.SudioniciListAdressOIB_1">
      <item>FINA Regionalni centar Zagreb, OIB 85821130368, Trg svibanjskih žrtava 1995. 1,10000 Zagreb</item>
      <item>SUPERIOR LIDER GRADNJA d.o.o., OIB 66366657013, Malešnica 27,10000 Zagreb</item>
      <item>JOZO MALEŠEVIĆ, OIB 20598887810, MARŠALA TITA 131,10290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66366657013</item>
      <item>, OIB 20598887810</item>
    </izvorni_sadrzaj>
    <derivirana_varijabla naziv="DomainObject.Predmet.SudioniciListNazivOIB_1">
      <item>, OIB 85821130368</item>
      <item>, OIB 66366657013</item>
      <item>, OIB 20598887810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4F81C7-D789-41DA-8416-D873C87D66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422</properties:Words>
  <properties:Characters>2272</properties:Characters>
  <properties:Lines>74</properties:Lines>
  <properties:Paragraphs>27</properties:Paragraphs>
  <properties:TotalTime>109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2017-03-10T07:32:00Z</dcterms:created>
  <dc:creator>Sudsko vijeæe</dc:creator>
  <cp:lastModifiedBy>Melanija Krilčić</cp:lastModifiedBy>
  <cp:lastPrinted>2017-05-23T05:08:00Z</cp:lastPrinted>
  <dcterms:modified xmlns:xsi="http://www.w3.org/2001/XMLSchema-instance" xsi:type="dcterms:W3CDTF">2017-05-23T05:08:00Z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