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4ef50" w14:paraId="484ef50" w:rsidRDefault="002A3F7E" w:rsidP="00B17789"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B34069">
        <w:rPr>
          <w:rFonts w:hAnsi="Times New Roman" w:ascii="Times New Roman"/>
          <w:szCs w:val="24"/>
        </w:rPr>
        <w:t>5867</w:t>
      </w:r>
      <w:r w:rsidR="00B17789">
        <w:rPr>
          <w:rFonts w:hAnsi="Times New Roman" w:ascii="Times New Roman"/>
          <w:szCs w:val="24"/>
        </w:rPr>
        <w:t>/16</w:t>
      </w:r>
      <w:r w:rsidR="008320A2">
        <w:rPr>
          <w:rFonts w:hAnsi="Times New Roman" w:ascii="Times New Roman"/>
          <w:szCs w:val="24"/>
        </w:rPr>
        <w:t>-26</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B34069" w:rsidRPr="00B34069">
        <w:rPr>
          <w:rFonts w:hAnsi="Times New Roman" w:ascii="Times New Roman"/>
          <w:sz w:val="24"/>
          <w:szCs w:val="24"/>
          <w:lang w:val="pt-BR"/>
        </w:rPr>
        <w:t>SOLIDNET d.o.o. za trgovinu i usluge</w:t>
      </w:r>
      <w:r w:rsidR="00B34069">
        <w:rPr>
          <w:rFonts w:hAnsi="Times New Roman" w:ascii="Times New Roman"/>
          <w:sz w:val="24"/>
          <w:szCs w:val="24"/>
          <w:lang w:val="pt-BR"/>
        </w:rPr>
        <w:t xml:space="preserve"> u stečaju</w:t>
      </w:r>
      <w:r w:rsidR="00B34069" w:rsidRPr="00B34069">
        <w:rPr>
          <w:rFonts w:hAnsi="Times New Roman" w:ascii="Times New Roman"/>
          <w:sz w:val="24"/>
          <w:szCs w:val="24"/>
          <w:lang w:val="pt-BR"/>
        </w:rPr>
        <w:t>, Zagreb (Grad Zagreb), Hvarska 7,OIB 30572341425</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B34069">
        <w:rPr>
          <w:rFonts w:cs="Times New Roman" w:hAnsi="Times New Roman" w:ascii="Times New Roman"/>
          <w:sz w:val="24"/>
          <w:szCs w:val="24"/>
        </w:rPr>
        <w:t>22</w:t>
      </w:r>
      <w:r w:rsidR="00E25A22" w:rsidRPr="00990998">
        <w:rPr>
          <w:rFonts w:cs="Times New Roman" w:hAnsi="Times New Roman" w:ascii="Times New Roman"/>
          <w:sz w:val="24"/>
          <w:szCs w:val="24"/>
        </w:rPr>
        <w:t>.</w:t>
      </w:r>
      <w:r w:rsidRPr="00990998">
        <w:rPr>
          <w:rFonts w:cs="Times New Roman" w:hAnsi="Times New Roman" w:ascii="Times New Roman"/>
          <w:sz w:val="24"/>
          <w:szCs w:val="24"/>
        </w:rPr>
        <w:t xml:space="preserve"> </w:t>
      </w:r>
      <w:r w:rsidR="00A56CA3" w:rsidRPr="00990998">
        <w:rPr>
          <w:rFonts w:cs="Times New Roman" w:hAnsi="Times New Roman" w:ascii="Times New Roman"/>
          <w:sz w:val="24"/>
          <w:szCs w:val="24"/>
        </w:rPr>
        <w:t>ožujka</w:t>
      </w:r>
      <w:r w:rsidR="005761DE" w:rsidRPr="00990998">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B34069">
        <w:rPr>
          <w:rFonts w:cs="Times New Roman" w:hAnsi="Times New Roman" w:ascii="Times New Roman"/>
          <w:sz w:val="24"/>
          <w:szCs w:val="24"/>
        </w:rPr>
        <w:t>5867</w:t>
      </w:r>
      <w:r w:rsidR="00B17789">
        <w:rPr>
          <w:rFonts w:cs="Times New Roman" w:hAnsi="Times New Roman" w:ascii="Times New Roman"/>
          <w:sz w:val="24"/>
          <w:szCs w:val="24"/>
        </w:rPr>
        <w:t>/16</w:t>
      </w:r>
      <w:r w:rsidR="00B34069">
        <w:rPr>
          <w:rFonts w:cs="Times New Roman" w:hAnsi="Times New Roman" w:ascii="Times New Roman"/>
          <w:sz w:val="24"/>
          <w:szCs w:val="24"/>
        </w:rPr>
        <w:t>-18</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B34069">
        <w:rPr>
          <w:rFonts w:cs="Times New Roman" w:hAnsi="Times New Roman" w:ascii="Times New Roman"/>
          <w:sz w:val="24"/>
          <w:szCs w:val="24"/>
        </w:rPr>
        <w:t>3</w:t>
      </w:r>
      <w:r w:rsidRPr="00997631">
        <w:rPr>
          <w:rFonts w:cs="Times New Roman" w:hAnsi="Times New Roman" w:ascii="Times New Roman"/>
          <w:sz w:val="24"/>
          <w:szCs w:val="24"/>
        </w:rPr>
        <w:t xml:space="preserve">. </w:t>
      </w:r>
      <w:r w:rsidR="00B17789">
        <w:rPr>
          <w:rFonts w:cs="Times New Roman" w:hAnsi="Times New Roman" w:ascii="Times New Roman"/>
          <w:sz w:val="24"/>
          <w:szCs w:val="24"/>
        </w:rPr>
        <w:t>srpnja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B34069" w:rsidP="00B34069" w:rsidR="00B34069" w:rsidRPr="00B34069">
      <w:pPr>
        <w:widowControl w:val="false"/>
        <w:ind w:hanging="360" w:left="360"/>
        <w:jc w:val="both"/>
        <w:rPr>
          <w:rFonts w:hAnsi="Times New Roman" w:ascii="Times New Roman"/>
          <w:szCs w:val="24"/>
        </w:rPr>
      </w:pPr>
      <w:r>
        <w:rPr>
          <w:rFonts w:hAnsi="Times New Roman" w:ascii="Times New Roman"/>
          <w:szCs w:val="24"/>
        </w:rPr>
        <w:t>''</w:t>
      </w:r>
      <w:r w:rsidRPr="00B34069">
        <w:rPr>
          <w:rFonts w:hAnsi="Times New Roman" w:ascii="Times New Roman"/>
          <w:szCs w:val="24"/>
        </w:rPr>
        <w:t xml:space="preserve">I. </w:t>
      </w:r>
      <w:r w:rsidRPr="00B34069">
        <w:rPr>
          <w:rFonts w:hAnsi="Times New Roman" w:ascii="Times New Roman"/>
          <w:szCs w:val="24"/>
        </w:rPr>
        <w:tab/>
        <w:t>U prethodnom postupku pokrenutim nad dužnikom SOLIDNET d.o.o. za trgovinu i usluge, Zagreb (Grad Zagreb), Hvarska 7,OIB 30572341425, za privremenog stečajnog upravitelja imenuje se Martin Lukin, Zagreb, Gračanska cesta 145f, OIB 12398076495.</w:t>
      </w:r>
    </w:p>
    <w:p w:rsidRDefault="00B34069" w:rsidP="00B34069" w:rsidR="00B34069" w:rsidRPr="00B34069">
      <w:pPr>
        <w:widowControl w:val="false"/>
        <w:ind w:hanging="360" w:left="360"/>
        <w:jc w:val="both"/>
        <w:rPr>
          <w:rFonts w:hAnsi="Times New Roman" w:ascii="Times New Roman"/>
          <w:szCs w:val="24"/>
        </w:rPr>
      </w:pPr>
      <w:r w:rsidRPr="00B34069">
        <w:rPr>
          <w:rFonts w:hAnsi="Times New Roman" w:ascii="Times New Roman"/>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B34069" w:rsidP="00B34069" w:rsidR="00475423" w:rsidRPr="00C71264">
      <w:pPr>
        <w:widowControl w:val="false"/>
        <w:ind w:hanging="360" w:left="360"/>
        <w:jc w:val="both"/>
        <w:rPr>
          <w:rFonts w:hAnsi="Times New Roman" w:ascii="Times New Roman"/>
          <w:szCs w:val="24"/>
        </w:rPr>
      </w:pPr>
      <w:r w:rsidRPr="00B34069">
        <w:rPr>
          <w:rFonts w:hAnsi="Times New Roman" w:ascii="Times New Roman"/>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086B31" w:rsidP="002A3F7E" w:rsidR="00086B31">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B34069">
        <w:rPr>
          <w:rFonts w:hAnsi="Times New Roman" w:ascii="Times New Roman"/>
          <w:szCs w:val="24"/>
        </w:rPr>
        <w:t>5867</w:t>
      </w:r>
      <w:r w:rsidR="00B17789">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B34069">
        <w:rPr>
          <w:rFonts w:hAnsi="Times New Roman" w:ascii="Times New Roman"/>
          <w:szCs w:val="24"/>
        </w:rPr>
        <w:t>3</w:t>
      </w:r>
      <w:r w:rsidR="00E449CA">
        <w:rPr>
          <w:rFonts w:hAnsi="Times New Roman" w:ascii="Times New Roman"/>
          <w:szCs w:val="24"/>
        </w:rPr>
        <w:t>.</w:t>
      </w:r>
      <w:r w:rsidRPr="00DD16EA">
        <w:rPr>
          <w:rFonts w:hAnsi="Times New Roman" w:ascii="Times New Roman"/>
          <w:szCs w:val="24"/>
        </w:rPr>
        <w:t xml:space="preserve"> </w:t>
      </w:r>
      <w:r w:rsidR="00B17789">
        <w:rPr>
          <w:rFonts w:hAnsi="Times New Roman" w:ascii="Times New Roman"/>
          <w:szCs w:val="24"/>
        </w:rPr>
        <w:t>srpnja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B34069">
        <w:rPr>
          <w:rFonts w:hAnsi="Times New Roman" w:ascii="Times New Roman"/>
          <w:szCs w:val="24"/>
        </w:rPr>
        <w:t>5867</w:t>
      </w:r>
      <w:r w:rsidR="00B17789">
        <w:rPr>
          <w:rFonts w:hAnsi="Times New Roman" w:ascii="Times New Roman"/>
          <w:szCs w:val="24"/>
        </w:rPr>
        <w:t>/16</w:t>
      </w:r>
      <w:r w:rsidR="00EF2036" w:rsidRPr="00990998">
        <w:rPr>
          <w:rFonts w:hAnsi="Times New Roman" w:ascii="Times New Roman"/>
          <w:szCs w:val="24"/>
        </w:rPr>
        <w:t xml:space="preserve"> od </w:t>
      </w:r>
      <w:r w:rsidR="00B34069">
        <w:rPr>
          <w:rFonts w:hAnsi="Times New Roman" w:ascii="Times New Roman"/>
          <w:szCs w:val="24"/>
        </w:rPr>
        <w:t>22</w:t>
      </w:r>
      <w:r w:rsidRPr="00990998">
        <w:rPr>
          <w:rFonts w:hAnsi="Times New Roman" w:ascii="Times New Roman"/>
          <w:szCs w:val="24"/>
        </w:rPr>
        <w:t xml:space="preserve">. </w:t>
      </w:r>
      <w:r w:rsidR="00A56CA3" w:rsidRPr="00990998">
        <w:rPr>
          <w:rFonts w:hAnsi="Times New Roman" w:ascii="Times New Roman"/>
          <w:szCs w:val="24"/>
        </w:rPr>
        <w:t>ožujka</w:t>
      </w:r>
      <w:r w:rsidR="005761DE" w:rsidRPr="00990998">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B34069" w:rsidRPr="00B34069">
        <w:rPr>
          <w:rFonts w:hAnsi="Times New Roman" w:ascii="Times New Roman"/>
          <w:szCs w:val="24"/>
        </w:rPr>
        <w:t>SOLIDNET d.o.o. za trgovinu i usluge, Zagreb (Grad Zagreb), Hvarska 7,OIB 30572341425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D21DB6">
        <w:rPr>
          <w:rFonts w:hAnsi="Times New Roman" w:ascii="Times New Roman"/>
          <w:szCs w:val="24"/>
        </w:rPr>
        <w:t>22</w:t>
      </w:r>
      <w:r w:rsidRPr="00475423">
        <w:rPr>
          <w:rFonts w:hAnsi="Times New Roman" w:ascii="Times New Roman"/>
          <w:szCs w:val="24"/>
        </w:rPr>
        <w:t xml:space="preserve">. </w:t>
      </w:r>
      <w:r w:rsidR="001C57A2" w:rsidRPr="00475423">
        <w:rPr>
          <w:rFonts w:hAnsi="Times New Roman" w:ascii="Times New Roman"/>
          <w:szCs w:val="24"/>
        </w:rPr>
        <w:t>ožujka</w:t>
      </w:r>
      <w:r w:rsidR="005761DE" w:rsidRPr="00475423">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8320A2">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dva primjerka.</w:t>
      </w:r>
    </w:p>
    <w:p w:rsidRDefault="008320A2" w:rsidP="008320A2" w:rsidR="008320A2" w:rsidRPr="00661213">
      <w:pPr>
        <w:jc w:val="both"/>
        <w:rPr>
          <w:rFonts w:hAnsi="Times New Roman" w:ascii="Times New Roman"/>
          <w:szCs w:val="24"/>
        </w:rPr>
      </w:pPr>
    </w:p>
    <w:p w:rsidRDefault="008320A2" w:rsidP="00F32A7B" w:rsidR="008320A2"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8320A2" w:rsidP="00F32A7B" w:rsidR="008320A2"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E33188" w:rsidP="008320A2" w:rsidR="00E33188">
      <w:pPr>
        <w:pStyle w:val="Odlomakpopisa"/>
        <w:ind w:left="720"/>
        <w:jc w:val="both"/>
      </w:pPr>
      <w:bookmarkStart w:name="_GoBack" w:id="0"/>
      <w:bookmarkEnd w:id="0"/>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8320A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D21DB6">
      <w:rPr>
        <w:rFonts w:hAnsi="Times New Roman" w:ascii="Times New Roman"/>
        <w:szCs w:val="24"/>
      </w:rPr>
      <w:t>5867</w:t>
    </w:r>
    <w:r w:rsidR="00B17789">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858D8"/>
    <w:rsid w:val="0008612F"/>
    <w:rsid w:val="00086B31"/>
    <w:rsid w:val="00130F26"/>
    <w:rsid w:val="001C4502"/>
    <w:rsid w:val="001C57A2"/>
    <w:rsid w:val="001F008D"/>
    <w:rsid w:val="00253C21"/>
    <w:rsid w:val="002548AA"/>
    <w:rsid w:val="00260E8D"/>
    <w:rsid w:val="002659AD"/>
    <w:rsid w:val="00276B69"/>
    <w:rsid w:val="002A3F7E"/>
    <w:rsid w:val="002A4269"/>
    <w:rsid w:val="002B1108"/>
    <w:rsid w:val="003043F1"/>
    <w:rsid w:val="00310CD0"/>
    <w:rsid w:val="00331389"/>
    <w:rsid w:val="00331AD6"/>
    <w:rsid w:val="00351055"/>
    <w:rsid w:val="00351F9D"/>
    <w:rsid w:val="00365455"/>
    <w:rsid w:val="00393DDB"/>
    <w:rsid w:val="003D758C"/>
    <w:rsid w:val="004032F0"/>
    <w:rsid w:val="004458ED"/>
    <w:rsid w:val="00451B9D"/>
    <w:rsid w:val="00475423"/>
    <w:rsid w:val="0048070E"/>
    <w:rsid w:val="004D1739"/>
    <w:rsid w:val="00510F27"/>
    <w:rsid w:val="00526DA3"/>
    <w:rsid w:val="0056039F"/>
    <w:rsid w:val="00570BB8"/>
    <w:rsid w:val="005761DE"/>
    <w:rsid w:val="005C7CDE"/>
    <w:rsid w:val="005F02D7"/>
    <w:rsid w:val="00630FFA"/>
    <w:rsid w:val="006471D9"/>
    <w:rsid w:val="00661213"/>
    <w:rsid w:val="0066743F"/>
    <w:rsid w:val="006B4CFC"/>
    <w:rsid w:val="006D41D8"/>
    <w:rsid w:val="00701113"/>
    <w:rsid w:val="007177A9"/>
    <w:rsid w:val="00767359"/>
    <w:rsid w:val="007B2847"/>
    <w:rsid w:val="007B5023"/>
    <w:rsid w:val="007B5417"/>
    <w:rsid w:val="007B658D"/>
    <w:rsid w:val="007F0889"/>
    <w:rsid w:val="008019B9"/>
    <w:rsid w:val="008320A2"/>
    <w:rsid w:val="00864572"/>
    <w:rsid w:val="008721F6"/>
    <w:rsid w:val="008808B1"/>
    <w:rsid w:val="00880CAF"/>
    <w:rsid w:val="00905F9C"/>
    <w:rsid w:val="009277D3"/>
    <w:rsid w:val="00932418"/>
    <w:rsid w:val="00990998"/>
    <w:rsid w:val="009C07C1"/>
    <w:rsid w:val="00A02032"/>
    <w:rsid w:val="00A42FC6"/>
    <w:rsid w:val="00A45E5A"/>
    <w:rsid w:val="00A5670C"/>
    <w:rsid w:val="00A56CA3"/>
    <w:rsid w:val="00A75F8D"/>
    <w:rsid w:val="00AE6AD9"/>
    <w:rsid w:val="00B17789"/>
    <w:rsid w:val="00B34069"/>
    <w:rsid w:val="00B37C58"/>
    <w:rsid w:val="00B50421"/>
    <w:rsid w:val="00B62B56"/>
    <w:rsid w:val="00B80CDD"/>
    <w:rsid w:val="00BC0495"/>
    <w:rsid w:val="00BD50ED"/>
    <w:rsid w:val="00BD5460"/>
    <w:rsid w:val="00BE3772"/>
    <w:rsid w:val="00BE5507"/>
    <w:rsid w:val="00BE7C62"/>
    <w:rsid w:val="00BF7E51"/>
    <w:rsid w:val="00C13733"/>
    <w:rsid w:val="00C57193"/>
    <w:rsid w:val="00C64E9A"/>
    <w:rsid w:val="00C71264"/>
    <w:rsid w:val="00CA5403"/>
    <w:rsid w:val="00CC6651"/>
    <w:rsid w:val="00CE0253"/>
    <w:rsid w:val="00CF5671"/>
    <w:rsid w:val="00D070E8"/>
    <w:rsid w:val="00D20B3E"/>
    <w:rsid w:val="00D21DB6"/>
    <w:rsid w:val="00D36E6D"/>
    <w:rsid w:val="00D964F7"/>
    <w:rsid w:val="00DA6C45"/>
    <w:rsid w:val="00DD560F"/>
    <w:rsid w:val="00DE1268"/>
    <w:rsid w:val="00DE269A"/>
    <w:rsid w:val="00E25A22"/>
    <w:rsid w:val="00E33188"/>
    <w:rsid w:val="00E449CA"/>
    <w:rsid w:val="00E91A15"/>
    <w:rsid w:val="00E93A36"/>
    <w:rsid w:val="00EA6571"/>
    <w:rsid w:val="00EF2036"/>
    <w:rsid w:val="00F24488"/>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320A2"/>
    <w:rPr>
      <w:color w:val="808080"/>
      <w:bdr w:space="0" w:sz="0" w:color="auto" w:val="none"/>
      <w:shd w:fill="CCFFFF" w:color="auto" w:val="clear"/>
    </w:rPr>
  </w:style>
  <w:style w:customStyle="true" w:styleId="eSPISCCParagraphDefaultFont" w:type="character">
    <w:name w:val="eSPIS_CC_Paragraph Default Font"/>
    <w:basedOn w:val="Zadanifontodlomka"/>
    <w:rsid w:val="008320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20A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320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20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320A2"/>
    <w:rPr>
      <w:color w:val="808080"/>
      <w:bdr w:color="auto" w:space="0" w:sz="0" w:val="none"/>
      <w:shd w:color="auto" w:fill="CCFFFF" w:val="clear"/>
    </w:rPr>
  </w:style>
  <w:style w:customStyle="1" w:styleId="eSPISCCParagraphDefaultFont" w:type="character">
    <w:name w:val="eSPIS_CC_Paragraph Default Font"/>
    <w:basedOn w:val="Zadanifontodlomka"/>
    <w:rsid w:val="008320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20A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320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20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St-5867/2016-26</izvorni_sadrzaj>
    <derivirana_varijabla naziv="DomainObject.Oznaka_1">St-5867/2016-26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5867</izvorni_sadrzaj>
    <derivirana_varijabla naziv="DomainObject.Predmet.Broj_1">5867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St-5867/2016</izvorni_sadrzaj>
    <derivirana_varijabla naziv="DomainObject.Predmet.OznakaBroj_1">St-5867/2016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SOLIDNET d.o.o. zastupanog po punomoćniku Zoran Vujnović</izvorni_sadrzaj>
    <derivirana_varijabla naziv="DomainObject.Predmet.ProtustrankaFormated_1">  SOLIDNET d.o.o. zastupanog po punomoćniku Zoran Vujnović</derivirana_varijabla>
  </DomainObject.Predmet.ProtustrankaFormated>
  <DomainObject.Predmet.ProtustrankaFormatedOIB>
    <izvorni_sadrzaj>  SOLIDNET d.o.o., OIB 30572341425 zastupanog po punomoćniku Zoran Vujnović</izvorni_sadrzaj>
    <derivirana_varijabla naziv="DomainObject.Predmet.ProtustrankaFormatedOIB_1">  SOLIDNET d.o.o., OIB 30572341425 zastupanog po punomoćniku Zoran Vujnović</derivirana_varijabla>
  </DomainObject.Predmet.ProtustrankaFormatedOIB>
  <DomainObject.Predmet.ProtustrankaFormatedWithAdress>
    <izvorni_sadrzaj> SOLIDNET d.o.o., Hvarska 7, 10000 Zagreb zastupanog po punomoćniku Zoran Vujnović</izvorni_sadrzaj>
    <derivirana_varijabla naziv="DomainObject.Predmet.ProtustrankaFormatedWithAdress_1"> SOLIDNET d.o.o., Hvarska 7, 10000 Zagreb zastupanog po punomoćniku Zoran Vujnović</derivirana_varijabla>
  </DomainObject.Predmet.ProtustrankaFormatedWithAdress>
  <DomainObject.Predmet.ProtustrankaFormatedWithAdressOIB>
    <izvorni_sadrzaj> SOLIDNET d.o.o., OIB 30572341425, Hvarska 7, 10000 Zagreb zastupanog po punomoćniku Zoran Vujnović</izvorni_sadrzaj>
    <derivirana_varijabla naziv="DomainObject.Predmet.ProtustrankaFormatedWithAdressOIB_1"> SOLIDNET d.o.o., OIB 30572341425, Hvarska 7, 10000 Zagreb zastupanog po punomoćniku Zoran Vujnović</derivirana_varijabla>
  </DomainObject.Predmet.ProtustrankaFormatedWithAdressOIB>
  <DomainObject.Predmet.ProtustrankaWithAdress>
    <izvorni_sadrzaj>SOLIDNET d.o.o. Hvarska 7, 10000 Zagreb</izvorni_sadrzaj>
    <derivirana_varijabla naziv="DomainObject.Predmet.ProtustrankaWithAdress_1">SOLIDNET d.o.o. Hvarska 7, 10000 Zagreb</derivirana_varijabla>
  </DomainObject.Predmet.ProtustrankaWithAdress>
  <DomainObject.Predmet.ProtustrankaWithAdressOIB>
    <izvorni_sadrzaj>SOLIDNET d.o.o., OIB 30572341425, Hvarska 7, 10000 Zagreb</izvorni_sadrzaj>
    <derivirana_varijabla naziv="DomainObject.Predmet.ProtustrankaWithAdressOIB_1">SOLIDNET d.o.o., OIB 30572341425, Hvarska 7, 10000 Zagreb</derivirana_varijabla>
  </DomainObject.Predmet.ProtustrankaWithAdressOIB>
  <DomainObject.Predmet.ProtustrankaNazivFormated>
    <izvorni_sadrzaj>SOLIDNET d.o.o.</izvorni_sadrzaj>
    <derivirana_varijabla naziv="DomainObject.Predmet.ProtustrankaNazivFormated_1">SOLIDNET d.o.o.</derivirana_varijabla>
  </DomainObject.Predmet.ProtustrankaNazivFormated>
  <DomainObject.Predmet.ProtustrankaNazivFormatedOIB>
    <izvorni_sadrzaj>SOLIDNET d.o.o., OIB 30572341425</izvorni_sadrzaj>
    <derivirana_varijabla naziv="DomainObject.Predmet.ProtustrankaNazivFormatedOIB_1">SOLIDNET d.o.o., OIB 30572341425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CROATIA osiguranje d.d.; Zoran Vujnović</izvorni_sadrzaj>
    <derivirana_varijabla naziv="DomainObject.Predmet.StrankaFormated_1">  FINA Regionalni centar Zagreb; CROATIA osiguranje d.d.; Zoran Vujnović</derivirana_varijabla>
  </DomainObject.Predmet.StrankaFormated>
  <DomainObject.Predmet.StrankaFormatedOIB>
    <izvorni_sadrzaj>  FINA Regionalni centar Zagreb, OIB 85821130368; CROATIA osiguranje d.d., OIB 26187994862; Zoran Vujnović, OIB 97466161146</izvorni_sadrzaj>
    <derivirana_varijabla naziv="DomainObject.Predmet.StrankaFormatedOIB_1">  FINA Regionalni centar Zagreb, OIB 85821130368; CROATIA osiguranje d.d., OIB 26187994862; Zoran Vujnović, OIB 97466161146</derivirana_varijabla>
  </DomainObject.Predmet.StrankaFormatedOIB>
  <DomainObject.Predmet.StrankaFormatedWithAdress>
    <izvorni_sadrzaj> FINA Regionalni centar Zagreb, Trg svibanjskih žrtava 1995. br.1, 10000 Zagreb; CROATIA osiguranje d.d., Vatroslava Jagića 33, 10000 Zagreb; Zoran Vujnović, Cesta Plano 37, 21220 Plano</izvorni_sadrzaj>
    <derivirana_varijabla naziv="DomainObject.Predmet.StrankaFormatedWithAdress_1"> FINA Regionalni centar Zagreb, Trg svibanjskih žrtava 1995. br.1, 10000 Zagreb; CROATIA osiguranje d.d., Vatroslava Jagića 33, 10000 Zagreb; Zoran Vujnović, Cesta Plano 37, 21220 Plano</derivirana_varijabla>
  </DomainObject.Predmet.StrankaFormatedWithAdress>
  <DomainObject.Predmet.StrankaFormatedWithAdressOIB>
    <izvorni_sadrzaj> FINA Regionalni centar Zagreb, OIB 85821130368, Trg svibanjskih žrtava 1995. br.1, 10000 Zagreb; CROATIA osiguranje d.d., OIB 26187994862, Vatroslava Jagića 33, 10000 Zagreb; Zoran Vujnović, OIB 97466161146, Cesta Plano 37, 21220 Plano</izvorni_sadrzaj>
    <derivirana_varijabla naziv="DomainObject.Predmet.StrankaFormatedWithAdressOIB_1"> FINA Regionalni centar Zagreb, OIB 85821130368, Trg svibanjskih žrtava 1995. br.1, 10000 Zagreb; CROATIA osiguranje d.d., OIB 26187994862, Vatroslava Jagića 33, 10000 Zagreb; Zoran Vujnović, OIB 97466161146, Cesta Plano 37, 21220 Plano</derivirana_varijabla>
  </DomainObject.Predmet.StrankaFormatedWithAdressOIB>
  <DomainObject.Predmet.StrankaWithAdress>
    <izvorni_sadrzaj>FINA Regionalni centar Zagreb Trg svibanjskih žrtava 1995. br.1,10000 Zagreb,CROATIA osiguranje d.d. Vatroslava Jagića 33,10000 Zagreb,Zoran Vujnović Cesta Plano 37,21220 Plano</izvorni_sadrzaj>
    <derivirana_varijabla naziv="DomainObject.Predmet.StrankaWithAdress_1">FINA Regionalni centar Zagreb Trg svibanjskih žrtava 1995. br.1,10000 Zagreb,CROATIA osiguranje d.d. Vatroslava Jagića 33,10000 Zagreb,Zoran Vujnović Cesta Plano 37,21220 Plano</derivirana_varijabla>
  </DomainObject.Predmet.StrankaWithAdress>
  <DomainObject.Predmet.StrankaWithAdressOIB>
    <izvorni_sadrzaj>FINA Regionalni centar Zagreb, OIB 85821130368, Trg svibanjskih žrtava 1995. br.1,10000 Zagreb,CROATIA osiguranje d.d., OIB 26187994862, Vatroslava Jagića 33,10000 Zagreb,Zoran Vujnović, OIB 97466161146, Cesta Plano 37,21220 Plano</izvorni_sadrzaj>
    <derivirana_varijabla naziv="DomainObject.Predmet.StrankaWithAdressOIB_1">FINA Regionalni centar Zagreb, OIB 85821130368, Trg svibanjskih žrtava 1995. br.1,10000 Zagreb,CROATIA osiguranje d.d., OIB 26187994862, Vatroslava Jagića 33,10000 Zagreb,Zoran Vujnović, OIB 97466161146, Cesta Plano 37,21220 Plano</derivirana_varijabla>
  </DomainObject.Predmet.StrankaWithAdressOIB>
  <DomainObject.Predmet.StrankaNazivFormated>
    <izvorni_sadrzaj>FINA Regionalni centar Zagreb,CROATIA osiguranje d.d.,Zoran Vujnović</izvorni_sadrzaj>
    <derivirana_varijabla naziv="DomainObject.Predmet.StrankaNazivFormated_1">FINA Regionalni centar Zagreb,CROATIA osiguranje d.d.,Zoran Vujnović</derivirana_varijabla>
  </DomainObject.Predmet.StrankaNazivFormated>
  <DomainObject.Predmet.StrankaNazivFormatedOIB>
    <izvorni_sadrzaj>FINA Regionalni centar Zagreb, OIB 85821130368,CROATIA osiguranje d.d., OIB 26187994862,Zoran Vujnović, OIB 97466161146</izvorni_sadrzaj>
    <derivirana_varijabla naziv="DomainObject.Predmet.StrankaNazivFormatedOIB_1">FINA Regionalni centar Zagreb, OIB 85821130368,CROATIA osiguranje d.d., OIB 26187994862,Zoran Vujnović, OIB 97466161146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CROATIA osiguranje d.d.</item>
      <item>Zoran Vujnović</item>
    </izvorni_sadrzaj>
    <derivirana_varijabla naziv="DomainObject.Predmet.StrankaListFormated_1">
      <item>FINA Regionalni centar Zagreb</item>
      <item>CROATIA osiguranje d.d.</item>
      <item>Zoran Vujnović</item>
    </derivirana_varijabla>
  </DomainObject.Predmet.StrankaListFormated>
  <DomainObject.Predmet.StrankaListFormatedOIB>
    <izvorni_sadrzaj>
      <item>FINA Regionalni centar Zagreb, OIB 85821130368</item>
      <item>CROATIA osiguranje d.d., OIB 26187994862</item>
      <item>Zoran Vujnović, OIB 97466161146</item>
    </izvorni_sadrzaj>
    <derivirana_varijabla naziv="DomainObject.Predmet.StrankaListFormatedOIB_1">
      <item>FINA Regionalni centar Zagreb, OIB 85821130368</item>
      <item>CROATIA osiguranje d.d., OIB 26187994862</item>
      <item>Zoran Vujnović, OIB 97466161146</item>
    </derivirana_varijabla>
  </DomainObject.Predmet.StrankaListFormatedOIB>
  <DomainObject.Predmet.StrankaListFormatedWithAdress>
    <izvorni_sadrzaj>
      <item>FINA Regionalni centar Zagreb, Trg svibanjskih žrtava 1995. br.1, 10000 Zagreb</item>
      <item>CROATIA osiguranje d.d., Vatroslava Jagića 33, 10000 Zagreb</item>
      <item>Zoran Vujnović, Cesta Plano 37, 21220 Plano</item>
    </izvorni_sadrzaj>
    <derivirana_varijabla naziv="DomainObject.Predmet.StrankaListFormatedWithAdress_1">
      <item>FINA Regionalni centar Zagreb, Trg svibanjskih žrtava 1995. br.1, 10000 Zagreb</item>
      <item>CROATIA osiguranje d.d., Vatroslava Jagića 33, 10000 Zagreb</item>
      <item>Zoran Vujnović, Cesta Plano 37, 21220 Plano</item>
    </derivirana_varijabla>
  </DomainObject.Predmet.StrankaListFormatedWithAdress>
  <DomainObject.Predmet.StrankaListFormatedWithAdressOIB>
    <izvorni_sadrzaj>
      <item>FINA Regionalni centar Zagreb, OIB 85821130368, Trg svibanjskih žrtava 1995. br.1, 10000 Zagreb</item>
      <item>CROATIA osiguranje d.d., OIB 26187994862, Vatroslava Jagića 33, 10000 Zagreb</item>
      <item>Zoran Vujnović, OIB 97466161146, Cesta Plano 37, 21220 Plano</item>
    </izvorni_sadrzaj>
    <derivirana_varijabla naziv="DomainObject.Predmet.StrankaListFormatedWithAdressOIB_1">
      <item>FINA Regionalni centar Zagreb, OIB 85821130368, Trg svibanjskih žrtava 1995. br.1, 10000 Zagreb</item>
      <item>CROATIA osiguranje d.d., OIB 26187994862, Vatroslava Jagića 33, 10000 Zagreb</item>
      <item>Zoran Vujnović, OIB 97466161146, Cesta Plano 37, 21220 Plano</item>
    </derivirana_varijabla>
  </DomainObject.Predmet.StrankaListFormatedWithAdressOIB>
  <DomainObject.Predmet.StrankaListNazivFormated>
    <izvorni_sadrzaj>
      <item>FINA Regionalni centar Zagreb</item>
      <item>CROATIA osiguranje d.d.</item>
      <item>Zoran Vujnović</item>
    </izvorni_sadrzaj>
    <derivirana_varijabla naziv="DomainObject.Predmet.StrankaListNazivFormated_1">
      <item>FINA Regionalni centar Zagreb</item>
      <item>CROATIA osiguranje d.d.</item>
      <item>Zoran Vujnović</item>
    </derivirana_varijabla>
  </DomainObject.Predmet.StrankaListNazivFormated>
  <DomainObject.Predmet.StrankaListNazivFormatedOIB>
    <izvorni_sadrzaj>
      <item>FINA Regionalni centar Zagreb, OIB 85821130368</item>
      <item>CROATIA osiguranje d.d., OIB 26187994862</item>
      <item>Zoran Vujnović, OIB 97466161146</item>
    </izvorni_sadrzaj>
    <derivirana_varijabla naziv="DomainObject.Predmet.StrankaListNazivFormatedOIB_1">
      <item>FINA Regionalni centar Zagreb, OIB 85821130368</item>
      <item>CROATIA osiguranje d.d., OIB 26187994862</item>
      <item>Zoran Vujnović, OIB 97466161146</item>
    </derivirana_varijabla>
  </DomainObject.Predmet.StrankaListNazivFormatedOIB>
  <DomainObject.Predmet.ProtuStrankaListFormated>
    <izvorni_sadrzaj>
      <item>SOLIDNET d.o.o. zastupanog po punomoćniku Zoran Vujnović</item>
    </izvorni_sadrzaj>
    <derivirana_varijabla naziv="DomainObject.Predmet.ProtuStrankaListFormated_1">
      <item>SOLIDNET d.o.o. zastupanog po punomoćniku Zoran Vujnović</item>
    </derivirana_varijabla>
  </DomainObject.Predmet.ProtuStrankaListFormated>
  <DomainObject.Predmet.ProtuStrankaListFormatedOIB>
    <izvorni_sadrzaj>
      <item>SOLIDNET d.o.o., OIB 30572341425 zastupanog po punomoćniku Zoran Vujnović</item>
    </izvorni_sadrzaj>
    <derivirana_varijabla naziv="DomainObject.Predmet.ProtuStrankaListFormatedOIB_1">
      <item>SOLIDNET d.o.o., OIB 30572341425 zastupanog po punomoćniku Zoran Vujnović</item>
    </derivirana_varijabla>
  </DomainObject.Predmet.ProtuStrankaListFormatedOIB>
  <DomainObject.Predmet.ProtuStrankaListFormatedWithAdress>
    <izvorni_sadrzaj>
      <item>SOLIDNET d.o.o., Hvarska 7, 10000 Zagreb zastupanog po punomoćniku Zoran Vujnović</item>
    </izvorni_sadrzaj>
    <derivirana_varijabla naziv="DomainObject.Predmet.ProtuStrankaListFormatedWithAdress_1">
      <item>SOLIDNET d.o.o., Hvarska 7, 10000 Zagreb zastupanog po punomoćniku Zoran Vujnović</item>
    </derivirana_varijabla>
  </DomainObject.Predmet.ProtuStrankaListFormatedWithAdress>
  <DomainObject.Predmet.ProtuStrankaListFormatedWithAdressOIB>
    <izvorni_sadrzaj>
      <item>SOLIDNET d.o.o., OIB 30572341425, Hvarska 7, 10000 Zagreb zastupanog po punomoćniku Zoran Vujnović</item>
    </izvorni_sadrzaj>
    <derivirana_varijabla naziv="DomainObject.Predmet.ProtuStrankaListFormatedWithAdressOIB_1">
      <item>SOLIDNET d.o.o., OIB 30572341425, Hvarska 7, 10000 Zagreb zastupanog po punomoćniku Zoran Vujnović</item>
    </derivirana_varijabla>
  </DomainObject.Predmet.ProtuStrankaListFormatedWithAdressOIB>
  <DomainObject.Predmet.ProtuStrankaListNazivFormated>
    <izvorni_sadrzaj>
      <item>SOLIDNET d.o.o.</item>
    </izvorni_sadrzaj>
    <derivirana_varijabla naziv="DomainObject.Predmet.ProtuStrankaListNazivFormated_1">
      <item>SOLIDNET d.o.o.</item>
    </derivirana_varijabla>
  </DomainObject.Predmet.ProtuStrankaListNazivFormated>
  <DomainObject.Predmet.ProtuStrankaListNazivFormatedOIB>
    <izvorni_sadrzaj>
      <item>SOLIDNET d.o.o., OIB 30572341425</item>
    </izvorni_sadrzaj>
    <derivirana_varijabla naziv="DomainObject.Predmet.ProtuStrankaListNazivFormatedOIB_1">
      <item>SOLIDNET d.o.o., OIB 30572341425</item>
    </derivirana_varijabla>
  </DomainObject.Predmet.ProtuStrankaListNazivFormatedOIB>
  <DomainObject.Predmet.OstaliListFormated>
    <izvorni_sadrzaj>
      <item>Zoran Vujnović punomoćnik sudionika u postupku SOLIDNET d.o.o.</item>
    </izvorni_sadrzaj>
    <derivirana_varijabla naziv="DomainObject.Predmet.OstaliListFormated_1">
      <item>Zoran Vujnović punomoćnik sudionika u postupku SOLIDNET d.o.o.</item>
    </derivirana_varijabla>
  </DomainObject.Predmet.OstaliListFormated>
  <DomainObject.Predmet.OstaliListFormatedOIB>
    <izvorni_sadrzaj>
      <item>Zoran Vujnović, OIB 97466161146 punomoćnik sudionika u postupku SOLIDNET d.o.o.</item>
    </izvorni_sadrzaj>
    <derivirana_varijabla naziv="DomainObject.Predmet.OstaliListFormatedOIB_1">
      <item>Zoran Vujnović, OIB 97466161146 punomoćnik sudionika u postupku SOLIDNET d.o.o.</item>
    </derivirana_varijabla>
  </DomainObject.Predmet.OstaliListFormatedOIB>
  <DomainObject.Predmet.OstaliListFormatedWithAdress>
    <izvorni_sadrzaj>
      <item>Zoran Vujnović, Ivanićgradska 40, 10000 Zagreb punomoćnik sudionika u postupku SOLIDNET d.o.o.</item>
    </izvorni_sadrzaj>
    <derivirana_varijabla naziv="DomainObject.Predmet.OstaliListFormatedWithAdress_1">
      <item>Zoran Vujnović, Ivanićgradska 40, 10000 Zagreb punomoćnik sudionika u postupku SOLIDNET d.o.o.</item>
    </derivirana_varijabla>
  </DomainObject.Predmet.OstaliListFormatedWithAdress>
  <DomainObject.Predmet.OstaliListFormatedWithAdressOIB>
    <izvorni_sadrzaj>
      <item>Zoran Vujnović, OIB 97466161146, Ivanićgradska 40, 10000 Zagreb punomoćnik sudionika u postupku SOLIDNET d.o.o.</item>
    </izvorni_sadrzaj>
    <derivirana_varijabla naziv="DomainObject.Predmet.OstaliListFormatedWithAdressOIB_1">
      <item>Zoran Vujnović, OIB 97466161146, Ivanićgradska 40, 10000 Zagreb punomoćnik sudionika u postupku SOLIDNET d.o.o.</item>
    </derivirana_varijabla>
  </DomainObject.Predmet.OstaliListFormatedWithAdressOIB>
  <DomainObject.Predmet.OstaliListNazivFormated>
    <izvorni_sadrzaj>
      <item>Zoran Vujnović</item>
    </izvorni_sadrzaj>
    <derivirana_varijabla naziv="DomainObject.Predmet.OstaliListNazivFormated_1">
      <item>Zoran Vujnović</item>
    </derivirana_varijabla>
  </DomainObject.Predmet.OstaliListNazivFormated>
  <DomainObject.Predmet.OstaliListNazivFormatedOIB>
    <izvorni_sadrzaj>
      <item>Zoran Vujnović, OIB 97466161146</item>
    </izvorni_sadrzaj>
    <derivirana_varijabla naziv="DomainObject.Predmet.OstaliListNazivFormatedOIB_1">
      <item>Zoran Vujnović, OIB 97466161146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St-5867/2016-26</izvorni_sadrzaj>
    <derivirana_varijabla naziv="DomainObject.PoslovniBrojDokumenta_1">St-5867/2016-26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SOLIDNET d.o.o.</izvorni_sadrzaj>
    <derivirana_varijabla naziv="DomainObject.Predmet.ProtustrankaIDrugi_1">SOLIDNET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SOLIDNET d.o.o., OIB 30572341425, Hvarska 7, 10000 Zagreb</izvorni_sadrzaj>
    <derivirana_varijabla naziv="DomainObject.Predmet.ProtustrankaIDrugiAdressOIB_1">SOLIDNET d.o.o., OIB 30572341425, Hvarska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SOLIDNET d.o.o.</item>
      <item>FINA Regionalni centar Zagreb</item>
      <item>Zoran Vujnović</item>
      <item>CROATIA osiguranje d.d.</item>
      <item>Zoran Vujnović</item>
    </izvorni_sadrzaj>
    <derivirana_varijabla naziv="DomainObject.Predmet.SudioniciListNaziv_1">
      <item>SOLIDNET d.o.o.</item>
      <item>FINA Regionalni centar Zagreb</item>
      <item>Zoran Vujnović</item>
      <item>CROATIA osiguranje d.d.</item>
      <item>Zoran Vujnović</item>
    </derivirana_varijabla>
  </DomainObject.Predmet.SudioniciListNaziv>
  <DomainObject.Predmet.SudioniciListAdressOIB>
    <izvorni_sadrzaj>
      <item>SOLIDNET d.o.o., OIB 30572341425, Hvarska 7,10000 Zagreb</item>
      <item>FINA Regionalni centar Zagreb, OIB 85821130368, Trg svibanjskih žrtava 1995. br.1,10000 Zagreb</item>
      <item>Zoran Vujnović, OIB 97466161146, Ivanićgradska 40,10000 Zagreb</item>
      <item>CROATIA osiguranje d.d., OIB 26187994862, Vatroslava Jagića 33,10000 Zagreb</item>
      <item>Zoran Vujnović, OIB 97466161146, Cesta Plano 37,21220 Plano</item>
    </izvorni_sadrzaj>
    <derivirana_varijabla naziv="DomainObject.Predmet.SudioniciListAdressOIB_1">
      <item>SOLIDNET d.o.o., OIB 30572341425, Hvarska 7,10000 Zagreb</item>
      <item>FINA Regionalni centar Zagreb, OIB 85821130368, Trg svibanjskih žrtava 1995. br.1,10000 Zagreb</item>
      <item>Zoran Vujnović, OIB 97466161146, Ivanićgradska 40,10000 Zagreb</item>
      <item>CROATIA osiguranje d.d., OIB 26187994862, Vatroslava Jagića 33,10000 Zagreb</item>
      <item>Zoran Vujnović, OIB 97466161146, Cesta Plano 37,21220 Plano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30572341425</item>
      <item>, OIB 85821130368</item>
      <item>, OIB 97466161146</item>
      <item>, OIB 26187994862</item>
      <item>, OIB 97466161146</item>
    </izvorni_sadrzaj>
    <derivirana_varijabla naziv="DomainObject.Predmet.SudioniciListNazivOIB_1">
      <item>, OIB 30572341425</item>
      <item>, OIB 85821130368</item>
      <item>, OIB 97466161146</item>
      <item>, OIB 26187994862</item>
      <item>, OIB 97466161146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22. ožujka 2019.</izvorni_sadrzaj>
    <derivirana_varijabla naziv="DomainObject.PredzadnjaOdlukaIzPredmeta.DatumDonosenjaOdluke_1">22. ožujka 2019.</derivirana_varijabla>
  </DomainObject.PredzadnjaOdlukaIzPredmeta.DatumDonosenjaOdluke>
  <DomainObject.PredzadnjaOdlukaIzPredmeta.Oznaka>
    <izvorni_sadrzaj>St-5867/2016-25</izvorni_sadrzaj>
    <derivirana_varijabla naziv="DomainObject.PredzadnjaOdlukaIzPredmeta.Oznaka_1">St-5867/2016-25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2045</properties:Characters>
  <properties:Lines>56</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2019-03-22T13:34:00Z</dcterms:created>
  <dc:creator>Valentina Kranjčić</dc:creator>
  <cp:lastModifiedBy>Monika Grbac</cp:lastModifiedBy>
  <cp:lastPrinted>2018-11-30T07:39:00Z</cp:lastPrinted>
  <dcterms:modified xmlns:xsi="http://www.w3.org/2001/XMLSchema-instance" xsi:type="dcterms:W3CDTF">2019-03-22T13:46:00Z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St-5867/2016-26 / Odluka - Rješenje - ukidanje mjere osiguranja (st-5867-16.docx)</vt:lpwstr>
  </prop:property>
  <prop:property name="CC_coloring" pid="4" fmtid="{D5CDD505-2E9C-101B-9397-08002B2CF9AE}">
    <vt:bool>true</vt:bool>
  </prop:property>
  <prop:property name="BrojStranica" pid="5" fmtid="{D5CDD505-2E9C-101B-9397-08002B2CF9AE}">
    <vt:i4>2</vt:i4>
  </prop:property>
</prop:Properties>
</file>