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ce31a" w14:paraId="2ace31a"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w:t>
      </w:r>
      <w:r w:rsidR="00BC7294">
        <w:rPr>
          <w:rFonts w:hAnsi="Times New Roman" w:ascii="Times New Roman"/>
        </w:rPr>
        <w:t>LAURIE d.o.o. Fuka, Fuka 39</w:t>
      </w:r>
      <w:r w:rsidR="00BC7294">
        <w:rPr>
          <w:rFonts w:hAnsi="Times New Roman" w:ascii="Times New Roman"/>
          <w:szCs w:val="24"/>
        </w:rPr>
        <w:t>, OIB: 10366659363</w:t>
      </w:r>
      <w:r w:rsidR="00384AD4" w:rsidRPr="00C93755">
        <w:rPr>
          <w:rFonts w:hAnsi="Times New Roman" w:ascii="Times New Roman"/>
          <w:szCs w:val="24"/>
        </w:rPr>
        <w:t>,</w:t>
      </w:r>
      <w:r w:rsidRPr="00C93755">
        <w:rPr>
          <w:rFonts w:hAnsi="Times New Roman" w:ascii="Times New Roman"/>
          <w:szCs w:val="24"/>
        </w:rPr>
        <w:t xml:space="preserve"> </w:t>
      </w:r>
      <w:r w:rsidR="00A71E86">
        <w:rPr>
          <w:rFonts w:hAnsi="Times New Roman" w:ascii="Times New Roman"/>
          <w:szCs w:val="24"/>
        </w:rPr>
        <w:t>2</w:t>
      </w:r>
      <w:r w:rsidR="00F0471B">
        <w:rPr>
          <w:rFonts w:hAnsi="Times New Roman" w:ascii="Times New Roman"/>
          <w:szCs w:val="24"/>
        </w:rPr>
        <w:t>9</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A83ACB">
        <w:rPr>
          <w:rFonts w:hAnsi="Times New Roman" w:ascii="Times New Roman"/>
        </w:rPr>
        <w:t>LAURIE d.o.o. Fuka, Fuka 39</w:t>
      </w:r>
      <w:r w:rsidR="00A83ACB">
        <w:rPr>
          <w:rFonts w:hAnsi="Times New Roman" w:ascii="Times New Roman"/>
          <w:szCs w:val="24"/>
        </w:rPr>
        <w:t>, OIB: 10366659363</w:t>
      </w:r>
      <w:r w:rsidRPr="00C93755">
        <w:rPr>
          <w:rFonts w:hAnsi="Times New Roman" w:ascii="Times New Roman"/>
          <w:szCs w:val="24"/>
        </w:rPr>
        <w:t xml:space="preserve">. Skraćeni stečajni postupak otvoren je dana </w:t>
      </w:r>
      <w:r w:rsidR="00A71E86">
        <w:rPr>
          <w:rFonts w:hAnsi="Times New Roman" w:ascii="Times New Roman"/>
          <w:szCs w:val="24"/>
        </w:rPr>
        <w:t>2</w:t>
      </w:r>
      <w:r w:rsidR="00F0471B">
        <w:rPr>
          <w:rFonts w:hAnsi="Times New Roman" w:ascii="Times New Roman"/>
          <w:szCs w:val="24"/>
        </w:rPr>
        <w:t>9</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F0471B">
        <w:rPr>
          <w:rFonts w:hAnsi="Times New Roman" w:ascii="Times New Roman"/>
          <w:szCs w:val="24"/>
        </w:rPr>
        <w:t>9</w:t>
      </w:r>
      <w:r w:rsidR="00A71E86">
        <w:rPr>
          <w:rFonts w:hAnsi="Times New Roman" w:ascii="Times New Roman"/>
          <w:szCs w:val="24"/>
        </w:rPr>
        <w:t>,</w:t>
      </w:r>
      <w:r w:rsidR="00A83ACB">
        <w:rPr>
          <w:rFonts w:hAnsi="Times New Roman" w:ascii="Times New Roman"/>
          <w:szCs w:val="24"/>
        </w:rPr>
        <w:t>3</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A83ACB">
        <w:rPr>
          <w:rFonts w:hAnsi="Times New Roman" w:ascii="Times New Roman"/>
          <w:szCs w:val="24"/>
        </w:rPr>
        <w:t>Duška Dunja Ivančević iz Zagreba, B. Bernardija 1, OIB: 59003296761</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A83ACB">
        <w:rPr>
          <w:rFonts w:hAnsi="Times New Roman" w:ascii="Times New Roman"/>
        </w:rPr>
        <w:t>LAURIE d.o.o. Fuka, Fuka 39</w:t>
      </w:r>
      <w:r w:rsidR="00A83ACB">
        <w:rPr>
          <w:rFonts w:hAnsi="Times New Roman" w:ascii="Times New Roman"/>
          <w:szCs w:val="24"/>
        </w:rPr>
        <w:t>, OIB: 10366659363</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A83ACB">
        <w:rPr>
          <w:rFonts w:hAnsi="Times New Roman" w:ascii="Times New Roman"/>
        </w:rPr>
        <w:t>LAURIE d.o.o. Fuka, Fuka 39</w:t>
      </w:r>
      <w:r w:rsidR="00A83ACB">
        <w:rPr>
          <w:rFonts w:hAnsi="Times New Roman" w:ascii="Times New Roman"/>
          <w:szCs w:val="24"/>
        </w:rPr>
        <w:t>, OIB: 10366659363</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342325" w:rsidRPr="00C93755">
        <w:rPr>
          <w:rFonts w:hAnsi="Times New Roman" w:ascii="Times New Roman"/>
          <w:szCs w:val="24"/>
        </w:rPr>
        <w:t>Zagreb</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247FBA">
        <w:rPr>
          <w:rFonts w:hAnsi="Times New Roman" w:ascii="Times New Roman"/>
          <w:szCs w:val="24"/>
        </w:rPr>
        <w:t>dana 8</w:t>
      </w:r>
      <w:r w:rsidR="00440088">
        <w:rPr>
          <w:rFonts w:hAnsi="Times New Roman" w:ascii="Times New Roman"/>
          <w:szCs w:val="24"/>
        </w:rPr>
        <w:t>.1.201</w:t>
      </w:r>
      <w:r w:rsidR="00F745CD">
        <w:rPr>
          <w:rFonts w:hAnsi="Times New Roman" w:ascii="Times New Roman"/>
          <w:szCs w:val="24"/>
        </w:rPr>
        <w:t>6</w:t>
      </w:r>
      <w:r w:rsidR="00440088">
        <w:rPr>
          <w:rFonts w:hAnsi="Times New Roman" w:ascii="Times New Roman"/>
          <w:szCs w:val="24"/>
        </w:rPr>
        <w:t xml:space="preserve">.,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A83ACB">
        <w:rPr>
          <w:rFonts w:hAnsi="Times New Roman" w:ascii="Times New Roman"/>
          <w:szCs w:val="24"/>
        </w:rPr>
        <w:t>308</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A83ACB">
        <w:rPr>
          <w:rFonts w:hAnsi="Times New Roman" w:ascii="Times New Roman"/>
          <w:szCs w:val="24"/>
        </w:rPr>
        <w:t>914,22</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F80687">
        <w:rPr>
          <w:rFonts w:hAnsi="Times New Roman" w:ascii="Times New Roman"/>
          <w:szCs w:val="24"/>
        </w:rPr>
        <w:t>3</w:t>
      </w:r>
      <w:r w:rsidR="00440088">
        <w:rPr>
          <w:rFonts w:hAnsi="Times New Roman" w:ascii="Times New Roman"/>
          <w:szCs w:val="24"/>
        </w:rPr>
        <w:t xml:space="preserve">. </w:t>
      </w:r>
      <w:r w:rsidR="00F80687">
        <w:rPr>
          <w:rFonts w:hAnsi="Times New Roman" w:ascii="Times New Roman"/>
          <w:szCs w:val="24"/>
        </w:rPr>
        <w:t>veljače</w:t>
      </w:r>
      <w:r w:rsidRPr="00C93755">
        <w:rPr>
          <w:rFonts w:hAnsi="Times New Roman" w:ascii="Times New Roman"/>
          <w:szCs w:val="24"/>
        </w:rPr>
        <w:t xml:space="preserve"> 2016. pokrenuo skraćeni stečajni postupak nad dužnikom. Oglasom od </w:t>
      </w:r>
      <w:r w:rsidR="00A83ACB">
        <w:rPr>
          <w:rFonts w:hAnsi="Times New Roman" w:ascii="Times New Roman"/>
          <w:szCs w:val="24"/>
        </w:rPr>
        <w:t>11</w:t>
      </w:r>
      <w:r w:rsidR="00A71E86">
        <w:rPr>
          <w:rFonts w:hAnsi="Times New Roman" w:ascii="Times New Roman"/>
          <w:szCs w:val="24"/>
        </w:rPr>
        <w:t>.</w:t>
      </w:r>
      <w:r w:rsidR="00DA7810">
        <w:rPr>
          <w:rFonts w:hAnsi="Times New Roman" w:ascii="Times New Roman"/>
          <w:szCs w:val="24"/>
        </w:rPr>
        <w:t xml:space="preserve"> </w:t>
      </w:r>
      <w:r w:rsidR="00F80687">
        <w:rPr>
          <w:rFonts w:hAnsi="Times New Roman" w:ascii="Times New Roman"/>
          <w:szCs w:val="24"/>
        </w:rPr>
        <w:t>trav</w:t>
      </w:r>
      <w:r w:rsidR="00440088">
        <w:rPr>
          <w:rFonts w:hAnsi="Times New Roman" w:ascii="Times New Roman"/>
          <w:szCs w:val="24"/>
        </w:rPr>
        <w:t>nja</w:t>
      </w:r>
      <w:r w:rsidRPr="00C93755">
        <w:rPr>
          <w:rFonts w:hAnsi="Times New Roman" w:ascii="Times New Roman"/>
          <w:szCs w:val="24"/>
        </w:rPr>
        <w:t xml:space="preserve"> 2016. objavljenom na mrežnoj stranici e-Oglasna ploča suda pozvane su osobe ovlaštene za zastupanje dužnika po zakonu da u roku 15 dana od dana objave oglasa podnesu sudu javnobilježnički ovjerovljen popis imovine i obveza na </w:t>
      </w:r>
      <w:r w:rsidRPr="00C93755">
        <w:rPr>
          <w:rFonts w:hAnsi="Times New Roman" w:ascii="Times New Roman"/>
          <w:szCs w:val="24"/>
        </w:rPr>
        <w:lastRenderedPageBreak/>
        <w:t xml:space="preserve">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Osoba ovlaštena za zastupanje dužnika po zakonu nije postupila po pozivu iz oglasa</w:t>
      </w:r>
      <w:r w:rsidR="00A83ACB">
        <w:rPr>
          <w:rFonts w:hAnsi="Times New Roman" w:ascii="Times New Roman"/>
          <w:szCs w:val="24"/>
          <w:lang w:val="hr-HR"/>
        </w:rPr>
        <w:t xml:space="preserve"> i dostavila </w:t>
      </w:r>
      <w:r w:rsidR="00A83ACB" w:rsidRPr="00C93755">
        <w:rPr>
          <w:rFonts w:hAnsi="Times New Roman" w:ascii="Times New Roman"/>
          <w:szCs w:val="24"/>
        </w:rPr>
        <w:t>javnobilježnički ovjerovljen popis imovine i obveza</w:t>
      </w:r>
      <w:r w:rsidR="00A83ACB">
        <w:rPr>
          <w:rFonts w:hAnsi="Times New Roman" w:ascii="Times New Roman"/>
          <w:szCs w:val="24"/>
        </w:rPr>
        <w:t xml:space="preserve"> dužnika</w:t>
      </w:r>
      <w:r>
        <w:rPr>
          <w:rFonts w:hAnsi="Times New Roman" w:ascii="Times New Roman"/>
          <w:szCs w:val="24"/>
          <w:lang w:val="hr-HR"/>
        </w:rPr>
        <w:t xml:space="preserve">, a vjerovnici, u ostavljenom roku, nisu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F745CD">
        <w:rPr>
          <w:rFonts w:hAnsi="Times New Roman" w:ascii="Times New Roman"/>
          <w:szCs w:val="24"/>
          <w:lang w:val="hr-HR"/>
        </w:rPr>
        <w:t xml:space="preserve">je od </w:t>
      </w:r>
      <w:r w:rsidR="00A83ACB">
        <w:rPr>
          <w:rFonts w:hAnsi="Times New Roman" w:ascii="Times New Roman"/>
          <w:szCs w:val="24"/>
          <w:lang w:val="hr-HR"/>
        </w:rPr>
        <w:t>13</w:t>
      </w:r>
      <w:r w:rsidR="00A71E86">
        <w:rPr>
          <w:rFonts w:hAnsi="Times New Roman" w:ascii="Times New Roman"/>
          <w:szCs w:val="24"/>
          <w:lang w:val="hr-HR"/>
        </w:rPr>
        <w:t xml:space="preserve">. prosinca 2017. (list </w:t>
      </w:r>
      <w:r w:rsidR="00A83ACB">
        <w:rPr>
          <w:rFonts w:hAnsi="Times New Roman" w:ascii="Times New Roman"/>
          <w:szCs w:val="24"/>
          <w:lang w:val="hr-HR"/>
        </w:rPr>
        <w:t>17</w:t>
      </w:r>
      <w:r>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F0471B">
        <w:rPr>
          <w:rFonts w:hAnsi="Times New Roman" w:ascii="Times New Roman"/>
          <w:szCs w:val="24"/>
          <w:lang w:val="hr-HR"/>
        </w:rPr>
        <w:t>11</w:t>
      </w:r>
      <w:r w:rsidR="00A83ACB">
        <w:rPr>
          <w:rFonts w:hAnsi="Times New Roman" w:ascii="Times New Roman"/>
          <w:szCs w:val="24"/>
          <w:lang w:val="hr-HR"/>
        </w:rPr>
        <w:t>41</w:t>
      </w:r>
      <w:r>
        <w:rPr>
          <w:rFonts w:hAnsi="Times New Roman" w:ascii="Times New Roman"/>
          <w:szCs w:val="24"/>
          <w:lang w:val="hr-HR"/>
        </w:rPr>
        <w:t xml:space="preserve">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71E86">
        <w:rPr>
          <w:rFonts w:hAnsi="Times New Roman" w:ascii="Times New Roman"/>
          <w:szCs w:val="24"/>
          <w:lang w:val="hr-HR"/>
        </w:rPr>
        <w:t>2</w:t>
      </w:r>
      <w:r w:rsidR="00F0471B">
        <w:rPr>
          <w:rFonts w:hAnsi="Times New Roman" w:ascii="Times New Roman"/>
          <w:szCs w:val="24"/>
          <w:lang w:val="hr-HR"/>
        </w:rPr>
        <w:t>9</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r w:rsidR="00FE43A7">
        <w:rPr>
          <w:rFonts w:hAnsi="Times New Roman" w:ascii="Times New Roman"/>
          <w:szCs w:val="24"/>
          <w:lang w:val="hr-HR"/>
        </w:rPr>
        <w:t>godine</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FE43A7">
        <w:rPr>
          <w:rFonts w:hAnsi="Times New Roman" w:ascii="Times New Roman"/>
          <w:szCs w:val="24"/>
          <w:lang w:val="da-DK"/>
        </w:rPr>
        <w:t xml:space="preserve">v.r. </w:t>
      </w:r>
    </w:p>
    <w:p w:rsidRDefault="002423BB" w:rsidP="009478A7" w:rsidR="002423BB" w:rsidRPr="00C93755">
      <w:pPr>
        <w:ind w:firstLine="720" w:left="5040"/>
        <w:jc w:val="right"/>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rsidRPr="00C93755">
      <w:pPr>
        <w:jc w:val="both"/>
        <w:rPr>
          <w:rFonts w:hAnsi="Times New Roman" w:ascii="Times New Roman"/>
          <w:i/>
          <w:szCs w:val="24"/>
          <w:lang w:val="hr-HR"/>
        </w:rPr>
      </w:pPr>
    </w:p>
    <w:p w:rsidRDefault="00FE43A7" w:rsidP="002423BB" w:rsidR="00FE43A7">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Za točnost otpravka-ovlašteni službenik:</w:t>
      </w:r>
    </w:p>
    <w:p w:rsidRDefault="00FE43A7" w:rsidP="002423BB" w:rsidR="002423BB" w:rsidRPr="00C93755">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Tatjana Slaviček </w:t>
      </w:r>
    </w:p>
    <w:p w:rsidRDefault="007644BB" w:rsidR="007644BB" w:rsidRPr="00C93755">
      <w:pPr>
        <w:rPr>
          <w:rFonts w:hAnsi="Times New Roman" w:ascii="Times New Roman"/>
          <w:szCs w:val="24"/>
        </w:rPr>
      </w:pPr>
    </w:p>
    <w:sectPr w:rsidSect="00840E3D" w:rsidR="007644B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64B6" w:rsidR="00280A5F">
    <w:pPr>
      <w:pStyle w:val="Podnoje"/>
      <w:jc w:val="right"/>
    </w:pPr>
  </w:p>
  <w:p w:rsidRDefault="006D64B6"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6D64B6" w:rsidRPr="006D64B6">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BC7294">
          <w:rPr>
            <w:rFonts w:hAnsi="Times New Roman" w:ascii="Times New Roman"/>
          </w:rPr>
          <w:t>257</w:t>
        </w:r>
        <w:r w:rsidRPr="0083146F">
          <w:rPr>
            <w:rFonts w:hAnsi="Times New Roman" w:ascii="Times New Roman"/>
          </w:rPr>
          <w:t>/1</w:t>
        </w:r>
        <w:r w:rsidR="00C02EF8">
          <w:rPr>
            <w:rFonts w:hAnsi="Times New Roman" w:ascii="Times New Roman"/>
          </w:rPr>
          <w:t>6</w:t>
        </w:r>
      </w:p>
    </w:sdtContent>
  </w:sdt>
  <w:p w:rsidRDefault="006D64B6"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64B6"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BC7294">
      <w:rPr>
        <w:rFonts w:hAnsi="Times New Roman" w:ascii="Times New Roman"/>
        <w:lang w:val="hr-HR"/>
      </w:rPr>
      <w:t>257</w:t>
    </w:r>
    <w:r w:rsidR="004323AB">
      <w:rPr>
        <w:rFonts w:hAnsi="Times New Roman" w:ascii="Times New Roman"/>
        <w:lang w:val="hr-HR"/>
      </w:rPr>
      <w:t>/1</w:t>
    </w:r>
    <w:r w:rsidR="00C02EF8">
      <w:rPr>
        <w:rFonts w:hAnsi="Times New Roman" w:ascii="Times New Roman"/>
        <w:lang w:val="hr-HR"/>
      </w:rPr>
      <w:t>6</w:t>
    </w:r>
  </w:p>
  <w:p w:rsidRDefault="006D64B6" w:rsidP="00840E3D" w:rsidR="00840E3D">
    <w:pPr>
      <w:pStyle w:val="Zaglavlje"/>
      <w:rPr>
        <w:rFonts w:hAnsi="Times New Roman" w:ascii="Times New Roman"/>
        <w:lang w:val="hr-HR"/>
      </w:rPr>
    </w:pPr>
  </w:p>
  <w:p w:rsidRDefault="006D64B6" w:rsidP="00C02EF8" w:rsidR="00840E3D">
    <w:pPr>
      <w:pStyle w:val="Zaglavlje"/>
      <w:ind w:firstLine="708"/>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E7181"/>
    <w:rsid w:val="000F6142"/>
    <w:rsid w:val="001025F4"/>
    <w:rsid w:val="0010378D"/>
    <w:rsid w:val="0015731F"/>
    <w:rsid w:val="001765AD"/>
    <w:rsid w:val="001805D0"/>
    <w:rsid w:val="00184224"/>
    <w:rsid w:val="001A7ADD"/>
    <w:rsid w:val="001C2D4E"/>
    <w:rsid w:val="001E7687"/>
    <w:rsid w:val="00203B33"/>
    <w:rsid w:val="00212CD6"/>
    <w:rsid w:val="00240A0E"/>
    <w:rsid w:val="002423BB"/>
    <w:rsid w:val="00247FBA"/>
    <w:rsid w:val="00293334"/>
    <w:rsid w:val="002A5F9A"/>
    <w:rsid w:val="002B334A"/>
    <w:rsid w:val="002C5E35"/>
    <w:rsid w:val="002F4FC7"/>
    <w:rsid w:val="00342325"/>
    <w:rsid w:val="00350485"/>
    <w:rsid w:val="00381095"/>
    <w:rsid w:val="00384AD4"/>
    <w:rsid w:val="003B0B46"/>
    <w:rsid w:val="003B51F9"/>
    <w:rsid w:val="003C234E"/>
    <w:rsid w:val="00406A84"/>
    <w:rsid w:val="004165D3"/>
    <w:rsid w:val="004323AB"/>
    <w:rsid w:val="00440088"/>
    <w:rsid w:val="00450457"/>
    <w:rsid w:val="004508F0"/>
    <w:rsid w:val="00492D27"/>
    <w:rsid w:val="00544137"/>
    <w:rsid w:val="00545FE2"/>
    <w:rsid w:val="00587679"/>
    <w:rsid w:val="006217B2"/>
    <w:rsid w:val="006257A0"/>
    <w:rsid w:val="006C0895"/>
    <w:rsid w:val="006D64B6"/>
    <w:rsid w:val="00703D7B"/>
    <w:rsid w:val="00735C1A"/>
    <w:rsid w:val="00736148"/>
    <w:rsid w:val="00754316"/>
    <w:rsid w:val="00757047"/>
    <w:rsid w:val="007644BB"/>
    <w:rsid w:val="007B7175"/>
    <w:rsid w:val="007C027E"/>
    <w:rsid w:val="007C2041"/>
    <w:rsid w:val="007C7AF3"/>
    <w:rsid w:val="00827D8A"/>
    <w:rsid w:val="00890385"/>
    <w:rsid w:val="008B78EF"/>
    <w:rsid w:val="008C2C60"/>
    <w:rsid w:val="00907AE9"/>
    <w:rsid w:val="00935594"/>
    <w:rsid w:val="009478A7"/>
    <w:rsid w:val="00954A92"/>
    <w:rsid w:val="00955B17"/>
    <w:rsid w:val="00A06E46"/>
    <w:rsid w:val="00A26676"/>
    <w:rsid w:val="00A328CB"/>
    <w:rsid w:val="00A50176"/>
    <w:rsid w:val="00A51A95"/>
    <w:rsid w:val="00A64B56"/>
    <w:rsid w:val="00A71E86"/>
    <w:rsid w:val="00A83ACB"/>
    <w:rsid w:val="00AE184E"/>
    <w:rsid w:val="00AE60C5"/>
    <w:rsid w:val="00B01632"/>
    <w:rsid w:val="00B14566"/>
    <w:rsid w:val="00BA75D3"/>
    <w:rsid w:val="00BC7294"/>
    <w:rsid w:val="00C02EF8"/>
    <w:rsid w:val="00C11C71"/>
    <w:rsid w:val="00C22D72"/>
    <w:rsid w:val="00C26C56"/>
    <w:rsid w:val="00C476BE"/>
    <w:rsid w:val="00C6037B"/>
    <w:rsid w:val="00C93755"/>
    <w:rsid w:val="00CA396B"/>
    <w:rsid w:val="00CF348F"/>
    <w:rsid w:val="00CF402F"/>
    <w:rsid w:val="00D349F0"/>
    <w:rsid w:val="00DA7810"/>
    <w:rsid w:val="00DB3017"/>
    <w:rsid w:val="00DF35D0"/>
    <w:rsid w:val="00E23A54"/>
    <w:rsid w:val="00E42EC0"/>
    <w:rsid w:val="00E521B0"/>
    <w:rsid w:val="00E807B5"/>
    <w:rsid w:val="00EA6AD7"/>
    <w:rsid w:val="00EB498B"/>
    <w:rsid w:val="00F0471B"/>
    <w:rsid w:val="00F6680C"/>
    <w:rsid w:val="00F727EB"/>
    <w:rsid w:val="00F745CD"/>
    <w:rsid w:val="00F75BE1"/>
    <w:rsid w:val="00F80687"/>
    <w:rsid w:val="00FE43A7"/>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FE43A7"/>
    <w:rPr>
      <w:color w:val="808080"/>
      <w:bdr w:space="0" w:sz="0" w:color="auto" w:val="none"/>
      <w:shd w:fill="auto" w:color="auto" w:val="clear"/>
    </w:rPr>
  </w:style>
  <w:style w:customStyle="true" w:styleId="eSPISCCParagraphDefaultFont" w:type="character">
    <w:name w:val="eSPIS_CC_Paragraph Default Font"/>
    <w:basedOn w:val="Zadanifontodlomka"/>
    <w:rsid w:val="00FE43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E43A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E43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43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FE43A7"/>
    <w:rPr>
      <w:color w:val="808080"/>
      <w:bdr w:color="auto" w:space="0" w:sz="0" w:val="none"/>
      <w:shd w:color="auto" w:fill="auto" w:val="clear"/>
    </w:rPr>
  </w:style>
  <w:style w:customStyle="1" w:styleId="eSPISCCParagraphDefaultFont" w:type="character">
    <w:name w:val="eSPIS_CC_Paragraph Default Font"/>
    <w:basedOn w:val="Zadanifontodlomka"/>
    <w:rsid w:val="00FE43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E43A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E43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43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St-257/2016-12</izvorni_sadrzaj>
    <derivirana_varijabla naziv="DomainObject.Oznaka_1">St-257/2016-12</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izvorni_sadrzaj>
    <derivirana_varijabla naziv="DomainObject.Predmet.Broj_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St-257/2016</izvorni_sadrzaj>
    <derivirana_varijabla naziv="DomainObject.Predmet.OznakaBroj_1">St-257/2016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LAURIE d.o.o.</izvorni_sadrzaj>
    <derivirana_varijabla naziv="DomainObject.Predmet.ProtustrankaFormated_1">  LAURIE d.o.o.</derivirana_varijabla>
  </DomainObject.Predmet.ProtustrankaFormated>
  <DomainObject.Predmet.ProtustrankaFormatedOIB>
    <izvorni_sadrzaj>  LAURIE d.o.o., OIB 10366659363</izvorni_sadrzaj>
    <derivirana_varijabla naziv="DomainObject.Predmet.ProtustrankaFormatedOIB_1">  LAURIE d.o.o., OIB 10366659363</derivirana_varijabla>
  </DomainObject.Predmet.ProtustrankaFormatedOIB>
  <DomainObject.Predmet.ProtustrankaFormatedWithAdress>
    <izvorni_sadrzaj> LAURIE d.o.o., Fuka 39, 10343 Fuka</izvorni_sadrzaj>
    <derivirana_varijabla naziv="DomainObject.Predmet.ProtustrankaFormatedWithAdress_1"> LAURIE d.o.o., Fuka 39, 10343 Fuka</derivirana_varijabla>
  </DomainObject.Predmet.ProtustrankaFormatedWithAdress>
  <DomainObject.Predmet.ProtustrankaFormatedWithAdressOIB>
    <izvorni_sadrzaj> LAURIE d.o.o., OIB 10366659363, Fuka 39, 10343 Fuka</izvorni_sadrzaj>
    <derivirana_varijabla naziv="DomainObject.Predmet.ProtustrankaFormatedWithAdressOIB_1"> LAURIE d.o.o., OIB 10366659363, Fuka 39, 10343 Fuka</derivirana_varijabla>
  </DomainObject.Predmet.ProtustrankaFormatedWithAdressOIB>
  <DomainObject.Predmet.ProtustrankaWithAdress>
    <izvorni_sadrzaj>LAURIE d.o.o. Fuka 39, 10343 Fuka</izvorni_sadrzaj>
    <derivirana_varijabla naziv="DomainObject.Predmet.ProtustrankaWithAdress_1">LAURIE d.o.o. Fuka 39, 10343 Fuka</derivirana_varijabla>
  </DomainObject.Predmet.ProtustrankaWithAdress>
  <DomainObject.Predmet.ProtustrankaWithAdressOIB>
    <izvorni_sadrzaj>LAURIE d.o.o., OIB 10366659363, Fuka 39, 10343 Fuka</izvorni_sadrzaj>
    <derivirana_varijabla naziv="DomainObject.Predmet.ProtustrankaWithAdressOIB_1">LAURIE d.o.o., OIB 10366659363, Fuka 39, 10343 Fuka</derivirana_varijabla>
  </DomainObject.Predmet.ProtustrankaWithAdressOIB>
  <DomainObject.Predmet.ProtustrankaNazivFormated>
    <izvorni_sadrzaj>LAURIE d.o.o.</izvorni_sadrzaj>
    <derivirana_varijabla naziv="DomainObject.Predmet.ProtustrankaNazivFormated_1">LAURIE d.o.o.</derivirana_varijabla>
  </DomainObject.Predmet.ProtustrankaNazivFormated>
  <DomainObject.Predmet.ProtustrankaNazivFormatedOIB>
    <izvorni_sadrzaj>LAURIE d.o.o., OIB 10366659363</izvorni_sadrzaj>
    <derivirana_varijabla naziv="DomainObject.Predmet.ProtustrankaNazivFormatedOIB_1">LAURIE d.o.o., OIB 10366659363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LAURIE d.o.o.</item>
    </izvorni_sadrzaj>
    <derivirana_varijabla naziv="DomainObject.Predmet.ProtuStrankaListFormated_1">
      <item>LAURIE d.o.o.</item>
    </derivirana_varijabla>
  </DomainObject.Predmet.ProtuStrankaListFormated>
  <DomainObject.Predmet.ProtuStrankaListFormatedOIB>
    <izvorni_sadrzaj>
      <item>LAURIE d.o.o., OIB 10366659363</item>
    </izvorni_sadrzaj>
    <derivirana_varijabla naziv="DomainObject.Predmet.ProtuStrankaListFormatedOIB_1">
      <item>LAURIE d.o.o., OIB 10366659363</item>
    </derivirana_varijabla>
  </DomainObject.Predmet.ProtuStrankaListFormatedOIB>
  <DomainObject.Predmet.ProtuStrankaListFormatedWithAdress>
    <izvorni_sadrzaj>
      <item>LAURIE d.o.o., Fuka 39, 10343 Fuka</item>
    </izvorni_sadrzaj>
    <derivirana_varijabla naziv="DomainObject.Predmet.ProtuStrankaListFormatedWithAdress_1">
      <item>LAURIE d.o.o., Fuka 39, 10343 Fuka</item>
    </derivirana_varijabla>
  </DomainObject.Predmet.ProtuStrankaListFormatedWithAdress>
  <DomainObject.Predmet.ProtuStrankaListFormatedWithAdressOIB>
    <izvorni_sadrzaj>
      <item>LAURIE d.o.o., OIB 10366659363, Fuka 39, 10343 Fuka</item>
    </izvorni_sadrzaj>
    <derivirana_varijabla naziv="DomainObject.Predmet.ProtuStrankaListFormatedWithAdressOIB_1">
      <item>LAURIE d.o.o., OIB 10366659363, Fuka 39, 10343 Fuka</item>
    </derivirana_varijabla>
  </DomainObject.Predmet.ProtuStrankaListFormatedWithAdressOIB>
  <DomainObject.Predmet.ProtuStrankaListNazivFormated>
    <izvorni_sadrzaj>
      <item>LAURIE d.o.o.</item>
    </izvorni_sadrzaj>
    <derivirana_varijabla naziv="DomainObject.Predmet.ProtuStrankaListNazivFormated_1">
      <item>LAURIE d.o.o.</item>
    </derivirana_varijabla>
  </DomainObject.Predmet.ProtuStrankaListNazivFormated>
  <DomainObject.Predmet.ProtuStrankaListNazivFormatedOIB>
    <izvorni_sadrzaj>
      <item>LAURIE d.o.o., OIB 10366659363</item>
    </izvorni_sadrzaj>
    <derivirana_varijabla naziv="DomainObject.Predmet.ProtuStrankaListNazivFormatedOIB_1">
      <item>LAURIE d.o.o., OIB 10366659363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St-257/2016-12</izvorni_sadrzaj>
    <derivirana_varijabla naziv="DomainObject.PoslovniBrojDokumenta_1">St-257/2016-12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LAURIE d.o.o.</izvorni_sadrzaj>
    <derivirana_varijabla naziv="DomainObject.Predmet.ProtustrankaIDrugi_1">LAURIE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LAURIE d.o.o., OIB 10366659363, Fuka 39, 10343 Fuka</izvorni_sadrzaj>
    <derivirana_varijabla naziv="DomainObject.Predmet.ProtustrankaIDrugiAdressOIB_1">LAURIE d.o.o., OIB 10366659363, Fuka 39, 10343 Fuka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LAURIE d.o.o.</item>
    </izvorni_sadrzaj>
    <derivirana_varijabla naziv="DomainObject.Predmet.SudioniciListNaziv_1">
      <item>FINA Regionalni centar Zagreb</item>
      <item>LAURIE d.o.o.</item>
    </derivirana_varijabla>
  </DomainObject.Predmet.SudioniciListNaziv>
  <DomainObject.Predmet.SudioniciListAdressOIB>
    <izvorni_sadrzaj>
      <item>FINA Regionalni centar Zagreb, OIB 85821130368, Trg svibanjskih žrtava 1995. 1,10000 Zagreb</item>
      <item>LAURIE d.o.o., OIB 10366659363, Fuka 39,10343 Fuka</item>
    </izvorni_sadrzaj>
    <derivirana_varijabla naziv="DomainObject.Predmet.SudioniciListAdressOIB_1">
      <item>FINA Regionalni centar Zagreb, OIB 85821130368, Trg svibanjskih žrtava 1995. 1,10000 Zagreb</item>
      <item>LAURIE d.o.o., OIB 10366659363, Fuka 39,10343 Fuka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10366659363</item>
    </izvorni_sadrzaj>
    <derivirana_varijabla naziv="DomainObject.Predmet.SudioniciListNazivOIB_1">
      <item>, OIB 85821130368</item>
      <item>, OIB 10366659363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Duška Dunja Ivančević, OIB 59003296761, B. Bernardija 1 Zagreb</item>
    </izvorni_sadrzaj>
    <derivirana_varijabla naziv="DomainObject.Predmet.StecajniUpraviteljiListAddressOIB_1">
      <item>Duška Dunja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549</properties:Words>
  <properties:Characters>2984</properties:Characters>
  <properties:Lines>74</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2017-12-28T12:57:00Z</dcterms:created>
  <dc:creator>Bernardica Novak</dc:creator>
  <cp:lastModifiedBy>Tatjana Slaviček</cp:lastModifiedBy>
  <cp:lastPrinted>2017-12-29T06:38:00Z</cp:lastPrinted>
  <dcterms:modified xmlns:xsi="http://www.w3.org/2001/XMLSchema-instance" xsi:type="dcterms:W3CDTF">2017-12-29T06:38:00Z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St-257/2016-12 / Odluka - Rješenje o otvaranju i zaključenju skraćenog stečajnog postupka</vt:lpwstr>
  </prop:property>
  <prop:property name="CC_coloring" pid="5" fmtid="{D5CDD505-2E9C-101B-9397-08002B2CF9AE}">
    <vt:bool>false</vt:bool>
  </prop:property>
</prop:Properties>
</file>