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9685" w14:paraId="ced9685" w:rsidRDefault="00AB2B0D" w:rsidP="00816D6F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2B3CF8" w:rsidR="002B3CF8">
      <w:pPr>
        <w:jc w:val="center"/>
        <w:rPr>
          <w:b/>
          <w:bCs/>
        </w:rPr>
      </w:pPr>
    </w:p>
    <w:p w:rsidRDefault="00816D6F" w:rsidP="00816D6F" w:rsidR="00816D6F">
      <w:r>
        <w:rPr>
          <w:rStyle w:val="Naglaeno"/>
        </w:rPr>
        <w:t xml:space="preserve">             </w:t>
      </w:r>
      <w:r w:rsidR="00DB2E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</w:t>
      </w:r>
      <w:r w:rsidR="00173DDC">
        <w:t>2</w:t>
      </w:r>
      <w:r w:rsidR="00805DF1">
        <w:t>3</w:t>
      </w:r>
      <w:r w:rsidR="00662D48">
        <w:t>1</w:t>
      </w:r>
      <w:r>
        <w:t>/1</w:t>
      </w:r>
      <w:r w:rsidR="00805DF1">
        <w:t>5</w:t>
      </w:r>
      <w:r>
        <w:t>-</w:t>
      </w:r>
      <w:r w:rsidR="00660F80">
        <w:t>26</w:t>
      </w:r>
      <w:r w:rsidR="00805DF1">
        <w:t>8</w:t>
      </w:r>
    </w:p>
    <w:p w:rsidRDefault="00816D6F" w:rsidP="00816D6F" w:rsidR="00816D6F" w:rsidRPr="00D21A2C"/>
    <w:p w:rsidRDefault="00816D6F" w:rsidP="00816D6F" w:rsidR="00816D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16D6F" w:rsidP="00816D6F" w:rsidR="00816D6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2B3CF8" w:rsidP="00816D6F" w:rsidR="002B3CF8">
      <w:pPr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805DF1" w:rsidP="00805DF1" w:rsidR="00805DF1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E77D1D">
        <w:t>KAMENOLOM GRADAC, dioničko društvo za proizvodnju kamena u stečaju, Gradac Našički, N. Tesle 33, MBS 050017265, OIB 31674999329</w:t>
      </w:r>
      <w:r w:rsidRPr="000B1DB2">
        <w:t xml:space="preserve">, dana </w:t>
      </w:r>
      <w:r w:rsidR="00660F80">
        <w:t>18</w:t>
      </w:r>
      <w:r>
        <w:t>.</w:t>
      </w:r>
      <w:r w:rsidRPr="000B1DB2">
        <w:t xml:space="preserve"> </w:t>
      </w:r>
      <w:r w:rsidR="00660F80">
        <w:t>trav</w:t>
      </w:r>
      <w:r>
        <w:t>nja</w:t>
      </w:r>
      <w:r w:rsidRPr="000B1DB2">
        <w:t xml:space="preserve"> 201</w:t>
      </w:r>
      <w:r w:rsidR="00660F80">
        <w:t>8</w:t>
      </w:r>
      <w:r w:rsidRPr="000B1DB2">
        <w:t>.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4D3CD8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C401B5" w:rsidR="005E26A6" w:rsidRPr="00C45F14">
      <w:pPr>
        <w:numPr>
          <w:ilvl w:val="0"/>
          <w:numId w:val="43"/>
        </w:numPr>
        <w:tabs>
          <w:tab w:pos="1134" w:val="left"/>
        </w:tabs>
        <w:jc w:val="both"/>
        <w:rPr>
          <w:bCs/>
        </w:rPr>
      </w:pPr>
      <w:r>
        <w:rPr>
          <w:bCs/>
        </w:rPr>
        <w:t xml:space="preserve">U stečajnom postupku nad dužnikom </w:t>
      </w:r>
      <w:r w:rsidR="00C401B5" w:rsidRPr="00C401B5">
        <w:rPr>
          <w:bCs/>
        </w:rPr>
        <w:t>KAMENOLOM GRADAC, dioničko društvo za proizvodnju kamena u stečaju, Gradac Našički, N. Tesle 33, MBS 050017265, OIB 31674999329</w:t>
      </w:r>
      <w:r w:rsidR="00656B83">
        <w:rPr>
          <w:bCs/>
        </w:rPr>
        <w:t>, određuje se ročište za diobu kupovnine dobivene prodajom nekretnin</w:t>
      </w:r>
      <w:r w:rsidR="0099091A">
        <w:rPr>
          <w:bCs/>
        </w:rPr>
        <w:t>a</w:t>
      </w:r>
      <w:r w:rsidR="00E93865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0006A0">
        <w:rPr>
          <w:bCs/>
        </w:rPr>
        <w:t xml:space="preserve"> </w:t>
      </w:r>
      <w:r w:rsidR="00832C45">
        <w:rPr>
          <w:lang w:eastAsia="zh-CN"/>
        </w:rPr>
        <w:t>upisan</w:t>
      </w:r>
      <w:r w:rsidR="0099091A">
        <w:rPr>
          <w:lang w:eastAsia="zh-CN"/>
        </w:rPr>
        <w:t>e</w:t>
      </w:r>
      <w:r w:rsidR="005E26A6">
        <w:rPr>
          <w:lang w:eastAsia="zh-CN"/>
        </w:rPr>
        <w:t xml:space="preserve"> i to:</w:t>
      </w:r>
    </w:p>
    <w:p w:rsidRDefault="00C45F14" w:rsidP="00C45F14" w:rsidR="00C45F14" w:rsidRPr="005E26A6">
      <w:pPr>
        <w:tabs>
          <w:tab w:pos="1134" w:val="left"/>
        </w:tabs>
        <w:ind w:left="1080"/>
        <w:jc w:val="both"/>
        <w:rPr>
          <w:bCs/>
        </w:rPr>
      </w:pPr>
    </w:p>
    <w:p w:rsidRDefault="0099091A" w:rsidP="00B57C00" w:rsidR="00B57C00" w:rsidRPr="00BB47E7">
      <w:pPr>
        <w:pStyle w:val="Odlomakpopisa"/>
        <w:numPr>
          <w:ilvl w:val="0"/>
          <w:numId w:val="46"/>
        </w:numPr>
        <w:tabs>
          <w:tab w:pos="1418" w:val="left"/>
        </w:tabs>
        <w:ind w:hanging="425" w:left="1843"/>
        <w:contextualSpacing w:val="false"/>
        <w:jc w:val="both"/>
      </w:pPr>
      <w:r>
        <w:rPr>
          <w:lang w:eastAsia="zh-CN"/>
        </w:rPr>
        <w:t xml:space="preserve"> </w:t>
      </w:r>
      <w:r w:rsidR="0099700A">
        <w:rPr>
          <w:lang w:eastAsia="zh-CN"/>
        </w:rPr>
        <w:t xml:space="preserve">nekretnina upisana </w:t>
      </w:r>
      <w:r w:rsidR="0018034C">
        <w:rPr>
          <w:lang w:eastAsia="zh-CN"/>
        </w:rPr>
        <w:t xml:space="preserve">u zk.ul.br. </w:t>
      </w:r>
      <w:r w:rsidR="00B57C00" w:rsidRPr="00BB47E7">
        <w:t>nekretnina upisana u zk.ul.br. 129 k.o. Gradac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29, oranica, površine 5.240,25 m</w:t>
      </w:r>
      <w:r w:rsidRPr="00DF2500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60, oranica, površine 2.406,13 m</w:t>
      </w:r>
      <w:r w:rsidRPr="00DF2500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61, šikarje,  površine 201,41 m</w:t>
      </w:r>
      <w:r w:rsidRPr="00DF2500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105, kuća br. 20 i dvorište u selu, površine1.471,01 m</w:t>
      </w:r>
      <w:r w:rsidRPr="00DF2500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111, voćnjak u selu, površine 1.409,87 m</w:t>
      </w:r>
      <w:r w:rsidRPr="00DF2500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112, kuća br.24 i dvorište u selu, površine 269,75 m</w:t>
      </w:r>
      <w:r w:rsidRPr="00DF2500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386/1, livada, površine 805,64 m</w:t>
      </w:r>
      <w:r w:rsidRPr="00DF2500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386/2, livada kamenište, površine 593,44 m</w:t>
      </w:r>
      <w:r w:rsidRPr="00DF2500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386/4, oranica bare, površine 622,21 m</w:t>
      </w:r>
      <w:r w:rsidRPr="00D32CB5">
        <w:rPr>
          <w:vertAlign w:val="superscript"/>
        </w:rPr>
        <w:t>2</w:t>
      </w:r>
    </w:p>
    <w:p w:rsidRDefault="00B57C00" w:rsidP="00B57C00" w:rsidR="00B57C00" w:rsidRPr="00BB47E7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391/2, oranica krčevina, površine 1.755,14 m</w:t>
      </w:r>
      <w:r w:rsidRPr="00D32CB5">
        <w:rPr>
          <w:vertAlign w:val="superscript"/>
        </w:rPr>
        <w:t>2</w:t>
      </w:r>
    </w:p>
    <w:p w:rsidRDefault="00B57C00" w:rsidP="00B57C00" w:rsidR="00B57C00">
      <w:pPr>
        <w:tabs>
          <w:tab w:pos="1418" w:val="left"/>
          <w:tab w:pos="2268" w:val="left"/>
        </w:tabs>
        <w:ind w:firstLine="425" w:left="1418"/>
        <w:jc w:val="both"/>
      </w:pPr>
      <w:r w:rsidRPr="00BB47E7">
        <w:t xml:space="preserve">- </w:t>
      </w:r>
      <w:r>
        <w:t xml:space="preserve">  </w:t>
      </w:r>
      <w:r w:rsidRPr="00BB47E7">
        <w:t>kč.br. 400, livada košić, površine 4.438,20 m</w:t>
      </w:r>
      <w:r w:rsidRPr="00D32CB5">
        <w:rPr>
          <w:vertAlign w:val="superscript"/>
        </w:rPr>
        <w:t>2</w:t>
      </w:r>
    </w:p>
    <w:p w:rsidRDefault="00B57C00" w:rsidP="00B57C00" w:rsidR="004617A1" w:rsidRPr="004617A1">
      <w:pPr>
        <w:tabs>
          <w:tab w:pos="1418" w:val="left"/>
          <w:tab w:pos="2268" w:val="left"/>
        </w:tabs>
        <w:ind w:firstLine="425" w:left="1418"/>
        <w:jc w:val="both"/>
      </w:pPr>
      <w:r>
        <w:t xml:space="preserve">-  </w:t>
      </w:r>
      <w:r w:rsidRPr="00BB47E7">
        <w:t>kč.br. 410, livada, površine 4.056,96 m</w:t>
      </w:r>
      <w:r w:rsidRPr="00D32CB5">
        <w:rPr>
          <w:vertAlign w:val="superscript"/>
        </w:rPr>
        <w:t>2</w:t>
      </w:r>
    </w:p>
    <w:p w:rsidRDefault="004617A1" w:rsidP="00837CC5" w:rsidR="00837CC5">
      <w:pPr>
        <w:tabs>
          <w:tab w:pos="1843" w:val="left"/>
        </w:tabs>
        <w:ind w:hanging="425" w:left="1843"/>
        <w:rPr>
          <w:vertAlign w:val="superscript"/>
        </w:rPr>
      </w:pPr>
      <w:r>
        <w:t xml:space="preserve">2)   </w:t>
      </w:r>
      <w:r w:rsidR="0099700A">
        <w:t xml:space="preserve">nekretnina upisana u zk.ul.br. </w:t>
      </w:r>
      <w:r w:rsidRPr="001B52DA">
        <w:t>144</w:t>
      </w:r>
      <w:r>
        <w:t>,</w:t>
      </w:r>
      <w:r w:rsidRPr="001B52DA">
        <w:t xml:space="preserve"> k.o. Grad</w:t>
      </w:r>
      <w:r>
        <w:t xml:space="preserve">ac, kč.br. 296/3, zgrada i šuma </w:t>
      </w:r>
      <w:r w:rsidRPr="001B52DA">
        <w:t xml:space="preserve">Gaj, površine </w:t>
      </w:r>
      <w:r>
        <w:t>3.708 m</w:t>
      </w:r>
      <w:r w:rsidRPr="00D52DCE">
        <w:rPr>
          <w:vertAlign w:val="superscript"/>
        </w:rPr>
        <w:t>2</w:t>
      </w:r>
      <w:r w:rsidR="00F71817">
        <w:rPr>
          <w:vertAlign w:val="superscript"/>
        </w:rPr>
        <w:t>ž</w:t>
      </w:r>
    </w:p>
    <w:p w:rsidRDefault="00F71817" w:rsidP="00837CC5" w:rsidR="00F71817" w:rsidRPr="00F71817">
      <w:pPr>
        <w:tabs>
          <w:tab w:pos="1843" w:val="left"/>
        </w:tabs>
        <w:ind w:hanging="425" w:left="1843"/>
      </w:pPr>
      <w:r>
        <w:t>3)</w:t>
      </w:r>
      <w:r w:rsidRPr="00F71817">
        <w:t xml:space="preserve"> </w:t>
      </w:r>
      <w:r>
        <w:t xml:space="preserve">  nekretnina upisana u zk.ul.br. 722 k.o. Zoljan, kč.br. 1537, kuća, jedna zgrada, dvorište, oranica, pašnjak Gradac Našički, površine 6277 m</w:t>
      </w:r>
      <w:r w:rsidRPr="00F71817">
        <w:rPr>
          <w:vertAlign w:val="superscript"/>
        </w:rPr>
        <w:t>2</w:t>
      </w:r>
    </w:p>
    <w:p w:rsidRDefault="00F71817" w:rsidP="00837CC5" w:rsidR="00837CC5" w:rsidRPr="00837CC5">
      <w:pPr>
        <w:tabs>
          <w:tab w:pos="1843" w:val="left"/>
        </w:tabs>
        <w:ind w:hanging="425" w:left="1843"/>
        <w:rPr>
          <w:vertAlign w:val="superscript"/>
        </w:rPr>
      </w:pPr>
      <w:r>
        <w:t>4</w:t>
      </w:r>
      <w:r w:rsidR="00837CC5">
        <w:t>)   nekretnina upisana u zk.ul.br. 243 k.o. Londžica:</w:t>
      </w:r>
    </w:p>
    <w:p w:rsidRDefault="00837CC5" w:rsidP="00837CC5" w:rsidR="00837CC5">
      <w:pPr>
        <w:pStyle w:val="Odlomakpopisa"/>
        <w:numPr>
          <w:ilvl w:val="0"/>
          <w:numId w:val="48"/>
        </w:numPr>
        <w:ind w:firstLine="43"/>
        <w:contextualSpacing w:val="false"/>
        <w:jc w:val="both"/>
      </w:pPr>
      <w:r>
        <w:t>kč.br. 13, oranica rijeka, površine 1.793 m</w:t>
      </w:r>
      <w:r w:rsidRPr="00E9703B">
        <w:rPr>
          <w:vertAlign w:val="superscript"/>
        </w:rPr>
        <w:t>2</w:t>
      </w:r>
    </w:p>
    <w:p w:rsidRDefault="00837CC5" w:rsidP="00837CC5" w:rsidR="004617A1" w:rsidRPr="00D52DCE">
      <w:pPr>
        <w:pStyle w:val="Odlomakpopisa"/>
        <w:numPr>
          <w:ilvl w:val="0"/>
          <w:numId w:val="48"/>
        </w:numPr>
        <w:tabs>
          <w:tab w:pos="1843" w:val="left"/>
        </w:tabs>
        <w:ind w:firstLine="43"/>
      </w:pPr>
      <w:r>
        <w:lastRenderedPageBreak/>
        <w:t>kč.br. 21, oranica rijeka, površine 1.712 m</w:t>
      </w:r>
      <w:r w:rsidRPr="00837CC5">
        <w:rPr>
          <w:vertAlign w:val="superscript"/>
        </w:rPr>
        <w:t>2</w:t>
      </w:r>
    </w:p>
    <w:p w:rsidRDefault="00AC57A8" w:rsidP="00AC57A8" w:rsidR="00AC57A8" w:rsidRPr="00AC57A8">
      <w:pPr>
        <w:ind w:left="2850"/>
        <w:jc w:val="both"/>
      </w:pPr>
    </w:p>
    <w:p w:rsidRDefault="003E6543" w:rsidP="00CE1F83" w:rsidR="00E93865">
      <w:pPr>
        <w:ind w:hanging="1072" w:left="2490"/>
        <w:jc w:val="both"/>
        <w:rPr>
          <w:bCs/>
        </w:rPr>
      </w:pPr>
      <w:r>
        <w:t>za dan</w:t>
      </w:r>
    </w:p>
    <w:p w:rsidRDefault="00C45F14" w:rsidP="00816D6F" w:rsidR="00656B83" w:rsidRPr="00AE76C0">
      <w:pPr>
        <w:jc w:val="center"/>
      </w:pPr>
      <w:r>
        <w:t>1</w:t>
      </w:r>
      <w:r w:rsidR="00CE1F83">
        <w:t>7</w:t>
      </w:r>
      <w:r w:rsidR="00656B83" w:rsidRPr="00AE76C0">
        <w:t xml:space="preserve">. </w:t>
      </w:r>
      <w:r w:rsidR="00CE1F83">
        <w:t>svibnja</w:t>
      </w:r>
      <w:r w:rsidR="00656B83" w:rsidRPr="00AE76C0">
        <w:t xml:space="preserve"> 20</w:t>
      </w:r>
      <w:r w:rsidR="00810854" w:rsidRPr="00AE76C0">
        <w:t>1</w:t>
      </w:r>
      <w:r w:rsidR="00CE1F83">
        <w:t>8</w:t>
      </w:r>
      <w:r w:rsidR="00656B83" w:rsidRPr="00AE76C0">
        <w:t xml:space="preserve">. godine u </w:t>
      </w:r>
      <w:r>
        <w:t>9</w:t>
      </w:r>
      <w:r w:rsidR="00656B83" w:rsidRPr="00AE76C0">
        <w:t>,</w:t>
      </w:r>
      <w:r w:rsidR="00CE1F83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18034C">
        <w:t>39</w:t>
      </w:r>
      <w:r w:rsidRPr="00AE76C0">
        <w:t>/I</w:t>
      </w:r>
      <w:r w:rsidR="0018034C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CE1F83" w:rsidR="00656B83" w:rsidRPr="00CE1F83">
      <w:pPr>
        <w:pStyle w:val="Odlomakpopisa"/>
        <w:numPr>
          <w:ilvl w:val="0"/>
          <w:numId w:val="43"/>
        </w:numPr>
        <w:jc w:val="both"/>
        <w:rPr>
          <w:bCs/>
        </w:rPr>
      </w:pPr>
      <w:r w:rsidRPr="00CE1F83"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6543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2B1236">
        <w:rPr>
          <w:bCs/>
        </w:rPr>
        <w:t>i</w:t>
      </w:r>
      <w:r>
        <w:rPr>
          <w:bCs/>
        </w:rPr>
        <w:t xml:space="preserve"> upravitelj</w:t>
      </w:r>
    </w:p>
    <w:p w:rsidRDefault="00A10E45" w:rsidP="00A10E45" w:rsidR="001D7294" w:rsidRPr="0071729C">
      <w:pPr>
        <w:numPr>
          <w:ilvl w:val="1"/>
          <w:numId w:val="29"/>
        </w:numPr>
        <w:jc w:val="both"/>
        <w:rPr>
          <w:bCs/>
        </w:rPr>
      </w:pPr>
      <w:r>
        <w:t>OTP BANKA d.d. Zadar po OD Žurić i Partneri</w:t>
      </w:r>
    </w:p>
    <w:p w:rsidRDefault="0071729C" w:rsidP="00A10E45" w:rsidR="0071729C" w:rsidRPr="00A10E45">
      <w:pPr>
        <w:numPr>
          <w:ilvl w:val="1"/>
          <w:numId w:val="29"/>
        </w:numPr>
        <w:jc w:val="both"/>
        <w:rPr>
          <w:bCs/>
        </w:rPr>
      </w:pPr>
      <w:r>
        <w:t>EUROKAMEN d.o.o. Osijek.</w:t>
      </w:r>
    </w:p>
    <w:p w:rsidRDefault="008F5CC9" w:rsidP="00656B83" w:rsidR="008F5CC9">
      <w:pPr>
        <w:jc w:val="both"/>
        <w:rPr>
          <w:bCs/>
        </w:rPr>
      </w:pPr>
    </w:p>
    <w:p w:rsidRDefault="00656B83" w:rsidP="00CE1F83" w:rsidR="00656B83" w:rsidRPr="00CE1F83">
      <w:pPr>
        <w:pStyle w:val="Odlomakpopisa"/>
        <w:numPr>
          <w:ilvl w:val="1"/>
          <w:numId w:val="29"/>
        </w:numPr>
        <w:tabs>
          <w:tab w:pos="2490" w:val="clear"/>
          <w:tab w:pos="1134" w:val="num"/>
        </w:tabs>
        <w:ind w:hanging="425" w:left="1134"/>
        <w:jc w:val="both"/>
        <w:rPr>
          <w:bCs/>
        </w:rPr>
      </w:pPr>
      <w:r w:rsidRPr="00CE1F83">
        <w:rPr>
          <w:bCs/>
        </w:rPr>
        <w:t>Ukoliko pozvani vjerovni</w:t>
      </w:r>
      <w:r w:rsidR="0071729C">
        <w:rPr>
          <w:bCs/>
        </w:rPr>
        <w:t>ci</w:t>
      </w:r>
      <w:r w:rsidRPr="00CE1F83">
        <w:rPr>
          <w:bCs/>
        </w:rPr>
        <w:t xml:space="preserve"> iz t. 2. </w:t>
      </w:r>
      <w:r w:rsidR="006A0C2A" w:rsidRPr="00CE1F83">
        <w:rPr>
          <w:bCs/>
        </w:rPr>
        <w:t>ovoga rješenja ne dođ</w:t>
      </w:r>
      <w:r w:rsidR="0071729C">
        <w:rPr>
          <w:bCs/>
        </w:rPr>
        <w:t>u</w:t>
      </w:r>
      <w:r w:rsidR="006A0C2A" w:rsidRPr="00CE1F83">
        <w:rPr>
          <w:bCs/>
        </w:rPr>
        <w:t xml:space="preserve"> na zakazano ročište, nj</w:t>
      </w:r>
      <w:r w:rsidR="0071729C">
        <w:rPr>
          <w:bCs/>
        </w:rPr>
        <w:t>ih</w:t>
      </w:r>
      <w:r w:rsidR="00E17DEB" w:rsidRPr="00CE1F83">
        <w:rPr>
          <w:bCs/>
        </w:rPr>
        <w:t>ova</w:t>
      </w:r>
      <w:r w:rsidR="006A0C2A" w:rsidRPr="00CE1F83">
        <w:rPr>
          <w:bCs/>
        </w:rPr>
        <w:t xml:space="preserve"> tražbin</w:t>
      </w:r>
      <w:r w:rsidR="00E17DEB" w:rsidRPr="00CE1F83">
        <w:rPr>
          <w:bCs/>
        </w:rPr>
        <w:t>a</w:t>
      </w:r>
      <w:r w:rsidR="006A0C2A" w:rsidRPr="00CE1F83">
        <w:rPr>
          <w:bCs/>
        </w:rPr>
        <w:t xml:space="preserve"> će se uzeti prema stanju koje proizlazi iz </w:t>
      </w:r>
      <w:r w:rsidR="004910B6" w:rsidRPr="00CE1F83">
        <w:rPr>
          <w:bCs/>
        </w:rPr>
        <w:t>poslovnih knjiga</w:t>
      </w:r>
      <w:r w:rsidR="006A0C2A" w:rsidRPr="00CE1F83">
        <w:rPr>
          <w:bCs/>
        </w:rPr>
        <w:t xml:space="preserve"> i spisa, a najkasnije na ročištu za diobu isti mo</w:t>
      </w:r>
      <w:r w:rsidR="00E17DEB" w:rsidRPr="00CE1F83">
        <w:rPr>
          <w:bCs/>
        </w:rPr>
        <w:t>že</w:t>
      </w:r>
      <w:r w:rsidR="006A0C2A" w:rsidRPr="00CE1F83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234CAE" w:rsidR="00234CA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3A3DE3" w:rsidR="006A0C2A">
      <w:pPr>
        <w:pStyle w:val="Tijeloteksta"/>
      </w:pPr>
      <w:r>
        <w:tab/>
      </w:r>
      <w:r w:rsidR="006A0C2A">
        <w:t xml:space="preserve">U stečajnom postupku nad </w:t>
      </w:r>
      <w:r w:rsidR="00A10E45" w:rsidRPr="00A10E45">
        <w:rPr>
          <w:bCs/>
        </w:rPr>
        <w:t>KAMENOLOM GRADAC, dioničko društvo za proizvodnju kamena u stečaju, Gradac Našički, N. Tesle 33</w:t>
      </w:r>
      <w:r w:rsidR="00AE76C0" w:rsidRPr="00AE76C0">
        <w:rPr>
          <w:bCs/>
        </w:rPr>
        <w:t xml:space="preserve">, </w:t>
      </w:r>
      <w:r w:rsidR="00E50025">
        <w:t xml:space="preserve">na </w:t>
      </w:r>
      <w:r w:rsidR="006A0C2A">
        <w:t>održan</w:t>
      </w:r>
      <w:r w:rsidR="00C16B0A">
        <w:t>oj</w:t>
      </w:r>
      <w:r w:rsidR="003C5271">
        <w:t xml:space="preserve"> elektroničk</w:t>
      </w:r>
      <w:r w:rsidR="00C16B0A">
        <w:t>oj</w:t>
      </w:r>
      <w:r w:rsidR="003C5271">
        <w:t xml:space="preserve"> javn</w:t>
      </w:r>
      <w:r w:rsidR="00C16B0A">
        <w:t>oj</w:t>
      </w:r>
      <w:r w:rsidR="003C5271">
        <w:t xml:space="preserve"> dražb</w:t>
      </w:r>
      <w:r w:rsidR="00C16B0A">
        <w:t>i</w:t>
      </w:r>
      <w:r w:rsidR="003C5271">
        <w:t xml:space="preserve"> koj</w:t>
      </w:r>
      <w:r w:rsidR="00C16B0A">
        <w:t>u</w:t>
      </w:r>
      <w:r w:rsidR="003C5271">
        <w:t xml:space="preserve"> je provela</w:t>
      </w:r>
      <w:r w:rsidR="006A0C2A">
        <w:t xml:space="preserve"> </w:t>
      </w:r>
      <w:r w:rsidR="003C5271">
        <w:t>FINA</w:t>
      </w:r>
      <w:r w:rsidR="001D7294">
        <w:t xml:space="preserve"> </w:t>
      </w:r>
      <w:r w:rsidR="006A0C2A">
        <w:t>unovčen</w:t>
      </w:r>
      <w:r w:rsidR="00CA0822">
        <w:t>e</w:t>
      </w:r>
      <w:r w:rsidR="006A0C2A">
        <w:t xml:space="preserve"> </w:t>
      </w:r>
      <w:r w:rsidR="00CA0822">
        <w:t>su</w:t>
      </w:r>
      <w:r w:rsidR="00E50025">
        <w:t xml:space="preserve"> </w:t>
      </w:r>
      <w:r w:rsidR="00AE57DF">
        <w:t>predmetn</w:t>
      </w:r>
      <w:r w:rsidR="00CA0822">
        <w:t>e</w:t>
      </w:r>
      <w:r w:rsidR="00AE57DF">
        <w:t xml:space="preserve"> </w:t>
      </w:r>
      <w:r w:rsidR="002E654A">
        <w:t>nekretnin</w:t>
      </w:r>
      <w:r w:rsidR="00CA0822">
        <w:t>e</w:t>
      </w:r>
      <w:r w:rsidR="006A0C2A">
        <w:t xml:space="preserve"> </w:t>
      </w:r>
      <w:r w:rsidR="00326063">
        <w:t xml:space="preserve">u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905B3" w:rsidR="006A0C2A">
      <w:pPr>
        <w:pStyle w:val="Tijeloteksta"/>
      </w:pPr>
      <w:r>
        <w:tab/>
        <w:t xml:space="preserve">Nakon što </w:t>
      </w:r>
      <w:r w:rsidR="00CA0822">
        <w:t>su</w:t>
      </w:r>
      <w:r w:rsidR="00F224FA">
        <w:t xml:space="preserve"> </w:t>
      </w:r>
      <w:r>
        <w:t>rješenj</w:t>
      </w:r>
      <w:r w:rsidR="00CA0822">
        <w:t>a</w:t>
      </w:r>
      <w:r>
        <w:t xml:space="preserve"> o dosudi </w:t>
      </w:r>
      <w:r w:rsidR="00E50025">
        <w:t>predmetn</w:t>
      </w:r>
      <w:r w:rsidR="00CA0822">
        <w:t>ih</w:t>
      </w:r>
      <w:r w:rsidR="00E50025">
        <w:t xml:space="preserve"> </w:t>
      </w:r>
      <w:r w:rsidR="002E654A">
        <w:t>nekretnin</w:t>
      </w:r>
      <w:r w:rsidR="00CA0822">
        <w:t>a</w:t>
      </w:r>
      <w:r w:rsidR="00236AC1">
        <w:t xml:space="preserve"> </w:t>
      </w:r>
      <w:r>
        <w:t>kupc</w:t>
      </w:r>
      <w:r w:rsidR="00F224FA">
        <w:t>u</w:t>
      </w:r>
      <w:r>
        <w:t xml:space="preserve"> postal</w:t>
      </w:r>
      <w:r w:rsidR="00CA0822">
        <w:t>a</w:t>
      </w:r>
      <w:r>
        <w:t xml:space="preserve"> pravomoćn</w:t>
      </w:r>
      <w:r w:rsidR="00CA0822">
        <w:t>a</w:t>
      </w:r>
      <w:r>
        <w:t xml:space="preserve"> i donijet</w:t>
      </w:r>
      <w:r w:rsidR="00CA0822">
        <w:t>i</w:t>
      </w:r>
      <w:r w:rsidR="00A5158A">
        <w:t xml:space="preserve"> </w:t>
      </w:r>
      <w:r w:rsidR="00AE57DF">
        <w:t>zaključ</w:t>
      </w:r>
      <w:r w:rsidR="00CA0822">
        <w:t>ci</w:t>
      </w:r>
      <w:r>
        <w:t xml:space="preserve"> o predaji ist</w:t>
      </w:r>
      <w:r w:rsidR="00CA0822">
        <w:t>ih</w:t>
      </w:r>
      <w:r>
        <w:t xml:space="preserve"> kupc</w:t>
      </w:r>
      <w:r w:rsidR="00CA0822">
        <w:t>ima</w:t>
      </w:r>
      <w:r>
        <w:t>, temeljem čl. 1</w:t>
      </w:r>
      <w:r w:rsidR="00AB2B0D">
        <w:t>24</w:t>
      </w:r>
      <w:r>
        <w:t xml:space="preserve">. st. 1. i 2. </w:t>
      </w:r>
      <w:r w:rsidR="005F03A5" w:rsidRPr="005F03A5">
        <w:t>Ovršn</w:t>
      </w:r>
      <w:r w:rsidR="005F03A5">
        <w:t>og</w:t>
      </w:r>
      <w:r w:rsidR="005F03A5" w:rsidRPr="005F03A5">
        <w:t xml:space="preserve"> zakon</w:t>
      </w:r>
      <w:r w:rsidR="005F03A5">
        <w:t>a</w:t>
      </w:r>
      <w:r w:rsidR="005F03A5" w:rsidRPr="005F03A5">
        <w:t xml:space="preserve"> (</w:t>
      </w:r>
      <w:r w:rsidR="002E787D">
        <w:t xml:space="preserve">NN 112/12, 25/13, 93/14, </w:t>
      </w:r>
      <w:r w:rsidR="002E787D" w:rsidRPr="00795803">
        <w:t>55/16</w:t>
      </w:r>
      <w:r w:rsidR="002E787D">
        <w:t xml:space="preserve"> i 73/17</w:t>
      </w:r>
      <w:r w:rsidR="005F03A5" w:rsidRPr="005F03A5">
        <w:t>)</w:t>
      </w:r>
      <w:r w:rsidR="005F03A5">
        <w:t xml:space="preserve"> </w:t>
      </w:r>
      <w:r>
        <w:t>zakazano je ročište za diobu, na kojem se pozvani vjerovni</w:t>
      </w:r>
      <w:r w:rsidR="0071729C">
        <w:t>ci</w:t>
      </w:r>
      <w:r>
        <w:t xml:space="preserve"> mo</w:t>
      </w:r>
      <w:r w:rsidR="0071729C">
        <w:t>gu</w:t>
      </w:r>
      <w:r>
        <w:t xml:space="preserve"> očitovati o tražbini, njezinoj visini i redu namirenja na unovčen</w:t>
      </w:r>
      <w:r w:rsidR="00CA0822">
        <w:t>im</w:t>
      </w:r>
      <w:r>
        <w:t xml:space="preserve"> </w:t>
      </w:r>
      <w:r w:rsidR="001D7294">
        <w:t>nekretnin</w:t>
      </w:r>
      <w:r w:rsidR="00CA0822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16D6F" w:rsidR="00141488" w:rsidRPr="00AE76C0">
      <w:pPr>
        <w:pStyle w:val="Tijeloteksta"/>
        <w:jc w:val="center"/>
      </w:pPr>
      <w:r w:rsidRPr="00AE76C0">
        <w:t xml:space="preserve">U Osijeku </w:t>
      </w:r>
      <w:r w:rsidR="0071729C" w:rsidRPr="0071729C">
        <w:t>18. travnja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832C4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CF327E">
        <w:rPr>
          <w:bCs/>
        </w:rPr>
        <w:t>a</w:t>
      </w:r>
      <w:r>
        <w:rPr>
          <w:bCs/>
        </w:rPr>
        <w:t xml:space="preserve"> upravitelj</w:t>
      </w:r>
      <w:r w:rsidR="00CF327E">
        <w:rPr>
          <w:bCs/>
        </w:rPr>
        <w:t>ica</w:t>
      </w:r>
    </w:p>
    <w:p w:rsidRDefault="00CF327E" w:rsidP="00CF327E" w:rsidR="00CF327E">
      <w:pPr>
        <w:pStyle w:val="Odlomakpopisa"/>
        <w:numPr>
          <w:ilvl w:val="0"/>
          <w:numId w:val="35"/>
        </w:numPr>
        <w:rPr>
          <w:bCs/>
        </w:rPr>
      </w:pPr>
      <w:r w:rsidRPr="00CF327E">
        <w:rPr>
          <w:bCs/>
        </w:rPr>
        <w:t>OTP BANKA d.d. Zadar po OD Žurić i Partneri</w:t>
      </w:r>
    </w:p>
    <w:p w:rsidRDefault="002E787D" w:rsidP="00CF327E" w:rsidR="002E787D" w:rsidRPr="00CF327E">
      <w:pPr>
        <w:pStyle w:val="Odlomakpopisa"/>
        <w:numPr>
          <w:ilvl w:val="0"/>
          <w:numId w:val="35"/>
        </w:numPr>
        <w:rPr>
          <w:bCs/>
        </w:rPr>
      </w:pPr>
      <w:r>
        <w:t>EUROKAMEN d.o.o. Osijek, Svetog Petka 10a</w:t>
      </w:r>
    </w:p>
    <w:p w:rsidRDefault="00816D6F" w:rsidP="00F224FA" w:rsidR="00816D6F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5D4" w:rsidR="000835D4">
      <w:r>
        <w:separator/>
      </w:r>
    </w:p>
  </w:endnote>
  <w:endnote w:id="0" w:type="continuationSeparator">
    <w:p w:rsidRDefault="000835D4" w:rsidR="00083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5D4" w:rsidR="000835D4">
      <w:r>
        <w:separator/>
      </w:r>
    </w:p>
  </w:footnote>
  <w:footnote w:id="0" w:type="continuationSeparator">
    <w:p w:rsidRDefault="000835D4" w:rsidR="00083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71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16D6F" w:rsidR="00EE2A24">
    <w:pPr>
      <w:ind w:firstLine="708" w:left="4956"/>
      <w:jc w:val="center"/>
      <w:rPr>
        <w:b/>
        <w:bCs/>
      </w:rPr>
    </w:pPr>
    <w:r>
      <w:tab/>
    </w:r>
    <w:r>
      <w:tab/>
    </w:r>
    <w:r w:rsidR="00805DF1" w:rsidRPr="00805DF1">
      <w:t>14 St-231/15-</w:t>
    </w:r>
    <w:r w:rsidR="00660F80">
      <w:t>26</w:t>
    </w:r>
    <w:r w:rsidR="00805DF1" w:rsidRPr="00805DF1">
      <w:t>8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2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12E3233"/>
    <w:multiLevelType w:val="hybridMultilevel"/>
    <w:tmpl w:val="1AE41BD0"/>
    <w:lvl w:tplc="D9AAFD10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">
    <w:nsid w:val="128C4378"/>
    <w:multiLevelType w:val="hybridMultilevel"/>
    <w:tmpl w:val="218671C8"/>
    <w:lvl w:tplc="041A0011" w:ilvl="0">
      <w:start w:val="1"/>
      <w:numFmt w:val="decimal"/>
      <w:lvlText w:val="%1)"/>
      <w:lvlJc w:val="left"/>
      <w:pPr>
        <w:ind w:hanging="360" w:left="2138"/>
      </w:pPr>
    </w:lvl>
    <w:lvl w:tentative="true" w:tplc="041A0019" w:ilvl="1">
      <w:start w:val="1"/>
      <w:numFmt w:val="lowerLetter"/>
      <w:lvlText w:val="%2."/>
      <w:lvlJc w:val="left"/>
      <w:pPr>
        <w:ind w:hanging="360" w:left="2858"/>
      </w:pPr>
    </w:lvl>
    <w:lvl w:tentative="true" w:tplc="041A001B" w:ilvl="2">
      <w:start w:val="1"/>
      <w:numFmt w:val="lowerRoman"/>
      <w:lvlText w:val="%3."/>
      <w:lvlJc w:val="right"/>
      <w:pPr>
        <w:ind w:hanging="180" w:left="3578"/>
      </w:pPr>
    </w:lvl>
    <w:lvl w:tentative="true" w:tplc="041A000F" w:ilvl="3">
      <w:start w:val="1"/>
      <w:numFmt w:val="decimal"/>
      <w:lvlText w:val="%4."/>
      <w:lvlJc w:val="left"/>
      <w:pPr>
        <w:ind w:hanging="360" w:left="4298"/>
      </w:pPr>
    </w:lvl>
    <w:lvl w:tentative="true" w:tplc="041A0019" w:ilvl="4">
      <w:start w:val="1"/>
      <w:numFmt w:val="lowerLetter"/>
      <w:lvlText w:val="%5."/>
      <w:lvlJc w:val="left"/>
      <w:pPr>
        <w:ind w:hanging="360" w:left="5018"/>
      </w:pPr>
    </w:lvl>
    <w:lvl w:tentative="true" w:tplc="041A001B" w:ilvl="5">
      <w:start w:val="1"/>
      <w:numFmt w:val="lowerRoman"/>
      <w:lvlText w:val="%6."/>
      <w:lvlJc w:val="right"/>
      <w:pPr>
        <w:ind w:hanging="180" w:left="5738"/>
      </w:pPr>
    </w:lvl>
    <w:lvl w:tentative="true" w:tplc="041A000F" w:ilvl="6">
      <w:start w:val="1"/>
      <w:numFmt w:val="decimal"/>
      <w:lvlText w:val="%7."/>
      <w:lvlJc w:val="left"/>
      <w:pPr>
        <w:ind w:hanging="360" w:left="6458"/>
      </w:pPr>
    </w:lvl>
    <w:lvl w:tentative="true" w:tplc="041A0019" w:ilvl="7">
      <w:start w:val="1"/>
      <w:numFmt w:val="lowerLetter"/>
      <w:lvlText w:val="%8."/>
      <w:lvlJc w:val="left"/>
      <w:pPr>
        <w:ind w:hanging="360" w:left="7178"/>
      </w:pPr>
    </w:lvl>
    <w:lvl w:tentative="true" w:tplc="041A001B" w:ilvl="8">
      <w:start w:val="1"/>
      <w:numFmt w:val="lowerRoman"/>
      <w:lvlText w:val="%9."/>
      <w:lvlJc w:val="right"/>
      <w:pPr>
        <w:ind w:hanging="180" w:left="7898"/>
      </w:pPr>
    </w:lvl>
  </w:abstractNum>
  <w:abstractNum w:abstractNumId="5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81A5BF7"/>
    <w:multiLevelType w:val="hybridMultilevel"/>
    <w:tmpl w:val="633211B4"/>
    <w:lvl w:tplc="AFD654B6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9701E"/>
    <w:multiLevelType w:val="hybridMultilevel"/>
    <w:tmpl w:val="BF26A476"/>
    <w:lvl w:tplc="0E8C5588" w:ilvl="0">
      <w:start w:val="18"/>
      <w:numFmt w:val="decimal"/>
      <w:lvlText w:val="%1)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0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B629C7"/>
    <w:multiLevelType w:val="hybridMultilevel"/>
    <w:tmpl w:val="42C60E9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7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8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2">
    <w:nsid w:val="41EB1F44"/>
    <w:multiLevelType w:val="hybridMultilevel"/>
    <w:tmpl w:val="30F6D4C0"/>
    <w:lvl w:tplc="64521796" w:ilvl="0">
      <w:start w:val="1"/>
      <w:numFmt w:val="bullet"/>
      <w:lvlText w:val="-"/>
      <w:lvlJc w:val="left"/>
      <w:pPr>
        <w:ind w:hanging="360" w:left="18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2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4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6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7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FC104A4"/>
    <w:multiLevelType w:val="hybridMultilevel"/>
    <w:tmpl w:val="C20CC84E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1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5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8"/>
  </w:num>
  <w:num w:numId="3">
    <w:abstractNumId w:val="45"/>
  </w:num>
  <w:num w:numId="4">
    <w:abstractNumId w:val="23"/>
  </w:num>
  <w:num w:numId="5">
    <w:abstractNumId w:val="42"/>
  </w:num>
  <w:num w:numId="6">
    <w:abstractNumId w:val="30"/>
  </w:num>
  <w:num w:numId="7">
    <w:abstractNumId w:val="20"/>
  </w:num>
  <w:num w:numId="8">
    <w:abstractNumId w:val="40"/>
  </w:num>
  <w:num w:numId="9">
    <w:abstractNumId w:val="18"/>
  </w:num>
  <w:num w:numId="10">
    <w:abstractNumId w:val="21"/>
  </w:num>
  <w:num w:numId="11">
    <w:abstractNumId w:val="15"/>
  </w:num>
  <w:num w:numId="12">
    <w:abstractNumId w:val="24"/>
  </w:num>
  <w:num w:numId="13">
    <w:abstractNumId w:val="2"/>
  </w:num>
  <w:num w:numId="14">
    <w:abstractNumId w:val="14"/>
  </w:num>
  <w:num w:numId="15">
    <w:abstractNumId w:val="39"/>
  </w:num>
  <w:num w:numId="16">
    <w:abstractNumId w:val="33"/>
  </w:num>
  <w:num w:numId="17">
    <w:abstractNumId w:val="11"/>
  </w:num>
  <w:num w:numId="18">
    <w:abstractNumId w:val="31"/>
  </w:num>
  <w:num w:numId="19">
    <w:abstractNumId w:val="8"/>
  </w:num>
  <w:num w:numId="20">
    <w:abstractNumId w:val="26"/>
  </w:num>
  <w:num w:numId="21">
    <w:abstractNumId w:val="35"/>
  </w:num>
  <w:num w:numId="22">
    <w:abstractNumId w:val="47"/>
  </w:num>
  <w:num w:numId="23">
    <w:abstractNumId w:val="41"/>
  </w:num>
  <w:num w:numId="24">
    <w:abstractNumId w:val="6"/>
  </w:num>
  <w:num w:numId="25">
    <w:abstractNumId w:val="29"/>
  </w:num>
  <w:num w:numId="26">
    <w:abstractNumId w:val="46"/>
  </w:num>
  <w:num w:numId="27">
    <w:abstractNumId w:val="16"/>
  </w:num>
  <w:num w:numId="28">
    <w:abstractNumId w:val="36"/>
  </w:num>
  <w:num w:numId="29">
    <w:abstractNumId w:val="12"/>
  </w:num>
  <w:num w:numId="30">
    <w:abstractNumId w:val="32"/>
  </w:num>
  <w:num w:numId="31">
    <w:abstractNumId w:val="43"/>
  </w:num>
  <w:num w:numId="32">
    <w:abstractNumId w:val="37"/>
  </w:num>
  <w:num w:numId="33">
    <w:abstractNumId w:val="34"/>
  </w:num>
  <w:num w:numId="34">
    <w:abstractNumId w:val="10"/>
  </w:num>
  <w:num w:numId="35">
    <w:abstractNumId w:val="19"/>
  </w:num>
  <w:num w:numId="36">
    <w:abstractNumId w:val="0"/>
  </w:num>
  <w:num w:numId="37">
    <w:abstractNumId w:val="1"/>
  </w:num>
  <w:num w:numId="38">
    <w:abstractNumId w:val="5"/>
  </w:num>
  <w:num w:numId="39">
    <w:abstractNumId w:val="17"/>
  </w:num>
  <w:num w:numId="40">
    <w:abstractNumId w:val="13"/>
  </w:num>
  <w:num w:numId="41">
    <w:abstractNumId w:val="44"/>
  </w:num>
  <w:num w:numId="42">
    <w:abstractNumId w:val="27"/>
  </w:num>
  <w:num w:numId="43">
    <w:abstractNumId w:val="38"/>
  </w:num>
  <w:num w:numId="44">
    <w:abstractNumId w:val="3"/>
  </w:num>
  <w:num w:numId="45">
    <w:abstractNumId w:val="7"/>
  </w:num>
  <w:num w:numId="46">
    <w:abstractNumId w:val="4"/>
  </w:num>
  <w:num w:numId="47">
    <w:abstractNumId w:val="9"/>
  </w:num>
  <w:num w:numId="48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006A0"/>
    <w:rsid w:val="00017DA2"/>
    <w:rsid w:val="000625D2"/>
    <w:rsid w:val="000835D4"/>
    <w:rsid w:val="000C09E1"/>
    <w:rsid w:val="000C711F"/>
    <w:rsid w:val="000D306D"/>
    <w:rsid w:val="00101B99"/>
    <w:rsid w:val="00134BAB"/>
    <w:rsid w:val="00141488"/>
    <w:rsid w:val="001640DF"/>
    <w:rsid w:val="00173DDC"/>
    <w:rsid w:val="0018034C"/>
    <w:rsid w:val="001855BC"/>
    <w:rsid w:val="00197B14"/>
    <w:rsid w:val="001A5A8C"/>
    <w:rsid w:val="001C0E77"/>
    <w:rsid w:val="001D7294"/>
    <w:rsid w:val="001E7E20"/>
    <w:rsid w:val="0023469F"/>
    <w:rsid w:val="00234CAE"/>
    <w:rsid w:val="00236AC1"/>
    <w:rsid w:val="0028022C"/>
    <w:rsid w:val="002A28DF"/>
    <w:rsid w:val="002B1236"/>
    <w:rsid w:val="002B130F"/>
    <w:rsid w:val="002B3CF8"/>
    <w:rsid w:val="002E654A"/>
    <w:rsid w:val="002E787D"/>
    <w:rsid w:val="00303F56"/>
    <w:rsid w:val="00326063"/>
    <w:rsid w:val="003319BB"/>
    <w:rsid w:val="003839D0"/>
    <w:rsid w:val="003A3DE3"/>
    <w:rsid w:val="003B231D"/>
    <w:rsid w:val="003C5271"/>
    <w:rsid w:val="003D39A8"/>
    <w:rsid w:val="003E6543"/>
    <w:rsid w:val="00440A5D"/>
    <w:rsid w:val="004617A1"/>
    <w:rsid w:val="00483BEE"/>
    <w:rsid w:val="004910B6"/>
    <w:rsid w:val="004D3CD8"/>
    <w:rsid w:val="004E0AF2"/>
    <w:rsid w:val="004F7440"/>
    <w:rsid w:val="0050735B"/>
    <w:rsid w:val="005816D5"/>
    <w:rsid w:val="00581DFB"/>
    <w:rsid w:val="00583AE5"/>
    <w:rsid w:val="005935DD"/>
    <w:rsid w:val="005A22A6"/>
    <w:rsid w:val="005B48A9"/>
    <w:rsid w:val="005C422E"/>
    <w:rsid w:val="005E26A6"/>
    <w:rsid w:val="005F03A5"/>
    <w:rsid w:val="005F5811"/>
    <w:rsid w:val="00602DA5"/>
    <w:rsid w:val="006050CF"/>
    <w:rsid w:val="00637D06"/>
    <w:rsid w:val="006515F5"/>
    <w:rsid w:val="00656B83"/>
    <w:rsid w:val="00660F80"/>
    <w:rsid w:val="00662D48"/>
    <w:rsid w:val="00687144"/>
    <w:rsid w:val="00691413"/>
    <w:rsid w:val="006942E6"/>
    <w:rsid w:val="006A0C2A"/>
    <w:rsid w:val="006A7770"/>
    <w:rsid w:val="006C6F02"/>
    <w:rsid w:val="006D310F"/>
    <w:rsid w:val="006F1DC1"/>
    <w:rsid w:val="006F42F5"/>
    <w:rsid w:val="007112F3"/>
    <w:rsid w:val="0071729C"/>
    <w:rsid w:val="00776492"/>
    <w:rsid w:val="007A1CA2"/>
    <w:rsid w:val="007A44F4"/>
    <w:rsid w:val="007C25B3"/>
    <w:rsid w:val="007D4D74"/>
    <w:rsid w:val="00803127"/>
    <w:rsid w:val="00805DF1"/>
    <w:rsid w:val="00810854"/>
    <w:rsid w:val="00816D6F"/>
    <w:rsid w:val="00832C45"/>
    <w:rsid w:val="00837CC5"/>
    <w:rsid w:val="008548CD"/>
    <w:rsid w:val="00880CF7"/>
    <w:rsid w:val="008905B3"/>
    <w:rsid w:val="00891062"/>
    <w:rsid w:val="008B4332"/>
    <w:rsid w:val="008B63B6"/>
    <w:rsid w:val="008C3721"/>
    <w:rsid w:val="008D651C"/>
    <w:rsid w:val="008F5CC9"/>
    <w:rsid w:val="00921E71"/>
    <w:rsid w:val="009322A1"/>
    <w:rsid w:val="0099091A"/>
    <w:rsid w:val="0099700A"/>
    <w:rsid w:val="009A009C"/>
    <w:rsid w:val="009B3513"/>
    <w:rsid w:val="009D5A8C"/>
    <w:rsid w:val="00A10E45"/>
    <w:rsid w:val="00A10E6E"/>
    <w:rsid w:val="00A42CD3"/>
    <w:rsid w:val="00A5158A"/>
    <w:rsid w:val="00A911F2"/>
    <w:rsid w:val="00AB2B0D"/>
    <w:rsid w:val="00AC57A8"/>
    <w:rsid w:val="00AE336D"/>
    <w:rsid w:val="00AE57DF"/>
    <w:rsid w:val="00AE76C0"/>
    <w:rsid w:val="00AF1248"/>
    <w:rsid w:val="00B04CED"/>
    <w:rsid w:val="00B252D3"/>
    <w:rsid w:val="00B57C00"/>
    <w:rsid w:val="00C16970"/>
    <w:rsid w:val="00C16B0A"/>
    <w:rsid w:val="00C21D42"/>
    <w:rsid w:val="00C401B5"/>
    <w:rsid w:val="00C441E0"/>
    <w:rsid w:val="00C44911"/>
    <w:rsid w:val="00C45F14"/>
    <w:rsid w:val="00C9309C"/>
    <w:rsid w:val="00CA0822"/>
    <w:rsid w:val="00CE1F83"/>
    <w:rsid w:val="00CF327E"/>
    <w:rsid w:val="00D03611"/>
    <w:rsid w:val="00D25720"/>
    <w:rsid w:val="00D378FF"/>
    <w:rsid w:val="00D52175"/>
    <w:rsid w:val="00D72A8B"/>
    <w:rsid w:val="00D87D8A"/>
    <w:rsid w:val="00DA3C65"/>
    <w:rsid w:val="00DB2E73"/>
    <w:rsid w:val="00DB3622"/>
    <w:rsid w:val="00DB576F"/>
    <w:rsid w:val="00DE2C76"/>
    <w:rsid w:val="00DE7088"/>
    <w:rsid w:val="00E17DEB"/>
    <w:rsid w:val="00E24285"/>
    <w:rsid w:val="00E50025"/>
    <w:rsid w:val="00E550D7"/>
    <w:rsid w:val="00E86FCB"/>
    <w:rsid w:val="00E93865"/>
    <w:rsid w:val="00E96471"/>
    <w:rsid w:val="00EA3785"/>
    <w:rsid w:val="00EB65E2"/>
    <w:rsid w:val="00EC18DA"/>
    <w:rsid w:val="00EE2A24"/>
    <w:rsid w:val="00EF61D1"/>
    <w:rsid w:val="00F0528C"/>
    <w:rsid w:val="00F224FA"/>
    <w:rsid w:val="00F31233"/>
    <w:rsid w:val="00F54578"/>
    <w:rsid w:val="00F55B68"/>
    <w:rsid w:val="00F66223"/>
    <w:rsid w:val="00F71817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1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1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11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11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816D6F"/>
    <w:rPr>
      <w:b/>
      <w:bCs/>
    </w:rPr>
  </w:style>
  <w:style w:styleId="Odlomakpopisa" w:type="paragraph">
    <w:name w:val="List Paragraph"/>
    <w:basedOn w:val="Normal"/>
    <w:uiPriority w:val="34"/>
    <w:qFormat/>
    <w:rsid w:val="009909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1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1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1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11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KAMENOLOM GRADAC, dioničko društvo za proizvodnju kamena</izvorni_sadrzaj>
    <derivirana_varijabla naziv="DomainObject.Predmet.ProtustrankaFormated_1">  KAMENOLOM GRADAC, dioničko društvo za proizvodnju kamena</derivirana_varijabla>
  </DomainObject.Predmet.ProtustrankaFormated>
  <DomainObject.Predmet.ProtustrankaFormatedOIB>
    <izvorni_sadrzaj>  KAMENOLOM GRADAC, dioničko društvo za proizvodnju kamena, OIB 31674999329</izvorni_sadrzaj>
    <derivirana_varijabla naziv="DomainObject.Predmet.ProtustrankaFormatedOIB_1">  KAMENOLOM GRADAC, dioničko društvo za proizvodnju kamena, OIB 31674999329</derivirana_varijabla>
  </DomainObject.Predmet.ProtustrankaFormatedOIB>
  <DomainObject.Predmet.ProtustrankaFormatedWithAdress>
    <izvorni_sadrzaj> KAMENOLOM GRADAC, dioničko društvo za proizvodnju kamena, N.Tesle 33, 31500 Gradac Našički</izvorni_sadrzaj>
    <derivirana_varijabla naziv="DomainObject.Predmet.ProtustrankaFormatedWithAdress_1"> KAMENOLOM GRADAC, dioničko društvo za proizvodnju kamena, N.Tesle 33, 31500 Gradac Našički</derivirana_varijabla>
  </DomainObject.Predmet.ProtustrankaFormatedWithAdress>
  <DomainObject.Predmet.ProtustrankaFormatedWithAdressOIB>
    <izvorni_sadrzaj> KAMENOLOM GRADAC, dioničko društvo za proizvodnju kamena, OIB 31674999329, N.Tesle 33, 31500 Gradac Našički</izvorni_sadrzaj>
    <derivirana_varijabla naziv="DomainObject.Predmet.ProtustrankaFormatedWithAdressOIB_1"> KAMENOLOM GRADAC, dioničko društvo za proizvodnju kamena, OIB 31674999329, N.Tesle 33, 31500 Gradac Našički</derivirana_varijabla>
  </DomainObject.Predmet.ProtustrankaFormatedWithAdressOIB>
  <DomainObject.Predmet.ProtustrankaWithAdress>
    <izvorni_sadrzaj>KAMENOLOM GRADAC, dioničko društvo za proizvodnju kamena N.Tesle 33, 31500 Gradac Našički</izvorni_sadrzaj>
    <derivirana_varijabla naziv="DomainObject.Predmet.ProtustrankaWithAdress_1">KAMENOLOM GRADAC, dioničko društvo za proizvodnju kamena N.Tesle 33, 31500 Gradac Našički</derivirana_varijabla>
  </DomainObject.Predmet.ProtustrankaWithAdress>
  <DomainObject.Predmet.ProtustrankaWithAdressOIB>
    <izvorni_sadrzaj>KAMENOLOM GRADAC, dioničko društvo za proizvodnju kamena, OIB 31674999329, N.Tesle 33, 31500 Gradac Našički</izvorni_sadrzaj>
    <derivirana_varijabla naziv="DomainObject.Predmet.ProtustrankaWithAdressOIB_1">KAMENOLOM GRADAC, dioničko društvo za proizvodnju kamena, OIB 31674999329, N.Tesle 33, 31500 Gradac Našički</derivirana_varijabla>
  </DomainObject.Predmet.ProtustrankaWithAdressOIB>
  <DomainObject.Predmet.ProtustrankaNazivFormated>
    <izvorni_sadrzaj>KAMENOLOM GRADAC, dioničko društvo za proizvodnju kamena</izvorni_sadrzaj>
    <derivirana_varijabla naziv="DomainObject.Predmet.ProtustrankaNazivFormated_1">KAMENOLOM GRADAC, dioničko društvo za proizvodnju kamena</derivirana_varijabla>
  </DomainObject.Predmet.ProtustrankaNazivFormated>
  <DomainObject.Predmet.ProtustrankaNazivFormatedOIB>
    <izvorni_sadrzaj>KAMENOLOM GRADAC, dioničko društvo za proizvodnju kamena, OIB 31674999329</izvorni_sadrzaj>
    <derivirana_varijabla naziv="DomainObject.Predmet.ProtustrankaNazivFormatedOIB_1">KAMENOLOM GRADAC, dioničko društvo za proizvodnju kamena, OIB 31674999329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KAMENOLOM GRADAC, dioničko društvo za proizvodnju kamena</izvorni_sadrzaj>
    <derivirana_varijabla naziv="DomainObject.Predmet.StrankaFormated_1">  KAMENOLOM GRADAC, dioničko društvo za proizvodnju kamena</derivirana_varijabla>
  </DomainObject.Predmet.StrankaFormated>
  <DomainObject.Predmet.StrankaFormatedOIB>
    <izvorni_sadrzaj>  KAMENOLOM GRADAC, dioničko društvo za proizvodnju kamena, OIB 31674999329</izvorni_sadrzaj>
    <derivirana_varijabla naziv="DomainObject.Predmet.StrankaFormatedOIB_1">  KAMENOLOM GRADAC, dioničko društvo za proizvodnju kamena, OIB 31674999329</derivirana_varijabla>
  </DomainObject.Predmet.StrankaFormatedOIB>
  <DomainObject.Predmet.StrankaFormatedWithAdress>
    <izvorni_sadrzaj> KAMENOLOM GRADAC, dioničko društvo za proizvodnju kamena, N.Tesle 33, 31500 Gradac Našički</izvorni_sadrzaj>
    <derivirana_varijabla naziv="DomainObject.Predmet.StrankaFormatedWithAdress_1"> KAMENOLOM GRADAC, dioničko društvo za proizvodnju kamena, N.Tesle 33, 31500 Gradac Našički</derivirana_varijabla>
  </DomainObject.Predmet.StrankaFormatedWithAdress>
  <DomainObject.Predmet.StrankaFormatedWithAdressOIB>
    <izvorni_sadrzaj> KAMENOLOM GRADAC, dioničko društvo za proizvodnju kamena, OIB 31674999329, N.Tesle 33, 31500 Gradac Našički</izvorni_sadrzaj>
    <derivirana_varijabla naziv="DomainObject.Predmet.StrankaFormatedWithAdressOIB_1"> KAMENOLOM GRADAC, dioničko društvo za proizvodnju kamena, OIB 31674999329, N.Tesle 33, 31500 Gradac Našički</derivirana_varijabla>
  </DomainObject.Predmet.StrankaFormatedWithAdressOIB>
  <DomainObject.Predmet.StrankaWithAdress>
    <izvorni_sadrzaj>KAMENOLOM GRADAC, dioničko društvo za proizvodnju kamena N.Tesle 33,31500 Gradac Našički</izvorni_sadrzaj>
    <derivirana_varijabla naziv="DomainObject.Predmet.StrankaWithAdress_1">KAMENOLOM GRADAC, dioničko društvo za proizvodnju kamena N.Tesle 33,31500 Gradac Našički</derivirana_varijabla>
  </DomainObject.Predmet.StrankaWithAdress>
  <DomainObject.Predmet.StrankaWithAdressOIB>
    <izvorni_sadrzaj>KAMENOLOM GRADAC, dioničko društvo za proizvodnju kamena, OIB 31674999329, N.Tesle 33,31500 Gradac Našički</izvorni_sadrzaj>
    <derivirana_varijabla naziv="DomainObject.Predmet.StrankaWithAdressOIB_1">KAMENOLOM GRADAC, dioničko društvo za proizvodnju kamena, OIB 31674999329, N.Tesle 33,31500 Gradac Našički</derivirana_varijabla>
  </DomainObject.Predmet.StrankaWithAdressOIB>
  <DomainObject.Predmet.StrankaNazivFormated>
    <izvorni_sadrzaj>KAMENOLOM GRADAC, dioničko društvo za proizvodnju kamena</izvorni_sadrzaj>
    <derivirana_varijabla naziv="DomainObject.Predmet.StrankaNazivFormated_1">KAMENOLOM GRADAC, dioničko društvo za proizvodnju kamena</derivirana_varijabla>
  </DomainObject.Predmet.StrankaNazivFormated>
  <DomainObject.Predmet.StrankaNazivFormatedOIB>
    <izvorni_sadrzaj>KAMENOLOM GRADAC, dioničko društvo za proizvodnju kamena, OIB 31674999329</izvorni_sadrzaj>
    <derivirana_varijabla naziv="DomainObject.Predmet.StrankaNazivFormatedOIB_1">KAMENOLOM GRADAC, dioničko društvo za proizvodnju kamena, OIB 31674999329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3936448.92</izvorni_sadrzaj>
    <derivirana_varijabla naziv="DomainObject.Predmet.TrenutnaVrijednost_1">3936448.92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KAMENOLOM GRADAC, dioničko društvo za proizvodnju kamena</item>
    </izvorni_sadrzaj>
    <derivirana_varijabla naziv="DomainObject.Predmet.StrankaListFormated_1">
      <item>KAMENOLOM GRADAC, dioničko društvo za proizvodnju kamena</item>
    </derivirana_varijabla>
  </DomainObject.Predmet.StrankaListFormated>
  <DomainObject.Predmet.StrankaListFormatedOIB>
    <izvorni_sadrzaj>
      <item>KAMENOLOM GRADAC, dioničko društvo za proizvodnju kamena, OIB 31674999329</item>
    </izvorni_sadrzaj>
    <derivirana_varijabla naziv="DomainObject.Predmet.StrankaListFormatedOIB_1">
      <item>KAMENOLOM GRADAC, dioničko društvo za proizvodnju kamena, OIB 31674999329</item>
    </derivirana_varijabla>
  </DomainObject.Predmet.StrankaListFormatedOIB>
  <DomainObject.Predmet.StrankaListFormatedWithAdress>
    <izvorni_sadrzaj>
      <item>KAMENOLOM GRADAC, dioničko društvo za proizvodnju kamena, N.Tesle 33, 31500 Gradac Našički</item>
    </izvorni_sadrzaj>
    <derivirana_varijabla naziv="DomainObject.Predmet.StrankaListFormatedWithAdress_1">
      <item>KAMENOLOM GRADAC, dioničko društvo za proizvodnju kamena, N.Tesle 33, 31500 Gradac Našički</item>
    </derivirana_varijabla>
  </DomainObject.Predmet.StrankaListFormatedWithAdress>
  <DomainObject.Predmet.StrankaListFormatedWithAdressOIB>
    <izvorni_sadrzaj>
      <item>KAMENOLOM GRADAC, dioničko društvo za proizvodnju kamena, OIB 31674999329, N.Tesle 33, 31500 Gradac Našički</item>
    </izvorni_sadrzaj>
    <derivirana_varijabla naziv="DomainObject.Predmet.StrankaListFormatedWithAdressOIB_1">
      <item>KAMENOLOM GRADAC, dioničko društvo za proizvodnju kamena, OIB 31674999329, N.Tesle 33, 31500 Gradac Našički</item>
    </derivirana_varijabla>
  </DomainObject.Predmet.StrankaListFormatedWithAdressOIB>
  <DomainObject.Predmet.StrankaListNazivFormated>
    <izvorni_sadrzaj>
      <item>KAMENOLOM GRADAC, dioničko društvo za proizvodnju kamena</item>
    </izvorni_sadrzaj>
    <derivirana_varijabla naziv="DomainObject.Predmet.StrankaListNazivFormated_1">
      <item>KAMENOLOM GRADAC, dioničko društvo za proizvodnju kamena</item>
    </derivirana_varijabla>
  </DomainObject.Predmet.StrankaListNazivFormated>
  <DomainObject.Predmet.StrankaListNazivFormatedOIB>
    <izvorni_sadrzaj>
      <item>KAMENOLOM GRADAC, dioničko društvo za proizvodnju kamena, OIB 31674999329</item>
    </izvorni_sadrzaj>
    <derivirana_varijabla naziv="DomainObject.Predmet.StrankaListNazivFormatedOIB_1">
      <item>KAMENOLOM GRADAC, dioničko društvo za proizvodnju kamena, OIB 31674999329</item>
    </derivirana_varijabla>
  </DomainObject.Predmet.StrankaListNazivFormatedOIB>
  <DomainObject.Predmet.ProtuStrankaListFormated>
    <izvorni_sadrzaj>
      <item>KAMENOLOM GRADAC, dioničko društvo za proizvodnju kamena</item>
    </izvorni_sadrzaj>
    <derivirana_varijabla naziv="DomainObject.Predmet.ProtuStrankaListFormated_1">
      <item>KAMENOLOM GRADAC, dioničko društvo za proizvodnju kamena</item>
    </derivirana_varijabla>
  </DomainObject.Predmet.ProtuStrankaListFormated>
  <DomainObject.Predmet.ProtuStrankaListFormatedOIB>
    <izvorni_sadrzaj>
      <item>KAMENOLOM GRADAC, dioničko društvo za proizvodnju kamena, OIB 31674999329</item>
    </izvorni_sadrzaj>
    <derivirana_varijabla naziv="DomainObject.Predmet.ProtuStrankaListFormatedOIB_1">
      <item>KAMENOLOM GRADAC, dioničko društvo za proizvodnju kamena, OIB 31674999329</item>
    </derivirana_varijabla>
  </DomainObject.Predmet.ProtuStrankaListFormatedOIB>
  <DomainObject.Predmet.ProtuStrankaListFormatedWithAdress>
    <izvorni_sadrzaj>
      <item>KAMENOLOM GRADAC, dioničko društvo za proizvodnju kamena, N.Tesle 33, 31500 Gradac Našički</item>
    </izvorni_sadrzaj>
    <derivirana_varijabla naziv="DomainObject.Predmet.ProtuStrankaListFormatedWithAdress_1">
      <item>KAMENOLOM GRADAC, dioničko društvo za proizvodnju kamena, N.Tesle 33, 31500 Gradac Našički</item>
    </derivirana_varijabla>
  </DomainObject.Predmet.ProtuStrankaListFormatedWithAdress>
  <DomainObject.Predmet.ProtuStrankaListFormatedWithAdressOIB>
    <izvorni_sadrzaj>
      <item>KAMENOLOM GRADAC, dioničko društvo za proizvodnju kamena, OIB 31674999329, N.Tesle 33, 31500 Gradac Našički</item>
    </izvorni_sadrzaj>
    <derivirana_varijabla naziv="DomainObject.Predmet.ProtuStrankaListFormatedWithAdressOIB_1">
      <item>KAMENOLOM GRADAC, dioničko društvo za proizvodnju kamena, OIB 31674999329, N.Tesle 33, 31500 Gradac Našički</item>
    </derivirana_varijabla>
  </DomainObject.Predmet.ProtuStrankaListFormatedWithAdressOIB>
  <DomainObject.Predmet.ProtuStrankaListNazivFormated>
    <izvorni_sadrzaj>
      <item>KAMENOLOM GRADAC, dioničko društvo za proizvodnju kamena</item>
    </izvorni_sadrzaj>
    <derivirana_varijabla naziv="DomainObject.Predmet.ProtuStrankaListNazivFormated_1">
      <item>KAMENOLOM GRADAC, dioničko društvo za proizvodnju kamena</item>
    </derivirana_varijabla>
  </DomainObject.Predmet.ProtuStrankaListNazivFormated>
  <DomainObject.Predmet.ProtuStrankaListNazivFormatedOIB>
    <izvorni_sadrzaj>
      <item>KAMENOLOM GRADAC, dioničko društvo za proizvodnju kamena, OIB 31674999329</item>
    </izvorni_sadrzaj>
    <derivirana_varijabla naziv="DomainObject.Predmet.ProtuStrankaListNazivFormatedOIB_1">
      <item>KAMENOLOM GRADAC, dioničko društvo za proizvodnju kamena, OIB 31674999329</item>
    </derivirana_varijabla>
  </DomainObject.Predmet.ProtuStrankaListNazivFormatedOIB>
  <DomainObject.Predmet.OstaliListFormated>
    <izvorni_sadrzaj>
      <item>Slavko Vukšić</item>
      <item>ŽDO GUO OSIJEK</item>
      <item>Snježana Sudarević</item>
      <item>OTP BANKA d.d. Zadar</item>
    </izvorni_sadrzaj>
    <derivirana_varijabla naziv="DomainObject.Predmet.OstaliListFormated_1">
      <item>Slavko Vukšić</item>
      <item>ŽDO GUO OSIJEK</item>
      <item>Snježana Sudarević</item>
      <item>OTP BANKA d.d. Zadar</item>
    </derivirana_varijabla>
  </DomainObject.Predmet.OstaliListFormated>
  <DomainObject.Predmet.OstaliList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FormatedOIB>
  <DomainObject.Predmet.OstaliListFormatedWithAdress>
    <izvorni_sadrzaj>
      <item>Slavko Vukšić, Z. Balokovića 2, 31500 Našice</item>
      <item>ŽDO GUO OSIJEK</item>
      <item>Snježana Sudarević, Trg Bana Josipa Jelačića 27, 31000 Osijek</item>
      <item>OTP BANKA d.d. Zadar, Domovinskog rata 3, 23000 Zadar</item>
    </izvorni_sadrzaj>
    <derivirana_varijabla naziv="DomainObject.Predmet.OstaliListFormatedWithAdress_1">
      <item>Slavko Vukšić, Z. Balokovića 2, 31500 Našice</item>
      <item>ŽDO GUO OSIJEK</item>
      <item>Snježana Sudarević, Trg Bana Josipa Jelačića 27, 31000 Osijek</item>
      <item>OTP BANKA d.d. Zadar, Domovinskog rata 3, 23000 Zadar</item>
    </derivirana_varijabla>
  </DomainObject.Predmet.OstaliListFormatedWithAdress>
  <DomainObject.Predmet.OstaliListFormatedWithAdressOIB>
    <izvorni_sadrzaj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izvorni_sadrzaj>
    <derivirana_varijabla naziv="DomainObject.Predmet.OstaliListFormatedWithAdressOIB_1">
      <item>Slavko Vukšić, OIB 54401871948, Z. Balokovića 2, 31500 Našice</item>
      <item>ŽDO GUO OSIJEK</item>
      <item>Snježana Sudarević, OIB 83030278680, Trg Bana Josipa Jelačića 27, 31000 Osijek</item>
      <item>OTP BANKA d.d. Zadar, OIB 52508873833, Domovinskog rata 3, 23000 Zadar</item>
    </derivirana_varijabla>
  </DomainObject.Predmet.OstaliListFormatedWithAdressOIB>
  <DomainObject.Predmet.OstaliListNazivFormated>
    <izvorni_sadrzaj>
      <item>Slavko Vukšić</item>
      <item>ŽDO GUO OSIJEK</item>
      <item>Snježana Sudarević</item>
      <item>OTP BANKA d.d. Zadar</item>
    </izvorni_sadrzaj>
    <derivirana_varijabla naziv="DomainObject.Predmet.OstaliListNazivFormated_1">
      <item>Slavko Vukšić</item>
      <item>ŽDO GUO OSIJEK</item>
      <item>Snježana Sudarević</item>
      <item>OTP BANKA d.d. Zadar</item>
    </derivirana_varijabla>
  </DomainObject.Predmet.OstaliListNazivFormated>
  <DomainObject.Predmet.OstaliListNazivFormatedOIB>
    <izvorni_sadrzaj>
      <item>Slavko Vukšić, OIB 54401871948</item>
      <item>ŽDO GUO OSIJEK</item>
      <item>Snježana Sudarević, OIB 83030278680</item>
      <item>OTP BANKA d.d. Zadar, OIB 52508873833</item>
    </izvorni_sadrzaj>
    <derivirana_varijabla naziv="DomainObject.Predmet.OstaliListNazivFormatedOIB_1">
      <item>Slavko Vukšić, OIB 54401871948</item>
      <item>ŽDO GUO OSIJEK</item>
      <item>Snježana Sudarević, OIB 83030278680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KAMENOLOM GRADAC, dioničko društvo za proizvodnju kamena</izvorni_sadrzaj>
    <derivirana_varijabla naziv="DomainObject.Predmet.StrankaIDrugi_1">KAMENOLOM GRADAC, dioničko društvo za proizvodnju kamena</derivirana_varijabla>
  </DomainObject.Predmet.StrankaIDrugi>
  <DomainObject.Predmet.ProtustrankaIDrugi>
    <izvorni_sadrzaj>KAMENOLOM GRADAC, dioničko društvo za proizvodnju kamena</izvorni_sadrzaj>
    <derivirana_varijabla naziv="DomainObject.Predmet.ProtustrankaIDrugi_1">KAMENOLOM GRADAC, dioničko društvo za proizvodnju kamena</derivirana_varijabla>
  </DomainObject.Predmet.ProtustrankaIDrugi>
  <DomainObject.Predmet.StrankaIDrugiAdressOIB>
    <izvorni_sadrzaj>KAMENOLOM GRADAC, dioničko društvo za proizvodnju kamena, OIB 31674999329, N.Tesle 33, 31500 Gradac Našički</izvorni_sadrzaj>
    <derivirana_varijabla naziv="DomainObject.Predmet.StrankaIDrugiAdressOIB_1">KAMENOLOM GRADAC, dioničko društvo za proizvodnju kamena, OIB 31674999329, N.Tesle 33, 31500 Gradac Našički</derivirana_varijabla>
  </DomainObject.Predmet.StrankaIDrugiAdressOIB>
  <DomainObject.Predmet.ProtustrankaIDrugiAdressOIB>
    <izvorni_sadrzaj>KAMENOLOM GRADAC, dioničko društvo za proizvodnju kamena, OIB 31674999329, N.Tesle 33, 31500 Gradac Našički</izvorni_sadrzaj>
    <derivirana_varijabla naziv="DomainObject.Predmet.ProtustrankaIDrugiAdressOIB_1">KAMENOLOM GRADAC, dioničko društvo za proizvodnju kamena, OIB 31674999329, N.Tesle 33, 31500 Gradac Našički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izvorni_sadrzaj>
    <derivirana_varijabla naziv="DomainObject.Predmet.SudioniciListNaziv_1">
      <item>KAMENOLOM GRADAC, dioničko društvo za proizvodnju kamena</item>
      <item>KAMENOLOM GRADAC, dioničko društvo za proizvodnju kamena</item>
      <item>Slavko Vukšić</item>
      <item>ŽDO GUO OSIJEK</item>
      <item>Snježana Sudarević</item>
      <item>OTP BANKA d.d. Zadar</item>
    </derivirana_varijabla>
  </DomainObject.Predmet.SudioniciListNaziv>
  <DomainObject.Predmet.SudioniciListAdressOIB>
    <izvorni_sadrzaj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izvorni_sadrzaj>
    <derivirana_varijabla naziv="DomainObject.Predmet.SudioniciListAdressOIB_1">
      <item>KAMENOLOM GRADAC, dioničko društvo za proizvodnju kamena, OIB 31674999329, N.Tesle 33,31500 Gradac Našički</item>
      <item>KAMENOLOM GRADAC, dioničko društvo za proizvodnju kamena, OIB 31674999329, N.Tesle 33,31500 Gradac Našički</item>
      <item>Slavko Vukšić, OIB 54401871948, Z. Balokovića 2,31500 Našice</item>
      <item>ŽDO GUO OSIJEK</item>
      <item>Snježana Sudarević, OIB 83030278680, Trg Bana Josipa Jelačića 27,31000 Osijek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31674999329</item>
      <item>, OIB 31674999329</item>
      <item>, OIB 54401871948</item>
      <item>, OIB null</item>
      <item>, OIB 83030278680</item>
      <item>, OIB 52508873833</item>
    </izvorni_sadrzaj>
    <derivirana_varijabla naziv="DomainObject.Predmet.SudioniciListNazivOIB_1">
      <item>, OIB 31674999329</item>
      <item>, OIB 31674999329</item>
      <item>, OIB 54401871948</item>
      <item>, OIB null</item>
      <item>, OIB 83030278680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DB138-74D1-472A-89F5-E82F7600C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511</properties:Words>
  <properties:Characters>2688</properties:Characters>
  <properties:Lines>91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2018-04-18T09:01:00Z</dcterms:created>
  <dc:creator>banka</dc:creator>
  <cp:lastModifiedBy>Elizabeta Đeke</cp:lastModifiedBy>
  <cp:lastPrinted>2017-03-14T08:42:00Z</cp:lastPrinted>
  <dcterms:modified xmlns:xsi="http://www.w3.org/2001/XMLSchema-instance" xsi:type="dcterms:W3CDTF">2018-04-18T11:57:00Z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 18.4.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