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7e90" w14:paraId="8d57e90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914425">
        <w:rPr>
          <w:rFonts w:hAnsi="Times New Roman" w:ascii="Times New Roman"/>
        </w:rPr>
        <w:t>2572/16</w:t>
      </w:r>
      <w:r w:rsidR="001E3788">
        <w:rPr>
          <w:rFonts w:hAnsi="Times New Roman" w:ascii="Times New Roman"/>
        </w:rPr>
        <w:t>-42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</w:t>
      </w:r>
      <w:r w:rsidR="00914425" w:rsidRPr="00254DDA">
        <w:rPr>
          <w:rFonts w:hAnsi="Times New Roman" w:ascii="Times New Roman"/>
          <w:lang w:val="hr-HR"/>
        </w:rPr>
        <w:t xml:space="preserve">u stečajnom postupku nad stečajnim dužnikom </w:t>
      </w:r>
      <w:r w:rsidR="00EA5983" w:rsidRPr="00EA5983">
        <w:rPr>
          <w:rFonts w:hAnsi="Times New Roman" w:ascii="Times New Roman"/>
          <w:szCs w:val="24"/>
        </w:rPr>
        <w:t>PAPIRPLAST d.o.o. u stečaju, OIB: 36967368329, Zagreb (Grad Zagreb), Štrigina 8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F5303F">
        <w:rPr>
          <w:rFonts w:hAnsi="Times New Roman" w:ascii="Times New Roman"/>
          <w:lang w:val="hr-HR"/>
        </w:rPr>
        <w:t>4</w:t>
      </w:r>
      <w:r w:rsidRPr="00254DDA">
        <w:rPr>
          <w:rFonts w:hAnsi="Times New Roman" w:ascii="Times New Roman"/>
          <w:lang w:val="hr-HR"/>
        </w:rPr>
        <w:t xml:space="preserve">. </w:t>
      </w:r>
      <w:r w:rsidR="00F5303F">
        <w:rPr>
          <w:rFonts w:hAnsi="Times New Roman" w:ascii="Times New Roman"/>
          <w:lang w:val="hr-HR"/>
        </w:rPr>
        <w:t>siječnja 2019</w:t>
      </w:r>
      <w:r w:rsidRPr="00254DDA">
        <w:rPr>
          <w:rFonts w:hAnsi="Times New Roman" w:ascii="Times New Roman"/>
          <w:lang w:val="hr-HR"/>
        </w:rPr>
        <w:t>.</w:t>
      </w:r>
      <w:r w:rsidR="00AE4F66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EA5983" w:rsidR="00574B6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43400D">
        <w:rPr>
          <w:rFonts w:hAnsi="Times New Roman" w:ascii="Times New Roman"/>
          <w:szCs w:val="24"/>
        </w:rPr>
        <w:t>Rješenje</w:t>
      </w:r>
      <w:r w:rsidR="00F5303F">
        <w:rPr>
          <w:rFonts w:hAnsi="Times New Roman" w:ascii="Times New Roman"/>
          <w:szCs w:val="24"/>
        </w:rPr>
        <w:t xml:space="preserve"> </w:t>
      </w:r>
      <w:r w:rsidR="00677AEE">
        <w:rPr>
          <w:rFonts w:hAnsi="Times New Roman" w:ascii="Times New Roman"/>
          <w:szCs w:val="24"/>
        </w:rPr>
        <w:t xml:space="preserve">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EA5983">
        <w:rPr>
          <w:rFonts w:hAnsi="Times New Roman" w:ascii="Times New Roman"/>
          <w:szCs w:val="24"/>
        </w:rPr>
        <w:t>2572/16-39</w:t>
      </w:r>
      <w:r w:rsidR="00B9730F">
        <w:rPr>
          <w:rFonts w:hAnsi="Times New Roman" w:ascii="Times New Roman"/>
          <w:szCs w:val="24"/>
        </w:rPr>
        <w:t xml:space="preserve"> od </w:t>
      </w:r>
      <w:r w:rsidR="00EA5983">
        <w:rPr>
          <w:rFonts w:hAnsi="Times New Roman" w:ascii="Times New Roman"/>
          <w:szCs w:val="24"/>
        </w:rPr>
        <w:t>7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EA5983">
        <w:rPr>
          <w:rFonts w:hAnsi="Times New Roman" w:ascii="Times New Roman"/>
          <w:szCs w:val="24"/>
        </w:rPr>
        <w:t>studenog</w:t>
      </w:r>
      <w:r w:rsidR="00F5303F">
        <w:rPr>
          <w:rFonts w:hAnsi="Times New Roman" w:ascii="Times New Roman"/>
          <w:szCs w:val="24"/>
        </w:rPr>
        <w:t xml:space="preserve"> 2018</w:t>
      </w:r>
      <w:r w:rsidR="00EA5983">
        <w:rPr>
          <w:rFonts w:hAnsi="Times New Roman" w:ascii="Times New Roman"/>
          <w:szCs w:val="24"/>
        </w:rPr>
        <w:t xml:space="preserve">.g. </w:t>
      </w:r>
      <w:r w:rsidR="00574B64">
        <w:rPr>
          <w:rFonts w:hAnsi="Times New Roman" w:ascii="Times New Roman"/>
          <w:szCs w:val="24"/>
        </w:rPr>
        <w:t xml:space="preserve"> i to:</w:t>
      </w:r>
    </w:p>
    <w:p w:rsidRDefault="00574B64" w:rsidP="00EA5983" w:rsidR="003076BD">
      <w:pPr>
        <w:pStyle w:val="BodyText21"/>
        <w:ind w:firstLine="708" w:left="0"/>
      </w:pPr>
      <w:r>
        <w:rPr>
          <w:rFonts w:hAnsi="Times New Roman" w:ascii="Times New Roman"/>
          <w:szCs w:val="24"/>
        </w:rPr>
        <w:t>-</w:t>
      </w:r>
      <w:r w:rsidR="00EA5983">
        <w:rPr>
          <w:rFonts w:hAnsi="Times New Roman" w:ascii="Times New Roman"/>
          <w:szCs w:val="24"/>
        </w:rPr>
        <w:t xml:space="preserve">u toč. I, </w:t>
      </w:r>
      <w:r>
        <w:rPr>
          <w:rFonts w:hAnsi="Times New Roman" w:ascii="Times New Roman"/>
          <w:szCs w:val="24"/>
        </w:rPr>
        <w:t>2.</w:t>
      </w:r>
      <w:r w:rsidR="00EA5983">
        <w:rPr>
          <w:rFonts w:hAnsi="Times New Roman" w:ascii="Times New Roman"/>
          <w:szCs w:val="24"/>
        </w:rPr>
        <w:t xml:space="preserve"> viši isplatni red</w:t>
      </w:r>
      <w:r>
        <w:rPr>
          <w:rFonts w:hAnsi="Times New Roman" w:ascii="Times New Roman"/>
          <w:szCs w:val="24"/>
        </w:rPr>
        <w:t>, redni br. 7, na način, da umjesto navedenog OIB-a ''52634238587'', treba stajati ispravni OIB ''26635293339''</w:t>
      </w:r>
      <w:r w:rsidR="003076BD">
        <w:rPr>
          <w:rFonts w:hAnsi="Times New Roman" w:ascii="Times New Roman"/>
          <w:szCs w:val="24"/>
        </w:rPr>
        <w:t>, tako da nakon ispravka  redni br. 7  glasi:</w:t>
      </w:r>
      <w:r w:rsidR="003076BD" w:rsidRPr="003076BD">
        <w:t xml:space="preserve"> </w:t>
      </w:r>
    </w:p>
    <w:p w:rsidRDefault="003076BD" w:rsidP="00EA5983" w:rsidR="00711A3C">
      <w:pPr>
        <w:pStyle w:val="BodyText21"/>
        <w:ind w:firstLine="708" w:left="0"/>
        <w:rPr>
          <w:rFonts w:hAnsi="Times New Roman" w:ascii="Times New Roman"/>
          <w:szCs w:val="24"/>
        </w:rPr>
      </w:pPr>
      <w:r>
        <w:t>''</w:t>
      </w:r>
      <w:r w:rsidRPr="003076BD">
        <w:rPr>
          <w:rFonts w:hAnsi="Times New Roman" w:ascii="Times New Roman"/>
          <w:szCs w:val="24"/>
        </w:rPr>
        <w:t xml:space="preserve">Republika Hrvatska, Ministarstvo pravosuđa, Uprava za zatvorski sustav,  Zatvor u Zagrebu, OIB </w:t>
      </w:r>
      <w:r w:rsidR="00F04A12">
        <w:rPr>
          <w:rFonts w:hAnsi="Times New Roman" w:ascii="Times New Roman"/>
          <w:szCs w:val="24"/>
        </w:rPr>
        <w:t>26635293339</w:t>
      </w:r>
      <w:r>
        <w:rPr>
          <w:rFonts w:hAnsi="Times New Roman" w:ascii="Times New Roman"/>
          <w:szCs w:val="24"/>
        </w:rPr>
        <w:t>''</w:t>
      </w:r>
    </w:p>
    <w:p w:rsidRDefault="00F04A12" w:rsidP="00EA5983" w:rsidR="00F04A12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F04A12" w:rsidP="00EA5983" w:rsidR="00F04A12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-u toč. I, 2. viši isplatni red, redni br. 8, na način</w:t>
      </w:r>
      <w:r w:rsidR="0070135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umjesto navedenog vjerovnika ''</w:t>
      </w:r>
      <w:r w:rsidRPr="00F04A12">
        <w:rPr>
          <w:rFonts w:hAnsi="Times New Roman" w:ascii="Times New Roman"/>
          <w:szCs w:val="24"/>
        </w:rPr>
        <w:t>Republika Hrvatska, Ministarstvo pravosuđa, Uprava za zatvorski sustav,  Zatvor u Zagrebu, OIB 52634238587</w:t>
      </w:r>
      <w:r>
        <w:rPr>
          <w:rFonts w:hAnsi="Times New Roman" w:ascii="Times New Roman"/>
          <w:szCs w:val="24"/>
        </w:rPr>
        <w:t xml:space="preserve">'', treba stajati </w:t>
      </w:r>
      <w:r w:rsidR="00701358">
        <w:rPr>
          <w:rFonts w:hAnsi="Times New Roman" w:ascii="Times New Roman"/>
          <w:szCs w:val="24"/>
        </w:rPr>
        <w:t>vjerovnik</w:t>
      </w:r>
      <w:r>
        <w:rPr>
          <w:rFonts w:hAnsi="Times New Roman" w:ascii="Times New Roman"/>
          <w:szCs w:val="24"/>
        </w:rPr>
        <w:t xml:space="preserve">'' </w:t>
      </w:r>
      <w:r w:rsidRPr="00F04A12">
        <w:rPr>
          <w:rFonts w:hAnsi="Times New Roman" w:ascii="Times New Roman"/>
          <w:szCs w:val="24"/>
        </w:rPr>
        <w:t>Republika Hrvatska,</w:t>
      </w:r>
      <w:r>
        <w:rPr>
          <w:rFonts w:hAnsi="Times New Roman" w:ascii="Times New Roman"/>
          <w:szCs w:val="24"/>
        </w:rPr>
        <w:t xml:space="preserve"> OIB 52634238587''</w:t>
      </w:r>
      <w:r w:rsidR="00701358">
        <w:rPr>
          <w:rFonts w:hAnsi="Times New Roman" w:ascii="Times New Roman"/>
          <w:szCs w:val="24"/>
        </w:rPr>
        <w:t>.</w:t>
      </w:r>
    </w:p>
    <w:p w:rsidRDefault="0016602A" w:rsidP="00264B61" w:rsidR="0016602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2E61C3" w:rsidP="003D06A8" w:rsidR="002E61C3" w:rsidRPr="00254DDA">
      <w:pPr>
        <w:ind w:left="360"/>
        <w:jc w:val="center"/>
        <w:rPr>
          <w:rFonts w:hAnsi="Times New Roman" w:ascii="Times New Roman"/>
          <w:szCs w:val="24"/>
        </w:rPr>
      </w:pPr>
    </w:p>
    <w:p w:rsidRDefault="002E61C3" w:rsidP="002E61C3" w:rsidR="002E61C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a po prijedlogu </w:t>
      </w:r>
      <w:r w:rsidR="00701358">
        <w:rPr>
          <w:rFonts w:hAnsi="Times New Roman" w:ascii="Times New Roman"/>
          <w:szCs w:val="24"/>
        </w:rPr>
        <w:t>gore naznačenih vjerovnika</w:t>
      </w:r>
      <w:r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su iste u izreci navedene,  te zatim i ispravljene.</w:t>
      </w: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2E61C3" w:rsidR="004C5EC5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6602A">
        <w:rPr>
          <w:rFonts w:hAnsi="Times New Roman" w:ascii="Times New Roman"/>
        </w:rPr>
        <w:t xml:space="preserve"> 4</w:t>
      </w:r>
      <w:r w:rsidRPr="00254DDA">
        <w:rPr>
          <w:rFonts w:hAnsi="Times New Roman" w:ascii="Times New Roman"/>
        </w:rPr>
        <w:t xml:space="preserve">. </w:t>
      </w:r>
      <w:r w:rsidR="0016602A">
        <w:rPr>
          <w:rFonts w:hAnsi="Times New Roman" w:ascii="Times New Roman"/>
        </w:rPr>
        <w:t>siječnja 2019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1E3788">
        <w:rPr>
          <w:rFonts w:hAnsi="Times New Roman" w:ascii="Times New Roman"/>
        </w:rPr>
        <w:t>, 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172FC7" w:rsidP="00857D01" w:rsidR="00172FC7">
      <w:pPr>
        <w:jc w:val="both"/>
        <w:rPr>
          <w:rFonts w:hAnsi="Times New Roman" w:ascii="Times New Roman"/>
          <w:szCs w:val="24"/>
        </w:rPr>
      </w:pPr>
    </w:p>
    <w:p w:rsidRDefault="00F56C4B" w:rsidP="00857D01" w:rsidR="00F56C4B">
      <w:pPr>
        <w:jc w:val="both"/>
        <w:rPr>
          <w:rFonts w:hAnsi="Times New Roman" w:ascii="Times New Roman"/>
          <w:szCs w:val="24"/>
        </w:rPr>
      </w:pPr>
    </w:p>
    <w:p w:rsidRDefault="00F72E0A" w:rsidP="00857D01" w:rsidR="00F72E0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F56562">
        <w:rPr>
          <w:rFonts w:hAnsi="Times New Roman" w:ascii="Times New Roman"/>
          <w:szCs w:val="24"/>
        </w:rPr>
        <w:t>može se podnijeti žalba  u roku 8 dana od primitka rješenja. Žalba se podnosi Visokom trgovačkom sudu RH putem ovog suda u 2 primjerka.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1E3788" w:rsidP="00692346" w:rsidR="001E378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E3788" w:rsidP="00C662EE" w:rsidR="001E378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DA5881" w:rsidR="00DA5881" w:rsidRPr="00254DDA"/>
    <w:sectPr w:rsidSect="0063638D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788" w:rsidR="00280A5F">
    <w:pPr>
      <w:pStyle w:val="Podnoje"/>
      <w:jc w:val="right"/>
    </w:pPr>
  </w:p>
  <w:p w:rsidRDefault="001E378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358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 w:rsidR="00857D01">
          <w:fldChar w:fldCharType="begin"/>
        </w:r>
        <w:r w:rsidR="00857D01">
          <w:instrText>PAGE   \* MERGEFORMAT</w:instrText>
        </w:r>
        <w:r w:rsidR="00857D01">
          <w:fldChar w:fldCharType="separate"/>
        </w:r>
        <w:r w:rsidR="001E3788">
          <w:rPr>
            <w:noProof/>
          </w:rPr>
          <w:t>2</w:t>
        </w:r>
        <w:r w:rsidR="00857D01"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2572/16</w:t>
    </w:r>
  </w:p>
  <w:p w:rsidRDefault="001E3788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25E8B"/>
    <w:rsid w:val="0004304B"/>
    <w:rsid w:val="000569A1"/>
    <w:rsid w:val="000D2911"/>
    <w:rsid w:val="000D4CFD"/>
    <w:rsid w:val="00141787"/>
    <w:rsid w:val="001438E2"/>
    <w:rsid w:val="0016602A"/>
    <w:rsid w:val="00172FC7"/>
    <w:rsid w:val="001A72E9"/>
    <w:rsid w:val="001E3788"/>
    <w:rsid w:val="001E5406"/>
    <w:rsid w:val="001F02F1"/>
    <w:rsid w:val="001F32DA"/>
    <w:rsid w:val="00254DDA"/>
    <w:rsid w:val="00264B61"/>
    <w:rsid w:val="00266820"/>
    <w:rsid w:val="00297BC6"/>
    <w:rsid w:val="002B6F6B"/>
    <w:rsid w:val="002B7F6B"/>
    <w:rsid w:val="002E61C3"/>
    <w:rsid w:val="002F04DD"/>
    <w:rsid w:val="003076BD"/>
    <w:rsid w:val="00354EB6"/>
    <w:rsid w:val="0035527C"/>
    <w:rsid w:val="003575A9"/>
    <w:rsid w:val="0037279B"/>
    <w:rsid w:val="00375C87"/>
    <w:rsid w:val="003D06A8"/>
    <w:rsid w:val="004308C6"/>
    <w:rsid w:val="0043400D"/>
    <w:rsid w:val="0045625A"/>
    <w:rsid w:val="004C5EC5"/>
    <w:rsid w:val="004C7067"/>
    <w:rsid w:val="00574B64"/>
    <w:rsid w:val="00576E03"/>
    <w:rsid w:val="005948E8"/>
    <w:rsid w:val="005D6E0C"/>
    <w:rsid w:val="005E241E"/>
    <w:rsid w:val="0063638D"/>
    <w:rsid w:val="006505EB"/>
    <w:rsid w:val="00677AEE"/>
    <w:rsid w:val="006D060F"/>
    <w:rsid w:val="00701358"/>
    <w:rsid w:val="00711A3C"/>
    <w:rsid w:val="00711D79"/>
    <w:rsid w:val="00772016"/>
    <w:rsid w:val="00787FC3"/>
    <w:rsid w:val="00857D01"/>
    <w:rsid w:val="0086239F"/>
    <w:rsid w:val="00874B1C"/>
    <w:rsid w:val="008A4DC9"/>
    <w:rsid w:val="008D764C"/>
    <w:rsid w:val="00914425"/>
    <w:rsid w:val="00926573"/>
    <w:rsid w:val="009653CB"/>
    <w:rsid w:val="00976691"/>
    <w:rsid w:val="009A1110"/>
    <w:rsid w:val="009C19FC"/>
    <w:rsid w:val="009D6DF6"/>
    <w:rsid w:val="00A837C8"/>
    <w:rsid w:val="00AC3742"/>
    <w:rsid w:val="00AE4F66"/>
    <w:rsid w:val="00AE5985"/>
    <w:rsid w:val="00B61C85"/>
    <w:rsid w:val="00B66C56"/>
    <w:rsid w:val="00B70C39"/>
    <w:rsid w:val="00B8438A"/>
    <w:rsid w:val="00B9730F"/>
    <w:rsid w:val="00BC22B0"/>
    <w:rsid w:val="00BD1328"/>
    <w:rsid w:val="00BD5B01"/>
    <w:rsid w:val="00C10BDE"/>
    <w:rsid w:val="00C1730E"/>
    <w:rsid w:val="00C27FEC"/>
    <w:rsid w:val="00C40573"/>
    <w:rsid w:val="00C62B3D"/>
    <w:rsid w:val="00C74E8D"/>
    <w:rsid w:val="00C90492"/>
    <w:rsid w:val="00CD0162"/>
    <w:rsid w:val="00CE6D2C"/>
    <w:rsid w:val="00D558F4"/>
    <w:rsid w:val="00DA5881"/>
    <w:rsid w:val="00E31433"/>
    <w:rsid w:val="00E665DF"/>
    <w:rsid w:val="00E73121"/>
    <w:rsid w:val="00EA050A"/>
    <w:rsid w:val="00EA5983"/>
    <w:rsid w:val="00ED10B6"/>
    <w:rsid w:val="00EE2FD1"/>
    <w:rsid w:val="00F04A12"/>
    <w:rsid w:val="00F31494"/>
    <w:rsid w:val="00F5303F"/>
    <w:rsid w:val="00F56562"/>
    <w:rsid w:val="00F56C4B"/>
    <w:rsid w:val="00F614AC"/>
    <w:rsid w:val="00F679AA"/>
    <w:rsid w:val="00F72E0A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cstheme="minorBidi" w:eastAsiaTheme="minorHAns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3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asciiTheme="minorHAnsi" w:cstheme="minorBidi" w:eastAsiaTheme="minorHAns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3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St-2572/2016-42</izvorni_sadrzaj>
    <derivirana_varijabla naziv="DomainObject.Oznaka_1">St-2572/2016-42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PU ZAGREB; Branko Husta</izvorni_sadrzaj>
    <derivirana_varijabla naziv="DomainObject.Predmet.StrankaFormated_1">  FINA Regionalni centar Zagreb; RH MF POREZNA UPRAVA PU ZAGREB; Branko Husta</derivirana_varijabla>
  </DomainObject.Predmet.StrankaFormated>
  <DomainObject.Predmet.StrankaFormatedOIB>
    <izvorni_sadrzaj>  FINA Regionalni centar Zagreb, OIB 85821130368; RH MF POREZNA UPRAVA PU ZAGREB; Branko Husta, OIB 27100722554</izvorni_sadrzaj>
    <derivirana_varijabla naziv="DomainObject.Predmet.StrankaFormatedOIB_1">  FINA Regionalni centar Zagreb, OIB 85821130368; RH MF POREZNA UPRAVA PU ZAGREB; Branko Husta, OIB 27100722554</derivirana_varijabla>
  </DomainObject.Predmet.StrankaFormatedOIB>
  <DomainObject.Predmet.StrankaFormatedWithAdress>
    <izvorni_sadrzaj> FINA Regionalni centar Zagreb, Trg svibanjskih žrtava 1995. 1, 10000 Zagreb; RH MF POREZNA UPRAVA PU ZAGREB, Albrechtova 42, 10000 Zagreb; Branko Husta, Lašćinski Borovec 24, 10000 Zagreb</izvorni_sadrzaj>
    <derivirana_varijabla naziv="DomainObject.Predmet.StrankaFormatedWithAdress_1"> FINA Regionalni centar Zagreb, Trg svibanjskih žrtava 1995. 1, 10000 Zagreb; RH MF POREZNA UPRAVA PU ZAGREB, Albrechtova 42, 10000 Zagreb; Branko Husta, Lašćinski Borovec 24,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PU ZAGREB, Albrechtova 42, 10000 Zagreb; Branko Husta, OIB 27100722554, Lašćinski Borovec 24, 10000 Zagreb</izvorni_sadrzaj>
    <derivirana_varijabla naziv="DomainObject.Predmet.StrankaFormatedWithAdressOIB_1"> FINA Regionalni centar Zagreb, OIB 85821130368, Trg svibanjskih žrtava 1995. 1, 10000 Zagreb; RH MF POREZNA UPRAVA PU ZAGREB, Albrechtova 42, 10000 Zagreb; Branko Husta, OIB 27100722554, Lašćinski Borovec 24, 10000 Zagreb</derivirana_varijabla>
  </DomainObject.Predmet.StrankaFormatedWithAdressOIB>
  <DomainObject.Predmet.StrankaWithAdress>
    <izvorni_sadrzaj>FINA Regionalni centar Zagreb Trg svibanjskih žrtava 1995. 1,10000 Zagreb,RH MF POREZNA UPRAVA PU ZAGREB Albrechtova 42,10000 Zagreb,Branko Husta Lašćinski Borovec 24,10000 Zagreb</izvorni_sadrzaj>
    <derivirana_varijabla naziv="DomainObject.Predmet.StrankaWithAdress_1">FINA Regionalni centar Zagreb Trg svibanjskih žrtava 1995. 1,10000 Zagreb,RH MF POREZNA UPRAVA PU ZAGREB Albrechtova 42,10000 Zagreb,Branko Husta Lašćinski Borovec 24,10000 Zagreb</derivirana_varijabla>
  </DomainObject.Predmet.StrankaWithAdress>
  <DomainObject.Predmet.StrankaWithAdressOIB>
    <izvorni_sadrzaj>FINA Regionalni centar Zagreb, OIB 85821130368, Trg svibanjskih žrtava 1995. 1,10000 Zagreb,RH MF POREZNA UPRAVA PU ZAGREB, Albrechtova 42,10000 Zagreb,Branko Husta, OIB 27100722554, Lašćinski Borovec 24,10000 Zagreb</izvorni_sadrzaj>
    <derivirana_varijabla naziv="DomainObject.Predmet.StrankaWithAdressOIB_1">FINA Regionalni centar Zagreb, OIB 85821130368, Trg svibanjskih žrtava 1995. 1,10000 Zagreb,RH MF POREZNA UPRAVA PU ZAGREB, Albrechtova 42,10000 Zagreb,Branko Husta, OIB 27100722554, Lašćinski Borovec 24,10000 Zagreb</derivirana_varijabla>
  </DomainObject.Predmet.StrankaWithAdressOIB>
  <DomainObject.Predmet.StrankaNazivFormated>
    <izvorni_sadrzaj>FINA Regionalni centar Zagreb,RH MF POREZNA UPRAVA PU ZAGREB,Branko Husta</izvorni_sadrzaj>
    <derivirana_varijabla naziv="DomainObject.Predmet.StrankaNazivFormated_1">FINA Regionalni centar Zagreb,RH MF POREZNA UPRAVA PU ZAGREB,Branko Husta</derivirana_varijabla>
  </DomainObject.Predmet.StrankaNazivFormated>
  <DomainObject.Predmet.StrankaNazivFormatedOIB>
    <izvorni_sadrzaj>FINA Regionalni centar Zagreb, OIB 85821130368,RH MF POREZNA UPRAVA PU ZAGREB,Branko Husta, OIB 27100722554</izvorni_sadrzaj>
    <derivirana_varijabla naziv="DomainObject.Predmet.StrankaNazivFormatedOIB_1">FINA Regionalni centar Zagreb, OIB 85821130368,RH MF POREZNA UPRAVA PU ZAGREB,Branko Husta, OIB 27100722554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PU ZAGREB</item>
      <item>Branko Husta</item>
    </izvorni_sadrzaj>
    <derivirana_varijabla naziv="DomainObject.Predmet.StrankaListFormated_1">
      <item>FINA Regionalni centar Zagreb</item>
      <item>RH MF POREZNA UPRAVA PU ZAGREB</item>
      <item>Branko Husta</item>
    </derivirana_varijabla>
  </DomainObject.Predmet.StrankaListFormated>
  <DomainObject.Predmet.StrankaList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FormatedOIB_1">
      <item>FINA Regionalni centar Zagreb, OIB 85821130368</item>
      <item>RH MF POREZNA UPRAVA PU ZAGREB</item>
      <item>Branko Husta, OIB 27100722554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PU ZAGREB, Albrechtova 42, 10000 Zagreb</item>
      <item>Branko Husta, Lašćinski Borovec 24, 10000 Zagreb</item>
    </izvorni_sadrzaj>
    <derivirana_varijabla naziv="DomainObject.Predmet.StrankaListFormatedWithAdress_1">
      <item>FINA Regionalni centar Zagreb, Trg svibanjskih žrtava 1995. 1, 10000 Zagreb</item>
      <item>RH MF POREZNA UPRAVA PU ZAGREB, Albrechtova 42, 10000 Zagreb</item>
      <item>Branko Husta, Lašćinski Borovec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derivirana_varijabla>
  </DomainObject.Predmet.StrankaListFormatedWithAdressOIB>
  <DomainObject.Predmet.StrankaListNazivFormated>
    <izvorni_sadrzaj>
      <item>FINA Regionalni centar Zagreb</item>
      <item>RH MF POREZNA UPRAVA PU ZAGREB</item>
      <item>Branko Husta</item>
    </izvorni_sadrzaj>
    <derivirana_varijabla naziv="DomainObject.Predmet.StrankaListNazivFormated_1">
      <item>FINA Regionalni centar Zagreb</item>
      <item>RH MF POREZNA UPRAVA PU ZAGREB</item>
      <item>Branko Husta</item>
    </derivirana_varijabla>
  </DomainObject.Predmet.StrankaListNazivFormated>
  <DomainObject.Predmet.StrankaListNaziv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NazivFormatedOIB_1">
      <item>FINA Regionalni centar Zagreb, OIB 85821130368</item>
      <item>RH MF POREZNA UPRAVA PU ZAGREB</item>
      <item>Branko Husta, OIB 27100722554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St-2572/2016-42</izvorni_sadrzaj>
    <derivirana_varijabla naziv="DomainObject.PoslovniBrojDokumenta_1">St-2572/2016-42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  <item>RH MF POREZNA UPRAVA PU ZAGREB</item>
      <item>Branko Husta</item>
    </izvorni_sadrzaj>
    <derivirana_varijabla naziv="DomainObject.Predmet.SudioniciListNaziv_1">
      <item>FINA Regionalni centar Zagreb</item>
      <item>PAPIRPLAST d.o.o.</item>
      <item>Branko Husta</item>
      <item>RH MF POREZNA UPRAVA PU ZAGREB</item>
      <item>Branko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  <item>, OIB null</item>
      <item>, OIB 27100722554</item>
    </izvorni_sadrzaj>
    <derivirana_varijabla naziv="DomainObject.Predmet.SudioniciListNazivOIB_1">
      <item>, OIB 85821130368</item>
      <item>, OIB 36967368329</item>
      <item>, OIB 27100722554</item>
      <item>, OIB null</item>
      <item>, OIB 27100722554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St-2572/2016-40</izvorni_sadrzaj>
    <derivirana_varijabla naziv="DomainObject.PredzadnjaOdlukaIzPredmeta.Oznaka_1">St-2572/2016-40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1558</properties:Characters>
  <properties:Lines>55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2019-01-04T13:34:00Z</dcterms:created>
  <dc:creator>Valentina Kranjčić</dc:creator>
  <cp:lastModifiedBy>Monika Grbac</cp:lastModifiedBy>
  <cp:lastPrinted>2019-01-04T09:28:00Z</cp:lastPrinted>
  <dcterms:modified xmlns:xsi="http://www.w3.org/2001/XMLSchema-instance" xsi:type="dcterms:W3CDTF">2019-01-04T13:42:00Z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St-2572/2016-42 / Odluka - Rješenje - ispravak rješenja (st-2572-16.docx)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