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bdf3" w14:paraId="e5fbdf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643FE">
        <w:t>3861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643FE">
        <w:t xml:space="preserve">MEDKON-ES d.o.o., OIB: 43324283455, </w:t>
      </w:r>
      <w:proofErr w:type="spellStart"/>
      <w:r w:rsidR="00D643FE">
        <w:t>Njegoševa</w:t>
      </w:r>
      <w:proofErr w:type="spellEnd"/>
      <w:r w:rsidR="00D643FE">
        <w:t xml:space="preserve"> 3,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643FE">
        <w:t>849.992,31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3154DD">
      <w:pPr>
        <w:jc w:val="right"/>
      </w:pPr>
      <w:r>
        <w:t xml:space="preserve">          </w:t>
      </w:r>
      <w:r w:rsidR="000E3B58">
        <w:t>Ljiljana Tomić</w:t>
      </w:r>
      <w:r w:rsidR="003154DD">
        <w:t>, v.r.</w:t>
      </w:r>
    </w:p>
    <w:p w:rsidRDefault="003154DD" w:rsidP="001E4791" w:rsidR="003154DD">
      <w:pPr>
        <w:jc w:val="right"/>
      </w:pPr>
    </w:p>
    <w:p w:rsidRDefault="003154DD" w:rsidP="00111BF6" w:rsidR="003154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3154DD" w:rsidP="00111BF6" w:rsidR="003154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4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154DD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43F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3861</izvorni_sadrzaj>
    <derivirana_varijabla naziv="DomainObject.Predmet.Broj_1">3861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St-3861/2015</izvorni_sadrzaj>
    <derivirana_varijabla naziv="DomainObject.Predmet.OznakaBroj_1">St-3861/2015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MEDKON-ES d.o.o.</izvorni_sadrzaj>
    <derivirana_varijabla naziv="DomainObject.Predmet.ProtustrankaFormated_1">  MEDKON-ES d.o.o.</derivirana_varijabla>
  </DomainObject.Predmet.ProtustrankaFormated>
  <DomainObject.Predmet.ProtustrankaFormatedOIB>
    <izvorni_sadrzaj>  MEDKON-ES d.o.o., OIB 43324283455</izvorni_sadrzaj>
    <derivirana_varijabla naziv="DomainObject.Predmet.ProtustrankaFormatedOIB_1">  MEDKON-ES d.o.o., OIB 43324283455</derivirana_varijabla>
  </DomainObject.Predmet.ProtustrankaFormatedOIB>
  <DomainObject.Predmet.ProtustrankaFormatedWithAdress>
    <izvorni_sadrzaj> MEDKON-ES d.o.o., Njegoševa 3, 10000 Zagreb</izvorni_sadrzaj>
    <derivirana_varijabla naziv="DomainObject.Predmet.ProtustrankaFormatedWithAdress_1"> MEDKON-ES d.o.o., Njegoševa 3, 10000 Zagreb</derivirana_varijabla>
  </DomainObject.Predmet.ProtustrankaFormatedWithAdress>
  <DomainObject.Predmet.ProtustrankaFormatedWithAdressOIB>
    <izvorni_sadrzaj> MEDKON-ES d.o.o., OIB 43324283455, Njegoševa 3, 10000 Zagreb</izvorni_sadrzaj>
    <derivirana_varijabla naziv="DomainObject.Predmet.ProtustrankaFormatedWithAdressOIB_1"> MEDKON-ES d.o.o., OIB 43324283455, Njegoševa 3, 10000 Zagreb</derivirana_varijabla>
  </DomainObject.Predmet.ProtustrankaFormatedWithAdressOIB>
  <DomainObject.Predmet.ProtustrankaWithAdress>
    <izvorni_sadrzaj>MEDKON-ES d.o.o. Njegoševa 3, 10000 Zagreb</izvorni_sadrzaj>
    <derivirana_varijabla naziv="DomainObject.Predmet.ProtustrankaWithAdress_1">MEDKON-ES d.o.o. Njegoševa 3, 10000 Zagreb</derivirana_varijabla>
  </DomainObject.Predmet.ProtustrankaWithAdress>
  <DomainObject.Predmet.ProtustrankaWithAdressOIB>
    <izvorni_sadrzaj>MEDKON-ES d.o.o., OIB 43324283455, Njegoševa 3, 10000 Zagreb</izvorni_sadrzaj>
    <derivirana_varijabla naziv="DomainObject.Predmet.ProtustrankaWithAdressOIB_1">MEDKON-ES d.o.o., OIB 43324283455, Njegoševa 3, 10000 Zagreb</derivirana_varijabla>
  </DomainObject.Predmet.ProtustrankaWithAdressOIB>
  <DomainObject.Predmet.ProtustrankaNazivFormated>
    <izvorni_sadrzaj>MEDKON-ES d.o.o.</izvorni_sadrzaj>
    <derivirana_varijabla naziv="DomainObject.Predmet.ProtustrankaNazivFormated_1">MEDKON-ES d.o.o.</derivirana_varijabla>
  </DomainObject.Predmet.ProtustrankaNazivFormated>
  <DomainObject.Predmet.ProtustrankaNazivFormatedOIB>
    <izvorni_sadrzaj>MEDKON-ES d.o.o., OIB 43324283455</izvorni_sadrzaj>
    <derivirana_varijabla naziv="DomainObject.Predmet.ProtustrankaNazivFormatedOIB_1">MEDKON-ES d.o.o., OIB 43324283455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MEDKON-ES d.o.o.</item>
    </izvorni_sadrzaj>
    <derivirana_varijabla naziv="DomainObject.Predmet.ProtuStrankaListFormated_1">
      <item>MEDKON-ES d.o.o.</item>
    </derivirana_varijabla>
  </DomainObject.Predmet.ProtuStrankaListFormated>
  <DomainObject.Predmet.ProtuStrankaListFormatedOIB>
    <izvorni_sadrzaj>
      <item>MEDKON-ES d.o.o., OIB 43324283455</item>
    </izvorni_sadrzaj>
    <derivirana_varijabla naziv="DomainObject.Predmet.ProtuStrankaListFormatedOIB_1">
      <item>MEDKON-ES d.o.o., OIB 43324283455</item>
    </derivirana_varijabla>
  </DomainObject.Predmet.ProtuStrankaListFormatedOIB>
  <DomainObject.Predmet.ProtuStrankaListFormatedWithAdress>
    <izvorni_sadrzaj>
      <item>MEDKON-ES d.o.o., Njegoševa 3, 10000 Zagreb</item>
    </izvorni_sadrzaj>
    <derivirana_varijabla naziv="DomainObject.Predmet.ProtuStrankaListFormatedWithAdress_1">
      <item>MEDKON-ES d.o.o., Njegoševa 3, 10000 Zagreb</item>
    </derivirana_varijabla>
  </DomainObject.Predmet.ProtuStrankaListFormatedWithAdress>
  <DomainObject.Predmet.ProtuStrankaListFormatedWithAdressOIB>
    <izvorni_sadrzaj>
      <item>MEDKON-ES d.o.o., OIB 43324283455, Njegoševa 3, 10000 Zagreb</item>
    </izvorni_sadrzaj>
    <derivirana_varijabla naziv="DomainObject.Predmet.ProtuStrankaListFormatedWithAdressOIB_1">
      <item>MEDKON-ES d.o.o., OIB 43324283455, Njegoševa 3, 10000 Zagreb</item>
    </derivirana_varijabla>
  </DomainObject.Predmet.ProtuStrankaListFormatedWithAdressOIB>
  <DomainObject.Predmet.ProtuStrankaListNazivFormated>
    <izvorni_sadrzaj>
      <item>MEDKON-ES d.o.o.</item>
    </izvorni_sadrzaj>
    <derivirana_varijabla naziv="DomainObject.Predmet.ProtuStrankaListNazivFormated_1">
      <item>MEDKON-ES d.o.o.</item>
    </derivirana_varijabla>
  </DomainObject.Predmet.ProtuStrankaListNazivFormated>
  <DomainObject.Predmet.ProtuStrankaListNazivFormatedOIB>
    <izvorni_sadrzaj>
      <item>MEDKON-ES d.o.o., OIB 43324283455</item>
    </izvorni_sadrzaj>
    <derivirana_varijabla naziv="DomainObject.Predmet.ProtuStrankaListNazivFormatedOIB_1">
      <item>MEDKON-ES d.o.o., OIB 43324283455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MEDKON-ES d.o.o.</izvorni_sadrzaj>
    <derivirana_varijabla naziv="DomainObject.Predmet.ProtustrankaIDrugi_1">MEDKON-ES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MEDKON-ES d.o.o., OIB 43324283455, Njegoševa 3, 10000 Zagreb</izvorni_sadrzaj>
    <derivirana_varijabla naziv="DomainObject.Predmet.ProtustrankaIDrugiAdressOIB_1">MEDKON-ES d.o.o., OIB 43324283455, Njegoševa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MEDKON-ES d.o.o.</item>
      <item>FINA Regionalni centar Zagreb</item>
    </izvorni_sadrzaj>
    <derivirana_varijabla naziv="DomainObject.Predmet.SudioniciListNaziv_1">
      <item>MEDKON-ES d.o.o.</item>
      <item>FINA Regionalni centar Zagreb</item>
    </derivirana_varijabla>
  </DomainObject.Predmet.SudioniciListNaziv>
  <DomainObject.Predmet.SudioniciListAdressOIB>
    <izvorni_sadrzaj>
      <item>MEDKON-ES d.o.o., OIB 43324283455, Njegoševa 3,10000 Zagreb</item>
      <item>FINA Regionalni centar Zagreb, OIB 85821130368, Trg svibanjskih žrtava 1995 br. 1,10000 Zagreb</item>
    </izvorni_sadrzaj>
    <derivirana_varijabla naziv="DomainObject.Predmet.SudioniciListAdressOIB_1">
      <item>MEDKON-ES d.o.o., OIB 43324283455, Njegoševa 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43324283455</item>
      <item>, OIB 85821130368</item>
    </izvorni_sadrzaj>
    <derivirana_varijabla naziv="DomainObject.Predmet.SudioniciListNazivOIB_1">
      <item>, OIB 43324283455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2015-11-17T13:26:00Z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