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2cdf" w14:paraId="7822cdf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4449DB">
        <w:rPr>
          <w:rFonts w:hAnsi="Times New Roman" w:ascii="Times New Roman"/>
        </w:rPr>
        <w:t xml:space="preserve">                           </w:t>
      </w:r>
      <w:r w:rsidR="002775D1"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174D93">
        <w:rPr>
          <w:rFonts w:hAnsi="Times New Roman" w:ascii="Times New Roman"/>
        </w:rPr>
        <w:tab/>
      </w:r>
      <w:r w:rsidR="00174D93">
        <w:rPr>
          <w:rFonts w:hAnsi="Times New Roman" w:ascii="Times New Roman"/>
        </w:rPr>
        <w:tab/>
      </w:r>
      <w:r w:rsidR="00174D93">
        <w:rPr>
          <w:rFonts w:hAnsi="Times New Roman" w:ascii="Times New Roman"/>
        </w:rPr>
        <w:tab/>
      </w:r>
      <w:r w:rsidR="00174D93">
        <w:rPr>
          <w:rFonts w:hAnsi="Times New Roman" w:ascii="Times New Roman"/>
        </w:rPr>
        <w:tab/>
      </w:r>
      <w:r w:rsidR="00174D93">
        <w:rPr>
          <w:rFonts w:hAnsi="Times New Roman" w:ascii="Times New Roman"/>
        </w:rPr>
        <w:tab/>
      </w:r>
      <w:r w:rsidR="00174D93">
        <w:rPr>
          <w:rFonts w:hAnsi="Times New Roman" w:ascii="Times New Roman"/>
        </w:rPr>
        <w:tab/>
      </w:r>
      <w:r w:rsidR="00174D93" w:rsidRPr="00174D93">
        <w:rPr>
          <w:rFonts w:hAnsi="Times New Roman" w:ascii="Times New Roman"/>
        </w:rPr>
        <w:t>3  St-</w:t>
      </w:r>
      <w:r w:rsidR="00174D93">
        <w:rPr>
          <w:rFonts w:hAnsi="Times New Roman" w:ascii="Times New Roman"/>
        </w:rPr>
        <w:t>256/2019-28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 xml:space="preserve">nad </w:t>
      </w:r>
      <w:r w:rsidR="00E731FF">
        <w:rPr>
          <w:rFonts w:hAnsi="Times New Roman" w:ascii="Times New Roman"/>
        </w:rPr>
        <w:t>Stečajnom</w:t>
      </w:r>
      <w:r w:rsidR="00E731FF" w:rsidRPr="00E731FF">
        <w:rPr>
          <w:rFonts w:hAnsi="Times New Roman" w:ascii="Times New Roman"/>
        </w:rPr>
        <w:t xml:space="preserve"> mas</w:t>
      </w:r>
      <w:r w:rsidR="00E731FF">
        <w:rPr>
          <w:rFonts w:hAnsi="Times New Roman" w:ascii="Times New Roman"/>
        </w:rPr>
        <w:t>om</w:t>
      </w:r>
      <w:r w:rsidR="00E731FF" w:rsidRPr="00E731FF">
        <w:rPr>
          <w:rFonts w:hAnsi="Times New Roman" w:ascii="Times New Roman"/>
        </w:rPr>
        <w:t xml:space="preserve"> iza </w:t>
      </w:r>
      <w:r w:rsidR="00174D93">
        <w:rPr>
          <w:rFonts w:hAnsi="Times New Roman" w:ascii="Times New Roman"/>
        </w:rPr>
        <w:t>SAN d.o.o.</w:t>
      </w:r>
      <w:r w:rsidR="00E731FF" w:rsidRPr="00E731FF">
        <w:rPr>
          <w:rFonts w:hAnsi="Times New Roman" w:ascii="Times New Roman"/>
        </w:rPr>
        <w:t xml:space="preserve"> u stečaju</w:t>
      </w:r>
      <w:r w:rsidR="003E73C0" w:rsidRPr="003E73C0">
        <w:rPr>
          <w:rFonts w:hAnsi="Times New Roman" w:ascii="Times New Roman"/>
        </w:rPr>
        <w:t xml:space="preserve">, </w:t>
      </w:r>
      <w:r w:rsidR="004449DB">
        <w:rPr>
          <w:rFonts w:hAnsi="Times New Roman" w:ascii="Times New Roman"/>
        </w:rPr>
        <w:t>Zagreb</w:t>
      </w:r>
      <w:r w:rsidR="008F53DC">
        <w:rPr>
          <w:rFonts w:hAnsi="Times New Roman" w:ascii="Times New Roman"/>
        </w:rPr>
        <w:t xml:space="preserve">, </w:t>
      </w:r>
      <w:r w:rsidR="00174D93">
        <w:rPr>
          <w:rFonts w:hAnsi="Times New Roman" w:ascii="Times New Roman"/>
        </w:rPr>
        <w:t>Tina Ujevića 13</w:t>
      </w:r>
      <w:r w:rsidR="003E73C0" w:rsidRPr="003E73C0">
        <w:rPr>
          <w:rFonts w:hAnsi="Times New Roman" w:ascii="Times New Roman"/>
        </w:rPr>
        <w:t>, OIB:</w:t>
      </w:r>
      <w:r w:rsidR="00174D93">
        <w:rPr>
          <w:rFonts w:hAnsi="Times New Roman" w:ascii="Times New Roman"/>
        </w:rPr>
        <w:t xml:space="preserve"> </w:t>
      </w:r>
      <w:r w:rsidR="00174D93" w:rsidRPr="00174D93">
        <w:rPr>
          <w:rFonts w:hAnsi="Times New Roman" w:ascii="Times New Roman"/>
        </w:rPr>
        <w:t>41941655850</w:t>
      </w:r>
      <w:r w:rsidRPr="00733BA9">
        <w:rPr>
          <w:rFonts w:hAnsi="Times New Roman" w:ascii="Times New Roman"/>
        </w:rPr>
        <w:t xml:space="preserve">, </w:t>
      </w:r>
      <w:r w:rsidR="00174D93">
        <w:rPr>
          <w:rFonts w:hAnsi="Times New Roman" w:ascii="Times New Roman"/>
        </w:rPr>
        <w:t>20. ožujka 2019</w:t>
      </w:r>
      <w:r w:rsidR="00716B93">
        <w:rPr>
          <w:rFonts w:hAnsi="Times New Roman" w:ascii="Times New Roman"/>
        </w:rPr>
        <w:t>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174D93">
        <w:rPr>
          <w:rFonts w:hAnsi="Times New Roman" w:ascii="Times New Roman"/>
        </w:rPr>
        <w:t>Branka Malbašić, Zagreb</w:t>
      </w:r>
      <w:r w:rsidR="00174D93" w:rsidRPr="00174D93">
        <w:rPr>
          <w:rFonts w:hAnsi="Times New Roman" w:ascii="Times New Roman"/>
        </w:rPr>
        <w:t>, Tina Ujevića 13</w:t>
      </w:r>
      <w:r w:rsidR="003B12EE" w:rsidRPr="003B12EE">
        <w:rPr>
          <w:rFonts w:hAnsi="Times New Roman" w:ascii="Times New Roman"/>
        </w:rPr>
        <w:t>,</w:t>
      </w:r>
      <w:r w:rsidR="001D1A76">
        <w:rPr>
          <w:rFonts w:hAnsi="Times New Roman" w:ascii="Times New Roman"/>
        </w:rPr>
        <w:t xml:space="preserve"> i </w:t>
      </w:r>
      <w:r w:rsidR="003E73C0" w:rsidRPr="003E73C0">
        <w:rPr>
          <w:rFonts w:hAnsi="Times New Roman" w:ascii="Times New Roman"/>
        </w:rPr>
        <w:t>to u dva primjerka s ispravama na kojima se tražbine temelje, uz potvrdu o plaćenoj pristojbi u iznosu od 2% vrijednosti tražbine, ali najviše 500,00 kn</w:t>
      </w:r>
      <w:r w:rsidR="00B2150D">
        <w:rPr>
          <w:rFonts w:hAnsi="Times New Roman" w:ascii="Times New Roman"/>
        </w:rPr>
        <w:t xml:space="preserve"> (uplata </w:t>
      </w:r>
      <w:r w:rsidR="00CC3EC9" w:rsidRPr="00CC3EC9">
        <w:rPr>
          <w:rFonts w:hAnsi="Times New Roman" w:ascii="Times New Roman"/>
        </w:rPr>
        <w:t>za korist Državnog proračuna Republike Hrvatske, broj IBAN: HR1210010051863000160, model 64, poziv na broj 5045-20735-</w:t>
      </w:r>
      <w:r w:rsidR="00174D93">
        <w:rPr>
          <w:rFonts w:hAnsi="Times New Roman" w:ascii="Times New Roman"/>
        </w:rPr>
        <w:t>256</w:t>
      </w:r>
      <w:r w:rsidR="00CC3EC9" w:rsidRPr="00CC3EC9">
        <w:rPr>
          <w:rFonts w:hAnsi="Times New Roman" w:ascii="Times New Roman"/>
        </w:rPr>
        <w:t>-1</w:t>
      </w:r>
      <w:r w:rsidR="00174D93">
        <w:rPr>
          <w:rFonts w:hAnsi="Times New Roman" w:ascii="Times New Roman"/>
        </w:rPr>
        <w:t>9</w:t>
      </w:r>
      <w:r w:rsidR="00CC3EC9" w:rsidRPr="00CC3EC9">
        <w:rPr>
          <w:rFonts w:hAnsi="Times New Roman" w:ascii="Times New Roman"/>
        </w:rPr>
        <w:t>, opis plaćanja: Pristojbe iz predmeta St-</w:t>
      </w:r>
      <w:r w:rsidR="00174D93">
        <w:rPr>
          <w:rFonts w:hAnsi="Times New Roman" w:ascii="Times New Roman"/>
        </w:rPr>
        <w:t>256-19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174D93" w:rsidRPr="00174D93">
        <w:rPr>
          <w:rFonts w:hAnsi="Times New Roman" w:ascii="Times New Roman"/>
        </w:rPr>
        <w:t>Branka Malbašić, Zagreb, Tina Ujevića 13</w:t>
      </w:r>
      <w:r w:rsidR="003B12EE" w:rsidRPr="003B12E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174D93">
        <w:rPr>
          <w:rFonts w:hAnsi="Times New Roman" w:ascii="Times New Roman"/>
          <w:b/>
        </w:rPr>
        <w:t>21. svibnja</w:t>
      </w:r>
      <w:r w:rsidR="003E73C0" w:rsidRPr="009A5F38">
        <w:rPr>
          <w:rFonts w:hAnsi="Times New Roman" w:ascii="Times New Roman"/>
          <w:b/>
        </w:rPr>
        <w:t xml:space="preserve"> 201</w:t>
      </w:r>
      <w:r w:rsidR="00141C68">
        <w:rPr>
          <w:rFonts w:hAnsi="Times New Roman" w:ascii="Times New Roman"/>
          <w:b/>
        </w:rPr>
        <w:t>9</w:t>
      </w:r>
      <w:r w:rsidR="001D1A76">
        <w:rPr>
          <w:rFonts w:hAnsi="Times New Roman" w:ascii="Times New Roman"/>
          <w:b/>
        </w:rPr>
        <w:t>. u 10</w:t>
      </w:r>
      <w:r w:rsidR="003E73C0" w:rsidRPr="009A5F38">
        <w:rPr>
          <w:rFonts w:hAnsi="Times New Roman" w:ascii="Times New Roman"/>
          <w:b/>
        </w:rPr>
        <w:t>,00 sati</w:t>
      </w:r>
      <w:r w:rsidR="003E73C0" w:rsidRPr="003E73C0">
        <w:rPr>
          <w:rFonts w:hAnsi="Times New Roman" w:ascii="Times New Roman"/>
        </w:rPr>
        <w:t xml:space="preserve">, </w:t>
      </w:r>
      <w:r w:rsidR="00C45B37" w:rsidRPr="00C45B37">
        <w:rPr>
          <w:rFonts w:hAnsi="Times New Roman" w:ascii="Times New Roman"/>
        </w:rPr>
        <w:t>u Trgovačkom sudu u Zagrebu, Stalna služba u Karlovcu, Karlovac, Trg hrvatskih branitelja 1/II, soba broj 205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3B12EE" w:rsidP="003E73C0" w:rsidR="003B12EE">
      <w:pPr>
        <w:jc w:val="both"/>
        <w:rPr>
          <w:rFonts w:hAnsi="Times New Roman" w:ascii="Times New Roman"/>
        </w:rPr>
      </w:pPr>
    </w:p>
    <w:p w:rsidRDefault="00E81E3E" w:rsidP="003E73C0" w:rsidR="00E81E3E">
      <w:pPr>
        <w:jc w:val="both"/>
        <w:rPr>
          <w:rFonts w:hAnsi="Times New Roman" w:ascii="Times New Roman"/>
        </w:rPr>
      </w:pPr>
    </w:p>
    <w:p w:rsidRDefault="00174D93" w:rsidP="003E73C0" w:rsidR="00174D93">
      <w:pPr>
        <w:jc w:val="both"/>
        <w:rPr>
          <w:rFonts w:hAnsi="Times New Roman" w:ascii="Times New Roman"/>
        </w:rPr>
      </w:pPr>
    </w:p>
    <w:p w:rsidRDefault="00174D93" w:rsidP="003E73C0" w:rsidR="00174D93">
      <w:pPr>
        <w:jc w:val="both"/>
        <w:rPr>
          <w:rFonts w:hAnsi="Times New Roman" w:ascii="Times New Roman"/>
        </w:rPr>
      </w:pPr>
    </w:p>
    <w:p w:rsidRDefault="00B1014E" w:rsidP="003E73C0" w:rsidR="00B1014E">
      <w:pPr>
        <w:jc w:val="both"/>
        <w:rPr>
          <w:rFonts w:hAnsi="Times New Roman" w:ascii="Times New Roman"/>
        </w:rPr>
      </w:pPr>
    </w:p>
    <w:p w:rsidRDefault="00B1014E" w:rsidP="003E73C0" w:rsidR="00B1014E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B1014E" w:rsidP="00B1014E" w:rsidR="00187348">
      <w:pPr>
        <w:ind w:firstLine="708"/>
        <w:jc w:val="both"/>
        <w:rPr>
          <w:rFonts w:hAnsi="Times New Roman" w:ascii="Times New Roman"/>
        </w:rPr>
      </w:pPr>
      <w:r w:rsidRPr="00B1014E">
        <w:rPr>
          <w:rFonts w:hAnsi="Times New Roman" w:ascii="Times New Roman"/>
        </w:rPr>
        <w:t>Rješenjem ovog suda poslovni broj St-713/11 od 6. ožujka 2012. otvoren je i istovremeno zaključen skraćeni stečajni postupak nad dužnikom SAN d.o.o. u stečaju, Karlovac, Kralja Tomislava 19/A, OIB: 61262437415, temeljem odredbe čl. 335. h Stečajnog zakona ("Narodne novine" broj 44/96, 29/99, 129/00, 123/03, 82/06</w:t>
      </w:r>
      <w:r>
        <w:rPr>
          <w:rFonts w:hAnsi="Times New Roman" w:ascii="Times New Roman"/>
        </w:rPr>
        <w:t>, 116/10, 25/12, 133/12, 45/13), te je  u</w:t>
      </w:r>
      <w:r w:rsidRPr="00B1014E">
        <w:rPr>
          <w:rFonts w:hAnsi="Times New Roman" w:ascii="Times New Roman"/>
        </w:rPr>
        <w:t>vidom u sudski registar utvrđeno da je dužnik rješenjem broj Tt-12/13263-1 od 16. kolovoza 2012. brisan iz registra.</w:t>
      </w:r>
    </w:p>
    <w:p w:rsidRDefault="00B1014E" w:rsidP="00B1014E" w:rsidR="00B1014E">
      <w:pPr>
        <w:ind w:firstLine="708"/>
        <w:jc w:val="both"/>
        <w:rPr>
          <w:rFonts w:hAnsi="Times New Roman" w:ascii="Times New Roman"/>
        </w:rPr>
      </w:pPr>
    </w:p>
    <w:p w:rsidRDefault="00174D93" w:rsidP="00041BB0" w:rsidR="00041BB0">
      <w:pPr>
        <w:ind w:firstLine="708"/>
        <w:jc w:val="both"/>
        <w:rPr>
          <w:rFonts w:hAnsi="Times New Roman" w:ascii="Times New Roman"/>
        </w:rPr>
      </w:pPr>
      <w:r w:rsidRPr="00174D93">
        <w:rPr>
          <w:rFonts w:hAnsi="Times New Roman" w:ascii="Times New Roman"/>
        </w:rPr>
        <w:t>Podneskom od 17. prosinca 2018. član društva i ranija zakonska zastupnica dužnika Mirjana Sabljarić, predložila je da se odredi upis stečajne mase iza SAN d.o.o. u stečaju, te nastavi postupak, a budući je dužnik vodio sudski spor na ime naknade štete koji je pravomoćno okončan, te tužitelj treba naplatiti naknadu štete u iznosu od 158.301,25 kn.</w:t>
      </w:r>
    </w:p>
    <w:p w:rsidRDefault="00174D93" w:rsidP="00041BB0" w:rsidR="00174D93">
      <w:pPr>
        <w:ind w:firstLine="708"/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174D93">
        <w:rPr>
          <w:rFonts w:hAnsi="Times New Roman" w:ascii="Times New Roman"/>
        </w:rPr>
        <w:t>713/2011-23</w:t>
      </w:r>
      <w:r>
        <w:rPr>
          <w:rFonts w:hAnsi="Times New Roman" w:ascii="Times New Roman"/>
        </w:rPr>
        <w:t xml:space="preserve"> od </w:t>
      </w:r>
      <w:r w:rsidR="00174D93">
        <w:rPr>
          <w:rFonts w:hAnsi="Times New Roman" w:ascii="Times New Roman"/>
        </w:rPr>
        <w:t>14. siječnja</w:t>
      </w:r>
      <w:r>
        <w:rPr>
          <w:rFonts w:hAnsi="Times New Roman" w:ascii="Times New Roman"/>
        </w:rPr>
        <w:t xml:space="preserve"> 201</w:t>
      </w:r>
      <w:r w:rsidR="00174D93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određen je upis stečajne mase iza dužnika u sudski registar ovog suda sa sjedištem na adresi stečajnog upravitelja, a istim rješenjem </w:t>
      </w:r>
      <w:r w:rsidR="00B2150D">
        <w:rPr>
          <w:rFonts w:hAnsi="Times New Roman" w:ascii="Times New Roman"/>
        </w:rPr>
        <w:t xml:space="preserve">za stečajnog upravitelja </w:t>
      </w:r>
      <w:r>
        <w:rPr>
          <w:rFonts w:hAnsi="Times New Roman" w:ascii="Times New Roman"/>
        </w:rPr>
        <w:t>imenovan</w:t>
      </w:r>
      <w:r w:rsidR="00041BB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B2150D">
        <w:rPr>
          <w:rFonts w:hAnsi="Times New Roman" w:ascii="Times New Roman"/>
        </w:rPr>
        <w:t>je</w:t>
      </w:r>
      <w:r w:rsidR="00B2150D" w:rsidRPr="00B2150D">
        <w:t xml:space="preserve"> </w:t>
      </w:r>
      <w:r w:rsidR="00B1014E" w:rsidRPr="00B1014E">
        <w:rPr>
          <w:rFonts w:hAnsi="Times New Roman" w:ascii="Times New Roman"/>
        </w:rPr>
        <w:t>Branka Malbašić, Zagreb, Tina Ujevića 13</w:t>
      </w:r>
      <w:r w:rsidR="003D3BBF">
        <w:rPr>
          <w:rFonts w:hAnsi="Times New Roman" w:ascii="Times New Roman"/>
        </w:rPr>
        <w:t>,</w:t>
      </w:r>
      <w:r w:rsidR="003D3BBF" w:rsidRPr="003D3BBF">
        <w:t xml:space="preserve"> </w:t>
      </w:r>
      <w:r w:rsidR="003D3BBF" w:rsidRPr="003D3BBF">
        <w:rPr>
          <w:rFonts w:hAnsi="Times New Roman" w:ascii="Times New Roman"/>
        </w:rPr>
        <w:t>sukladno odredbi čl. 133. st. 2. Stečajnog zakona ("Narodne n</w:t>
      </w:r>
      <w:r w:rsidR="008E1ED1">
        <w:rPr>
          <w:rFonts w:hAnsi="Times New Roman" w:ascii="Times New Roman"/>
        </w:rPr>
        <w:t>ovine" broj 71/15</w:t>
      </w:r>
      <w:r w:rsidR="00B1014E">
        <w:rPr>
          <w:rFonts w:hAnsi="Times New Roman" w:ascii="Times New Roman"/>
        </w:rPr>
        <w:t>, 104/17</w:t>
      </w:r>
      <w:r w:rsidR="008E1ED1">
        <w:rPr>
          <w:rFonts w:hAnsi="Times New Roman" w:ascii="Times New Roman"/>
        </w:rPr>
        <w:t xml:space="preserve"> - dalje SZ-a).</w:t>
      </w:r>
      <w:r>
        <w:rPr>
          <w:rFonts w:hAnsi="Times New Roman" w:ascii="Times New Roman"/>
        </w:rPr>
        <w:t xml:space="preserve"> </w:t>
      </w:r>
      <w:r w:rsidR="0008575D">
        <w:rPr>
          <w:rFonts w:hAnsi="Times New Roman" w:ascii="Times New Roman"/>
        </w:rPr>
        <w:t xml:space="preserve">Stečajna masa iza </w:t>
      </w:r>
      <w:r w:rsidR="00B1014E">
        <w:rPr>
          <w:rFonts w:hAnsi="Times New Roman" w:ascii="Times New Roman"/>
        </w:rPr>
        <w:t>SAN</w:t>
      </w:r>
      <w:r w:rsidR="00041BB0" w:rsidRPr="00041BB0">
        <w:rPr>
          <w:rFonts w:hAnsi="Times New Roman" w:ascii="Times New Roman"/>
        </w:rPr>
        <w:t xml:space="preserve"> d.o.o. u stečaju</w:t>
      </w:r>
      <w:r w:rsidR="00061FF1">
        <w:rPr>
          <w:rFonts w:hAnsi="Times New Roman" w:ascii="Times New Roman"/>
        </w:rPr>
        <w:t>,</w:t>
      </w:r>
      <w:r w:rsidR="0008575D">
        <w:rPr>
          <w:rFonts w:hAnsi="Times New Roman" w:ascii="Times New Roman"/>
        </w:rPr>
        <w:t xml:space="preserve"> upisana je u sudskom registru sa sjedištem </w:t>
      </w:r>
      <w:r w:rsidR="00DD0EC8" w:rsidRPr="00DD0EC8">
        <w:rPr>
          <w:rFonts w:hAnsi="Times New Roman" w:ascii="Times New Roman"/>
        </w:rPr>
        <w:t xml:space="preserve">Zagreb, </w:t>
      </w:r>
      <w:r w:rsidR="00B1014E">
        <w:rPr>
          <w:rFonts w:hAnsi="Times New Roman" w:ascii="Times New Roman"/>
        </w:rPr>
        <w:t>Tina Ujevića 13</w:t>
      </w:r>
      <w:r w:rsidR="00F6249D">
        <w:rPr>
          <w:rFonts w:hAnsi="Times New Roman" w:ascii="Times New Roman"/>
        </w:rPr>
        <w:t xml:space="preserve">, sa </w:t>
      </w:r>
      <w:r w:rsidR="00F6249D" w:rsidRPr="00F6249D">
        <w:rPr>
          <w:rFonts w:hAnsi="Times New Roman" w:ascii="Times New Roman"/>
        </w:rPr>
        <w:t>OIB:</w:t>
      </w:r>
      <w:r w:rsidR="00B1014E" w:rsidRPr="00B1014E">
        <w:t xml:space="preserve"> </w:t>
      </w:r>
      <w:r w:rsidR="00B1014E" w:rsidRPr="00B1014E">
        <w:rPr>
          <w:rFonts w:hAnsi="Times New Roman" w:ascii="Times New Roman"/>
        </w:rPr>
        <w:t>41941655850</w:t>
      </w:r>
      <w:r w:rsidR="00041BB0" w:rsidRPr="00041BB0">
        <w:t xml:space="preserve"> </w:t>
      </w:r>
      <w:r w:rsidR="00061FF1">
        <w:rPr>
          <w:rFonts w:hAnsi="Times New Roman" w:ascii="Times New Roman"/>
        </w:rPr>
        <w:t>.</w:t>
      </w:r>
    </w:p>
    <w:p w:rsidRDefault="00B1014E" w:rsidP="00B1014E" w:rsidR="00B1014E">
      <w:pPr>
        <w:jc w:val="both"/>
        <w:rPr>
          <w:rFonts w:hAnsi="Times New Roman" w:ascii="Times New Roman"/>
        </w:rPr>
      </w:pPr>
    </w:p>
    <w:p w:rsidRDefault="00B1014E" w:rsidP="0008575D" w:rsidR="00B1014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podneskom od 22. siječnja 2019., a budući je pronađena imovina koja ulazi u stečajnu masu predložio donošenje rješenja o nastavku stečajnog postupka, pa je postupak </w:t>
      </w:r>
      <w:r w:rsidRPr="00B1014E">
        <w:rPr>
          <w:rFonts w:hAnsi="Times New Roman" w:ascii="Times New Roman"/>
        </w:rPr>
        <w:t>nastavljen pod novim brojem St-256/2019.</w:t>
      </w:r>
    </w:p>
    <w:p w:rsidRDefault="00463DC9" w:rsidP="003D3BBF" w:rsidR="00463DC9">
      <w:pPr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B1014E" w:rsidR="00087767">
      <w:pPr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B1014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>st. 1. i čl. 130. SZ-a,</w:t>
      </w:r>
    </w:p>
    <w:p w:rsidRDefault="00B1014E" w:rsidP="00187348" w:rsidR="00B1014E">
      <w:pPr>
        <w:ind w:firstLine="708"/>
        <w:jc w:val="both"/>
        <w:rPr>
          <w:rFonts w:hAnsi="Times New Roman" w:ascii="Times New Roman"/>
        </w:rPr>
      </w:pPr>
    </w:p>
    <w:p w:rsidRDefault="00B1014E" w:rsidP="00187348" w:rsidR="00B1014E">
      <w:pPr>
        <w:ind w:firstLine="708"/>
        <w:jc w:val="both"/>
        <w:rPr>
          <w:rFonts w:hAnsi="Times New Roman" w:ascii="Times New Roman"/>
        </w:rPr>
      </w:pPr>
    </w:p>
    <w:p w:rsidRDefault="00B1014E" w:rsidP="00187348" w:rsidR="00B1014E">
      <w:pPr>
        <w:ind w:firstLine="708"/>
        <w:jc w:val="both"/>
        <w:rPr>
          <w:rFonts w:hAnsi="Times New Roman" w:ascii="Times New Roman"/>
        </w:rPr>
      </w:pPr>
    </w:p>
    <w:p w:rsidRDefault="00B1014E" w:rsidP="00187348" w:rsidR="00B1014E">
      <w:pPr>
        <w:ind w:firstLine="708"/>
        <w:jc w:val="both"/>
        <w:rPr>
          <w:rFonts w:hAnsi="Times New Roman" w:ascii="Times New Roman"/>
        </w:rPr>
      </w:pPr>
    </w:p>
    <w:p w:rsidRDefault="00B1014E" w:rsidP="00187348" w:rsidR="00B1014E">
      <w:pPr>
        <w:ind w:firstLine="708"/>
        <w:jc w:val="both"/>
        <w:rPr>
          <w:rFonts w:hAnsi="Times New Roman" w:ascii="Times New Roman"/>
        </w:rPr>
      </w:pPr>
    </w:p>
    <w:p w:rsidRDefault="00B02EB8" w:rsidP="00187348" w:rsidR="00B1014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B02EB8" w:rsidP="00B1014E" w:rsidR="00463DC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B1014E">
        <w:rPr>
          <w:rFonts w:hAnsi="Times New Roman" w:ascii="Times New Roman"/>
        </w:rPr>
        <w:t>20. ožujka 2019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573D43" w:rsidR="005A159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3513B3">
        <w:rPr>
          <w:rFonts w:hAnsi="Times New Roman" w:ascii="Times New Roman"/>
        </w:rPr>
        <w:t>, v.r.</w:t>
      </w:r>
    </w:p>
    <w:p w:rsidRDefault="003513B3" w:rsidP="00573D43" w:rsidR="003513B3">
      <w:pPr>
        <w:jc w:val="right"/>
        <w:rPr>
          <w:rFonts w:hAnsi="Times New Roman" w:ascii="Times New Roman"/>
        </w:rPr>
      </w:pPr>
    </w:p>
    <w:p w:rsidRDefault="003513B3" w:rsidP="00C339BE" w:rsidR="003513B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3513B3" w:rsidP="00573D43" w:rsidR="003513B3" w:rsidRPr="00733BA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3B12EE" w:rsidR="00BA25EA" w:rsidRPr="001A1A01">
      <w:headerReference w:type="default" r:id="rId11"/>
      <w:headerReference w:type="first" r:id="rId12"/>
      <w:pgSz w:code="9" w:h="16838" w:w="11906"/>
      <w:pgMar w:gutter="0" w:footer="709" w:header="709" w:left="1418" w:bottom="1701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3B3">
          <w:rPr>
            <w:noProof/>
          </w:rPr>
          <w:t>3</w:t>
        </w:r>
        <w:r>
          <w:fldChar w:fldCharType="end"/>
        </w:r>
      </w:p>
      <w:p w:rsidRDefault="00200FA9" w:rsidP="00174D93" w:rsidR="0060670C">
        <w:pPr>
          <w:jc w:val="right"/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174D93" w:rsidRPr="00174D93">
          <w:rPr>
            <w:rFonts w:hAnsi="Times New Roman" w:ascii="Times New Roman"/>
          </w:rPr>
          <w:t>3  St-256/2019-28</w:t>
        </w:r>
      </w:p>
    </w:sdtContent>
  </w:sdt>
  <w:p w:rsidRDefault="003513B3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9DB" w:rsidP="004449DB" w:rsidR="004449DB" w:rsidRPr="004449DB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1BB0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A4D6C"/>
    <w:rsid w:val="000D066B"/>
    <w:rsid w:val="000E28DB"/>
    <w:rsid w:val="000E3302"/>
    <w:rsid w:val="001051C3"/>
    <w:rsid w:val="00117232"/>
    <w:rsid w:val="00121605"/>
    <w:rsid w:val="00141C68"/>
    <w:rsid w:val="00144FF4"/>
    <w:rsid w:val="00164E08"/>
    <w:rsid w:val="00174D93"/>
    <w:rsid w:val="00175FBE"/>
    <w:rsid w:val="00181C25"/>
    <w:rsid w:val="00185C08"/>
    <w:rsid w:val="00187348"/>
    <w:rsid w:val="0019399D"/>
    <w:rsid w:val="001A1A01"/>
    <w:rsid w:val="001B6B85"/>
    <w:rsid w:val="001C1992"/>
    <w:rsid w:val="001C1ED3"/>
    <w:rsid w:val="001D1A76"/>
    <w:rsid w:val="00200FA9"/>
    <w:rsid w:val="00210B7B"/>
    <w:rsid w:val="00210D2B"/>
    <w:rsid w:val="002138AB"/>
    <w:rsid w:val="002207BD"/>
    <w:rsid w:val="002246F6"/>
    <w:rsid w:val="00240260"/>
    <w:rsid w:val="00240343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513B3"/>
    <w:rsid w:val="00362CCF"/>
    <w:rsid w:val="00395F7D"/>
    <w:rsid w:val="003B12EE"/>
    <w:rsid w:val="003D3BBF"/>
    <w:rsid w:val="003E73C0"/>
    <w:rsid w:val="0042534A"/>
    <w:rsid w:val="004363A2"/>
    <w:rsid w:val="004449DB"/>
    <w:rsid w:val="00445660"/>
    <w:rsid w:val="00456E7D"/>
    <w:rsid w:val="00463DC9"/>
    <w:rsid w:val="004866AA"/>
    <w:rsid w:val="004A7AE2"/>
    <w:rsid w:val="004C28B3"/>
    <w:rsid w:val="004C325C"/>
    <w:rsid w:val="004E560A"/>
    <w:rsid w:val="0050375D"/>
    <w:rsid w:val="00514B96"/>
    <w:rsid w:val="0052756B"/>
    <w:rsid w:val="00547FD2"/>
    <w:rsid w:val="00573D43"/>
    <w:rsid w:val="005A159B"/>
    <w:rsid w:val="005A635F"/>
    <w:rsid w:val="005C3DA6"/>
    <w:rsid w:val="005C7798"/>
    <w:rsid w:val="005F06BF"/>
    <w:rsid w:val="005F7E02"/>
    <w:rsid w:val="00601A6F"/>
    <w:rsid w:val="00605692"/>
    <w:rsid w:val="00646ADE"/>
    <w:rsid w:val="00650D3D"/>
    <w:rsid w:val="006753BD"/>
    <w:rsid w:val="00685855"/>
    <w:rsid w:val="006862D5"/>
    <w:rsid w:val="006A7CBC"/>
    <w:rsid w:val="006D50C3"/>
    <w:rsid w:val="007050E4"/>
    <w:rsid w:val="00716B93"/>
    <w:rsid w:val="007230A2"/>
    <w:rsid w:val="00733BA9"/>
    <w:rsid w:val="007427AF"/>
    <w:rsid w:val="007701D8"/>
    <w:rsid w:val="00771B72"/>
    <w:rsid w:val="00775029"/>
    <w:rsid w:val="007D2766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53F6"/>
    <w:rsid w:val="008A2687"/>
    <w:rsid w:val="008E1ED1"/>
    <w:rsid w:val="008E630B"/>
    <w:rsid w:val="008F53DC"/>
    <w:rsid w:val="009449DB"/>
    <w:rsid w:val="00966407"/>
    <w:rsid w:val="009701A0"/>
    <w:rsid w:val="00997385"/>
    <w:rsid w:val="009A2CB1"/>
    <w:rsid w:val="009A5F38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E1E7E"/>
    <w:rsid w:val="00AF0017"/>
    <w:rsid w:val="00B028D4"/>
    <w:rsid w:val="00B02EB8"/>
    <w:rsid w:val="00B10043"/>
    <w:rsid w:val="00B1014E"/>
    <w:rsid w:val="00B12C85"/>
    <w:rsid w:val="00B2150D"/>
    <w:rsid w:val="00B531B6"/>
    <w:rsid w:val="00B606F8"/>
    <w:rsid w:val="00BA218D"/>
    <w:rsid w:val="00BA25EA"/>
    <w:rsid w:val="00BA6D04"/>
    <w:rsid w:val="00BB6DCD"/>
    <w:rsid w:val="00BC2305"/>
    <w:rsid w:val="00BE4259"/>
    <w:rsid w:val="00BF6F80"/>
    <w:rsid w:val="00C10241"/>
    <w:rsid w:val="00C327CC"/>
    <w:rsid w:val="00C45B37"/>
    <w:rsid w:val="00C46D17"/>
    <w:rsid w:val="00C623C1"/>
    <w:rsid w:val="00C90F88"/>
    <w:rsid w:val="00CC3EC9"/>
    <w:rsid w:val="00CF5826"/>
    <w:rsid w:val="00D42E48"/>
    <w:rsid w:val="00D636DC"/>
    <w:rsid w:val="00D755C4"/>
    <w:rsid w:val="00D930C1"/>
    <w:rsid w:val="00D95453"/>
    <w:rsid w:val="00DA042E"/>
    <w:rsid w:val="00DB041C"/>
    <w:rsid w:val="00DB29A3"/>
    <w:rsid w:val="00DD0EC8"/>
    <w:rsid w:val="00DE46AB"/>
    <w:rsid w:val="00E15289"/>
    <w:rsid w:val="00E1614E"/>
    <w:rsid w:val="00E200B1"/>
    <w:rsid w:val="00E35DA4"/>
    <w:rsid w:val="00E5782A"/>
    <w:rsid w:val="00E64B06"/>
    <w:rsid w:val="00E731FF"/>
    <w:rsid w:val="00E81E3E"/>
    <w:rsid w:val="00E945BC"/>
    <w:rsid w:val="00EC642C"/>
    <w:rsid w:val="00EE219B"/>
    <w:rsid w:val="00EE7303"/>
    <w:rsid w:val="00F01AB8"/>
    <w:rsid w:val="00F115F0"/>
    <w:rsid w:val="00F2118C"/>
    <w:rsid w:val="00F6249D"/>
    <w:rsid w:val="00F75C06"/>
    <w:rsid w:val="00FA7A88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1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3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1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3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St-256/2019</izvorni_sadrzaj>
    <derivirana_varijabla naziv="DomainObject.Predmet.OznakaBroj_1">St-256/2019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SAN d.o.o. u stečaju</izvorni_sadrzaj>
    <derivirana_varijabla naziv="DomainObject.Predmet.ProtustrankaFormated_1">  Stečajna masa iza SAN d.o.o. u stečaju</derivirana_varijabla>
  </DomainObject.Predmet.ProtustrankaFormated>
  <DomainObject.Predmet.ProtustrankaFormatedOIB>
    <izvorni_sadrzaj>  Stečajna masa iza SAN d.o.o. u stečaju, OIB 41941655850</izvorni_sadrzaj>
    <derivirana_varijabla naziv="DomainObject.Predmet.ProtustrankaFormatedOIB_1">  Stečajna masa iza SAN d.o.o. u stečaju, OIB 41941655850</derivirana_varijabla>
  </DomainObject.Predmet.ProtustrankaFormatedOIB>
  <DomainObject.Predmet.ProtustrankaFormatedWithAdress>
    <izvorni_sadrzaj> Stečajna masa iza SAN d.o.o. u stečaju, Tina Ujevića 13, 10000 Zagreb</izvorni_sadrzaj>
    <derivirana_varijabla naziv="DomainObject.Predmet.ProtustrankaFormatedWithAdress_1"> Stečajna masa iza SAN d.o.o. u stečaju, Tina Ujevića 13, 10000 Zagreb</derivirana_varijabla>
  </DomainObject.Predmet.ProtustrankaFormatedWithAdress>
  <DomainObject.Predmet.ProtustrankaFormatedWithAdressOIB>
    <izvorni_sadrzaj> Stečajna masa iza SAN d.o.o. u stečaju, OIB 41941655850, Tina Ujevića 13, 10000 Zagreb</izvorni_sadrzaj>
    <derivirana_varijabla naziv="DomainObject.Predmet.ProtustrankaFormatedWithAdressOIB_1"> Stečajna masa iza SAN d.o.o. u stečaju, OIB 41941655850, Tina Ujevića 13, 10000 Zagreb</derivirana_varijabla>
  </DomainObject.Predmet.ProtustrankaFormatedWithAdressOIB>
  <DomainObject.Predmet.ProtustrankaWithAdress>
    <izvorni_sadrzaj>Stečajna masa iza SAN d.o.o. u stečaju Tina Ujevića 13, 10000 Zagreb</izvorni_sadrzaj>
    <derivirana_varijabla naziv="DomainObject.Predmet.ProtustrankaWithAdress_1">Stečajna masa iza SAN d.o.o. u stečaju Tina Ujevića 13, 10000 Zagreb</derivirana_varijabla>
  </DomainObject.Predmet.ProtustrankaWithAdress>
  <DomainObject.Predmet.ProtustrankaWithAdressOIB>
    <izvorni_sadrzaj>Stečajna masa iza SAN d.o.o. u stečaju, OIB 41941655850, Tina Ujevića 13, 10000 Zagreb</izvorni_sadrzaj>
    <derivirana_varijabla naziv="DomainObject.Predmet.ProtustrankaWithAdressOIB_1">Stečajna masa iza SAN d.o.o. u stečaju, OIB 41941655850, Tina Ujevića 13, 10000 Zagreb</derivirana_varijabla>
  </DomainObject.Predmet.ProtustrankaWithAdressOIB>
  <DomainObject.Predmet.ProtustrankaNazivFormated>
    <izvorni_sadrzaj>Stečajna masa iza SAN d.o.o. u stečaju</izvorni_sadrzaj>
    <derivirana_varijabla naziv="DomainObject.Predmet.ProtustrankaNazivFormated_1">Stečajna masa iza SAN d.o.o. u stečaju</derivirana_varijabla>
  </DomainObject.Predmet.ProtustrankaNazivFormated>
  <DomainObject.Predmet.ProtustrankaNazivFormatedOIB>
    <izvorni_sadrzaj>Stečajna masa iza SAN d.o.o. u stečaju, OIB 41941655850</izvorni_sadrzaj>
    <derivirana_varijabla naziv="DomainObject.Predmet.ProtustrankaNazivFormatedOIB_1">Stečajna masa iza SAN d.o.o. u stečaju, OIB 41941655850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SAN d.o.o. u stečaju</item>
    </izvorni_sadrzaj>
    <derivirana_varijabla naziv="DomainObject.Predmet.ProtuStrankaListFormated_1">
      <item>Stečajna masa iza SAN d.o.o. u stečaju</item>
    </derivirana_varijabla>
  </DomainObject.Predmet.ProtuStrankaListFormated>
  <DomainObject.Predmet.ProtuStrankaListFormatedOIB>
    <izvorni_sadrzaj>
      <item>Stečajna masa iza SAN d.o.o. u stečaju, OIB 41941655850</item>
    </izvorni_sadrzaj>
    <derivirana_varijabla naziv="DomainObject.Predmet.ProtuStrankaListFormatedOIB_1">
      <item>Stečajna masa iza SAN d.o.o. u stečaju, OIB 41941655850</item>
    </derivirana_varijabla>
  </DomainObject.Predmet.ProtuStrankaListFormatedOIB>
  <DomainObject.Predmet.ProtuStrankaListFormatedWithAdress>
    <izvorni_sadrzaj>
      <item>Stečajna masa iza SAN d.o.o. u stečaju, Tina Ujevića 13, 10000 Zagreb</item>
    </izvorni_sadrzaj>
    <derivirana_varijabla naziv="DomainObject.Predmet.ProtuStrankaListFormatedWithAdress_1">
      <item>Stečajna masa iza SAN d.o.o. u stečaju, Tina Ujevića 13, 10000 Zagreb</item>
    </derivirana_varijabla>
  </DomainObject.Predmet.ProtuStrankaListFormatedWithAdress>
  <DomainObject.Predmet.ProtuStrankaListFormatedWithAdressOIB>
    <izvorni_sadrzaj>
      <item>Stečajna masa iza SAN d.o.o. u stečaju, OIB 41941655850, Tina Ujevića 13, 10000 Zagreb</item>
    </izvorni_sadrzaj>
    <derivirana_varijabla naziv="DomainObject.Predmet.ProtuStrankaListFormatedWithAdressOIB_1">
      <item>Stečajna masa iza SAN d.o.o. u stečaju, OIB 41941655850, Tina Ujevića 13, 10000 Zagreb</item>
    </derivirana_varijabla>
  </DomainObject.Predmet.ProtuStrankaListFormatedWithAdressOIB>
  <DomainObject.Predmet.ProtuStrankaListNazivFormated>
    <izvorni_sadrzaj>
      <item>Stečajna masa iza SAN d.o.o. u stečaju</item>
    </izvorni_sadrzaj>
    <derivirana_varijabla naziv="DomainObject.Predmet.ProtuStrankaListNazivFormated_1">
      <item>Stečajna masa iza SAN d.o.o. u stečaju</item>
    </derivirana_varijabla>
  </DomainObject.Predmet.ProtuStrankaListNazivFormated>
  <DomainObject.Predmet.ProtuStrankaListNazivFormatedOIB>
    <izvorni_sadrzaj>
      <item>Stečajna masa iza SAN d.o.o. u stečaju, OIB 41941655850</item>
    </izvorni_sadrzaj>
    <derivirana_varijabla naziv="DomainObject.Predmet.ProtuStrankaListNazivFormatedOIB_1">
      <item>Stečajna masa iza SAN d.o.o. u stečaju, OIB 41941655850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SAN d.o.o. u stečaju</izvorni_sadrzaj>
    <derivirana_varijabla naziv="DomainObject.Predmet.ProtustrankaIDrugi_1">Stečajna masa iza SAN d.o.o.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SAN d.o.o. u stečaju, OIB 41941655850, Tina Ujevića 13, 10000 Zagreb</izvorni_sadrzaj>
    <derivirana_varijabla naziv="DomainObject.Predmet.ProtustrankaIDrugiAdressOIB_1">Stečajna masa iza SAN d.o.o. u stečaju, OIB 41941655850,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SAN d.o.o. u stečaju</item>
    </izvorni_sadrzaj>
    <derivirana_varijabla naziv="DomainObject.Predmet.SudioniciListNaziv_1">
      <item>Stečajna masa iza SAN d.o.o. u stečaju</item>
    </derivirana_varijabla>
  </DomainObject.Predmet.SudioniciListNaziv>
  <DomainObject.Predmet.SudioniciListAdressOIB>
    <izvorni_sadrzaj>
      <item>Stečajna masa iza SAN d.o.o. u stečaju, OIB 41941655850, Tina Ujevića 13,10000 Zagreb</item>
    </izvorni_sadrzaj>
    <derivirana_varijabla naziv="DomainObject.Predmet.SudioniciListAdressOIB_1">
      <item>Stečajna masa iza SAN d.o.o. u stečaju, OIB 41941655850,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41941655850</item>
    </izvorni_sadrzaj>
    <derivirana_varijabla naziv="DomainObject.Predmet.SudioniciListNazivOIB_1">
      <item>, OIB 41941655850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136754-AB04-4294-92AE-79959C26A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802</properties:Words>
  <properties:Characters>4278</properties:Characters>
  <properties:Lines>108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2019-03-20T09:37:00Z</dcterms:created>
  <dc:creator>Gordana Grčić</dc:creator>
  <cp:lastModifiedBy>Gordana Cvitković</cp:lastModifiedBy>
  <cp:lastPrinted>2019-03-20T09:58:00Z</cp:lastPrinted>
  <dcterms:modified xmlns:xsi="http://www.w3.org/2001/XMLSchema-instance" xsi:type="dcterms:W3CDTF">2019-03-20T09:58:00Z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(ST-256-2019 Rješenje-naknadna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