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4b5ee2" w14:paraId="d4b5ee2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D363E5">
        <w:rPr>
          <w:rFonts w:hAnsi="Times New Roman" w:ascii="Times New Roman"/>
          <w:sz w:val="24"/>
        </w:rPr>
        <w:t>224/15</w:t>
      </w:r>
      <w:r w:rsidR="004B5A39">
        <w:rPr>
          <w:rFonts w:hAnsi="Times New Roman" w:ascii="Times New Roman"/>
          <w:sz w:val="24"/>
        </w:rPr>
        <w:t>-58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D363E5" w:rsidRPr="00D363E5">
        <w:rPr>
          <w:rFonts w:hAnsi="Times New Roman" w:ascii="Times New Roman"/>
          <w:sz w:val="24"/>
        </w:rPr>
        <w:t>ZARJA d.o.o. u stečaju, Zagreb, Nova Ves 81, OIB: 05922582629</w:t>
      </w:r>
      <w:r w:rsidR="00D363E5">
        <w:rPr>
          <w:rFonts w:hAnsi="Times New Roman" w:ascii="Times New Roman"/>
          <w:sz w:val="24"/>
        </w:rPr>
        <w:t xml:space="preserve">, 4. travnja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572C1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8224DD">
        <w:rPr>
          <w:rFonts w:hAnsi="Times New Roman" w:ascii="Times New Roman"/>
          <w:sz w:val="24"/>
        </w:rPr>
        <w:t xml:space="preserve"> u:</w:t>
      </w:r>
    </w:p>
    <w:p w:rsidRDefault="008224DD" w:rsidP="00C67E09" w:rsidR="008224DD">
      <w:pPr>
        <w:rPr>
          <w:rFonts w:hAnsi="Times New Roman" w:ascii="Times New Roman"/>
          <w:sz w:val="24"/>
        </w:rPr>
      </w:pPr>
    </w:p>
    <w:p w:rsidRDefault="008224DD" w:rsidP="008224DD" w:rsidR="008224DD" w:rsidRPr="008224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 </w:t>
      </w:r>
      <w:r w:rsidRPr="008224DD">
        <w:rPr>
          <w:rFonts w:hAnsi="Times New Roman" w:ascii="Times New Roman"/>
          <w:sz w:val="24"/>
        </w:rPr>
        <w:t xml:space="preserve">zk.ul. 429 k.o. LEPROVICA, ORANICA ČRET </w:t>
      </w:r>
      <w:r>
        <w:rPr>
          <w:rFonts w:hAnsi="Times New Roman" w:ascii="Times New Roman"/>
          <w:sz w:val="24"/>
        </w:rPr>
        <w:t xml:space="preserve">od </w:t>
      </w:r>
      <w:r w:rsidRPr="008224DD">
        <w:rPr>
          <w:rFonts w:hAnsi="Times New Roman" w:ascii="Times New Roman"/>
          <w:sz w:val="24"/>
        </w:rPr>
        <w:t>35</w:t>
      </w:r>
      <w:r>
        <w:rPr>
          <w:rFonts w:hAnsi="Times New Roman" w:ascii="Times New Roman"/>
          <w:sz w:val="24"/>
        </w:rPr>
        <w:t xml:space="preserve"> </w:t>
      </w:r>
      <w:r w:rsidRPr="008224DD">
        <w:rPr>
          <w:rFonts w:hAnsi="Times New Roman" w:ascii="Times New Roman"/>
          <w:sz w:val="24"/>
        </w:rPr>
        <w:t>m2</w:t>
      </w:r>
      <w:r>
        <w:rPr>
          <w:rFonts w:hAnsi="Times New Roman" w:ascii="Times New Roman"/>
          <w:sz w:val="24"/>
        </w:rPr>
        <w:t>,</w:t>
      </w:r>
      <w:r w:rsidRPr="008224DD">
        <w:rPr>
          <w:rFonts w:hAnsi="Times New Roman" w:ascii="Times New Roman"/>
          <w:sz w:val="24"/>
        </w:rPr>
        <w:t xml:space="preserve"> </w:t>
      </w:r>
    </w:p>
    <w:p w:rsidRDefault="008224DD" w:rsidP="008224DD" w:rsidR="008224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 </w:t>
      </w:r>
      <w:r w:rsidRPr="008224DD">
        <w:rPr>
          <w:rFonts w:hAnsi="Times New Roman" w:ascii="Times New Roman"/>
          <w:sz w:val="24"/>
        </w:rPr>
        <w:t xml:space="preserve">zk.ul. 652 k.o. LEPROVICA, ORANICA ČRETI </w:t>
      </w:r>
      <w:r>
        <w:rPr>
          <w:rFonts w:hAnsi="Times New Roman" w:ascii="Times New Roman"/>
          <w:sz w:val="24"/>
        </w:rPr>
        <w:t xml:space="preserve">od </w:t>
      </w:r>
      <w:r w:rsidRPr="008224DD">
        <w:rPr>
          <w:rFonts w:hAnsi="Times New Roman" w:ascii="Times New Roman"/>
          <w:sz w:val="24"/>
        </w:rPr>
        <w:t xml:space="preserve">8820 m2, ORANICA ČRETI </w:t>
      </w:r>
    </w:p>
    <w:p w:rsidRDefault="008224DD" w:rsidP="008224DD" w:rsidR="008224DD" w:rsidRPr="008224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od </w:t>
      </w:r>
      <w:r w:rsidRPr="008224DD">
        <w:rPr>
          <w:rFonts w:hAnsi="Times New Roman" w:ascii="Times New Roman"/>
          <w:sz w:val="24"/>
        </w:rPr>
        <w:t xml:space="preserve">4185 m2 i ORANICA ČRETI </w:t>
      </w:r>
      <w:r>
        <w:rPr>
          <w:rFonts w:hAnsi="Times New Roman" w:ascii="Times New Roman"/>
          <w:sz w:val="24"/>
        </w:rPr>
        <w:t>od 14470 m2,</w:t>
      </w:r>
      <w:r w:rsidRPr="008224DD">
        <w:rPr>
          <w:rFonts w:hAnsi="Times New Roman" w:ascii="Times New Roman"/>
          <w:sz w:val="24"/>
        </w:rPr>
        <w:t xml:space="preserve"> </w:t>
      </w:r>
    </w:p>
    <w:p w:rsidRDefault="008224DD" w:rsidP="008224DD" w:rsidR="008224DD" w:rsidRPr="008224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3. </w:t>
      </w:r>
      <w:r w:rsidRPr="008224DD">
        <w:rPr>
          <w:rFonts w:hAnsi="Times New Roman" w:ascii="Times New Roman"/>
          <w:sz w:val="24"/>
        </w:rPr>
        <w:t xml:space="preserve">zk.ul. 712 k.o. LEPROVICA, ORANICA ČRETI </w:t>
      </w:r>
      <w:r>
        <w:rPr>
          <w:rFonts w:hAnsi="Times New Roman" w:ascii="Times New Roman"/>
          <w:sz w:val="24"/>
        </w:rPr>
        <w:t>od 38469 m2,</w:t>
      </w:r>
      <w:r w:rsidRPr="008224DD">
        <w:rPr>
          <w:rFonts w:hAnsi="Times New Roman" w:ascii="Times New Roman"/>
          <w:sz w:val="24"/>
        </w:rPr>
        <w:t xml:space="preserve"> </w:t>
      </w:r>
    </w:p>
    <w:p w:rsidRDefault="008224DD" w:rsidP="008224DD" w:rsidR="008224DD" w:rsidRPr="008224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224DD">
        <w:rPr>
          <w:rFonts w:hAnsi="Times New Roman" w:ascii="Times New Roman"/>
          <w:sz w:val="24"/>
        </w:rPr>
        <w:t>4.</w:t>
      </w:r>
      <w:r>
        <w:rPr>
          <w:rFonts w:hAnsi="Times New Roman" w:ascii="Times New Roman"/>
          <w:sz w:val="24"/>
        </w:rPr>
        <w:t xml:space="preserve"> </w:t>
      </w:r>
      <w:r w:rsidRPr="008224DD">
        <w:rPr>
          <w:rFonts w:hAnsi="Times New Roman" w:ascii="Times New Roman"/>
          <w:sz w:val="24"/>
        </w:rPr>
        <w:t xml:space="preserve">zk.ul. 561 k.o. LEPROVICA, ORANICA ČRETI </w:t>
      </w:r>
      <w:r>
        <w:rPr>
          <w:rFonts w:hAnsi="Times New Roman" w:ascii="Times New Roman"/>
          <w:sz w:val="24"/>
        </w:rPr>
        <w:t xml:space="preserve">od </w:t>
      </w:r>
      <w:r w:rsidRPr="008224DD">
        <w:rPr>
          <w:rFonts w:hAnsi="Times New Roman" w:ascii="Times New Roman"/>
          <w:sz w:val="24"/>
        </w:rPr>
        <w:t xml:space="preserve">6304 m2. </w:t>
      </w:r>
    </w:p>
    <w:p w:rsidRDefault="008224DD" w:rsidP="00C67E09" w:rsidR="008224DD" w:rsidRPr="001855EA">
      <w:pPr>
        <w:rPr>
          <w:rFonts w:hAnsi="Times New Roman" w:ascii="Times New Roman"/>
          <w:sz w:val="24"/>
        </w:rPr>
      </w:pPr>
    </w:p>
    <w:p w:rsidRDefault="008224DD" w:rsidP="00C67E09" w:rsidR="00C67E09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67E09"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="00C67E09"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8224DD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8224DD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upravitelj</w:t>
      </w:r>
      <w:r w:rsidR="008224DD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164. stavak 1. i 3. Stečajnog zakona </w:t>
      </w:r>
      <w:r w:rsidR="008224DD" w:rsidRPr="008224DD">
        <w:rPr>
          <w:rFonts w:hAnsi="Times New Roman" w:ascii="Times New Roman"/>
          <w:sz w:val="24"/>
        </w:rPr>
        <w:t>(NN 44/96, 29/99, 129/00, 123/03, 82/06, 116/10, 25/12, 133/12 i 45/13 – odluka Ustavnog suda; nastavno: SZ)</w:t>
      </w:r>
      <w:r w:rsidR="008224DD">
        <w:rPr>
          <w:rFonts w:hAnsi="Times New Roman" w:ascii="Times New Roman"/>
          <w:sz w:val="24"/>
        </w:rPr>
        <w:t>,</w:t>
      </w:r>
      <w:r w:rsidR="004219BC" w:rsidRPr="001855EA">
        <w:rPr>
          <w:rFonts w:hAnsi="Times New Roman" w:ascii="Times New Roman"/>
          <w:sz w:val="24"/>
        </w:rPr>
        <w:t xml:space="preserve"> </w:t>
      </w:r>
      <w:r w:rsidR="008224DD">
        <w:rPr>
          <w:rFonts w:hAnsi="Times New Roman" w:ascii="Times New Roman"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8224DD">
        <w:rPr>
          <w:rFonts w:hAnsi="Times New Roman" w:ascii="Times New Roman"/>
          <w:sz w:val="24"/>
        </w:rPr>
        <w:t>4. travnja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4B5A39">
        <w:rPr>
          <w:rFonts w:hAnsi="Times New Roman" w:ascii="Times New Roman"/>
          <w:sz w:val="24"/>
        </w:rPr>
        <w:t>, v.r.</w:t>
      </w:r>
    </w:p>
    <w:p w:rsidRDefault="008224DD" w:rsidP="004F3302" w:rsidR="008224DD">
      <w:pPr>
        <w:rPr>
          <w:rFonts w:hAnsi="Times New Roman" w:ascii="Times New Roman"/>
          <w:sz w:val="24"/>
        </w:rPr>
      </w:pPr>
    </w:p>
    <w:p w:rsidRDefault="008224DD" w:rsidP="004F3302" w:rsidR="008224DD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</w:t>
      </w:r>
      <w:r w:rsidR="008224DD">
        <w:rPr>
          <w:rFonts w:hAnsi="Times New Roman" w:ascii="Times New Roman"/>
          <w:sz w:val="24"/>
        </w:rPr>
        <w:t>provedbu</w:t>
      </w:r>
      <w:r>
        <w:rPr>
          <w:rFonts w:hAnsi="Times New Roman" w:ascii="Times New Roman"/>
          <w:sz w:val="24"/>
        </w:rPr>
        <w:t xml:space="preserve">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4B5A39" w:rsidP="008957A8" w:rsidR="004B5A3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B5A39" w:rsidP="008957A8" w:rsidR="004B5A39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B5A39" w:rsidP="008957A8" w:rsidR="004B5A39">
      <w:pPr>
        <w:rPr>
          <w:rFonts w:hAnsi="Times New Roman" w:ascii="Times New Roman"/>
          <w:sz w:val="24"/>
        </w:rPr>
      </w:pPr>
    </w:p>
    <w:p w:rsidRDefault="004B5A39" w:rsidP="008957A8" w:rsidR="004B5A39">
      <w:pPr>
        <w:rPr>
          <w:rFonts w:hAnsi="Times New Roman" w:ascii="Times New Roman"/>
          <w:sz w:val="24"/>
        </w:rPr>
      </w:pPr>
    </w:p>
    <w:p w:rsidRDefault="008224DD" w:rsidP="008957A8" w:rsidR="008957A8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8957A8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>1. Stečajno</w:t>
      </w:r>
      <w:r w:rsidR="008224DD" w:rsidRPr="004B5A39">
        <w:rPr>
          <w:rFonts w:hAnsi="Times New Roman" w:ascii="Times New Roman"/>
          <w:color w:themeColor="background1" w:val="FFFFFF"/>
          <w:sz w:val="24"/>
        </w:rPr>
        <w:t>j</w:t>
      </w:r>
      <w:r w:rsidRPr="004B5A39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8224DD" w:rsidRPr="004B5A39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4219BC" w:rsidP="008957A8" w:rsidR="004219BC" w:rsidRPr="004B5A39">
      <w:pPr>
        <w:rPr>
          <w:rFonts w:hAnsi="Times New Roman" w:ascii="Times New Roman"/>
          <w:i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 xml:space="preserve">  </w:t>
      </w:r>
      <w:r w:rsidR="008224DD" w:rsidRPr="004B5A39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4B5A39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8224DD" w:rsidR="008224DD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224DD" w:rsidRPr="004B5A39">
        <w:rPr>
          <w:rFonts w:hAnsi="Times New Roman" w:ascii="Times New Roman"/>
          <w:color w:themeColor="background1" w:val="FFFFFF"/>
          <w:sz w:val="24"/>
        </w:rPr>
        <w:t xml:space="preserve">Erste &amp; Steiermarkische bank d.d. Rijeka, Jadranski trg 3a, po pun. </w:t>
      </w:r>
    </w:p>
    <w:p w:rsidRDefault="001855EA" w:rsidP="008224DD" w:rsidR="008224DD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>3.</w:t>
      </w:r>
      <w:r w:rsidR="008224DD" w:rsidRPr="004B5A39">
        <w:rPr>
          <w:rFonts w:cs="Tahoma" w:hAnsi="Times New Roman" w:ascii="Times New Roman"/>
          <w:color w:themeColor="background1" w:val="FFFFFF"/>
          <w:sz w:val="24"/>
          <w:lang w:eastAsia="hr-HR"/>
        </w:rPr>
        <w:t xml:space="preserve"> </w:t>
      </w:r>
      <w:r w:rsidR="008224DD" w:rsidRPr="004B5A39">
        <w:rPr>
          <w:rFonts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8224DD" w:rsidP="008224DD" w:rsidR="008224DD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8224DD" w:rsidP="008224DD" w:rsidR="008224DD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D363E5" w:rsidP="008224DD" w:rsidR="00D363E5" w:rsidRPr="004B5A39">
      <w:pPr>
        <w:rPr>
          <w:rFonts w:hAnsi="Times New Roman" w:ascii="Times New Roman"/>
          <w:color w:themeColor="background1" w:val="FFFFFF"/>
          <w:sz w:val="24"/>
        </w:rPr>
      </w:pPr>
      <w:r w:rsidRPr="004B5A39">
        <w:rPr>
          <w:rFonts w:hAnsi="Times New Roman" w:ascii="Times New Roman"/>
          <w:color w:themeColor="background1" w:val="FFFFFF"/>
          <w:sz w:val="24"/>
        </w:rPr>
        <w:t>5. e-Oglasna ploča, ovdje</w:t>
      </w:r>
    </w:p>
    <w:p w:rsidRDefault="001855EA" w:rsidP="00C572C1" w:rsidR="001855EA" w:rsidRPr="004B5A39">
      <w:pPr>
        <w:rPr>
          <w:rFonts w:hAnsi="Times New Roman" w:ascii="Times New Roman"/>
          <w:color w:themeColor="background1" w:val="FFFFFF"/>
          <w:sz w:val="24"/>
        </w:rPr>
      </w:pPr>
    </w:p>
    <w:p w:rsidRDefault="008F3EFB" w:rsidP="00C572C1" w:rsidR="008F3EFB" w:rsidRPr="004B5A39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8F3EFB" w:rsidRPr="004B5A3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A8B" w:rsidR="00107A8B">
      <w:r>
        <w:separator/>
      </w:r>
    </w:p>
  </w:endnote>
  <w:endnote w:id="0" w:type="continuationSeparator">
    <w:p w:rsidRDefault="00107A8B" w:rsidR="0010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A8B" w:rsidR="00107A8B">
      <w:r>
        <w:separator/>
      </w:r>
    </w:p>
  </w:footnote>
  <w:footnote w:id="0" w:type="continuationSeparator">
    <w:p w:rsidRDefault="00107A8B" w:rsidR="00107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950023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D363E5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363E5">
      <w:rPr>
        <w:rFonts w:hAnsi="Times New Roman" w:ascii="Times New Roman"/>
        <w:szCs w:val="22"/>
      </w:rPr>
      <w:t>224/15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4DD"/>
    <w:rsid w:val="000A046A"/>
    <w:rsid w:val="000A6C23"/>
    <w:rsid w:val="000D010B"/>
    <w:rsid w:val="00107A8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B5A39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E0B5F"/>
    <w:rsid w:val="006E1347"/>
    <w:rsid w:val="006E39E7"/>
    <w:rsid w:val="0070227B"/>
    <w:rsid w:val="007973F4"/>
    <w:rsid w:val="007E0A65"/>
    <w:rsid w:val="007E3B92"/>
    <w:rsid w:val="008217D5"/>
    <w:rsid w:val="008224DD"/>
    <w:rsid w:val="008737F0"/>
    <w:rsid w:val="008870D9"/>
    <w:rsid w:val="008957A8"/>
    <w:rsid w:val="008B25D0"/>
    <w:rsid w:val="008B6BCE"/>
    <w:rsid w:val="008F3EFB"/>
    <w:rsid w:val="008F7361"/>
    <w:rsid w:val="00947E55"/>
    <w:rsid w:val="00950023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363E5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13837"/>
    <w:rsid w:val="00F251E2"/>
    <w:rsid w:val="00F2580D"/>
    <w:rsid w:val="00F35635"/>
    <w:rsid w:val="00F367DE"/>
    <w:rsid w:val="00F57FF5"/>
    <w:rsid w:val="00F85531"/>
    <w:rsid w:val="00F900C6"/>
    <w:rsid w:val="00FA4F0A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950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0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950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0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1352</properties:Characters>
  <properties:Lines>58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2017-04-05T11:25:00Z</dcterms:created>
  <dc:creator>MK</dc:creator>
  <cp:lastModifiedBy>Sonja Pilić</cp:lastModifiedBy>
  <cp:lastPrinted>2017-04-05T11:28:00Z</cp:lastPrinted>
  <dcterms:modified xmlns:xsi="http://www.w3.org/2001/XMLSchema-instance" xsi:type="dcterms:W3CDTF">2017-04-05T11:32:00Z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