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21615" w:rsidR="00221615" w:rsidP="00221615" w:rsidRDefault="00221615" w14:paraId="affcc5c" w14:textId="affcc5c">
      <w:pPr>
        <w15:collapsed w:val="false"/>
        <w:rPr>
          <w:noProof/>
          <w:color w:val="0000FF"/>
          <w:sz w:val="24"/>
          <w:szCs w:val="24"/>
        </w:rPr>
      </w:pPr>
      <w:bookmarkStart w:name="_GoBack" w:id="0"/>
      <w:bookmarkEnd w:id="0"/>
    </w:p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2943"/>
        <w:gridCol w:w="284"/>
      </w:tblGrid>
      <w:tr w:rsidRPr="002A37B5" w:rsidR="00457882" w:rsidTr="00BA18B7">
        <w:trPr>
          <w:gridAfter w:val="1"/>
          <w:wAfter w:w="284" w:type="dxa"/>
        </w:trPr>
        <w:tc>
          <w:tcPr>
            <w:tcW w:w="2943" w:type="dxa"/>
          </w:tcPr>
          <w:p w:rsidRPr="002A37B5" w:rsidR="00457882" w:rsidP="00BA18B7" w:rsidRDefault="00457882">
            <w:pPr>
              <w:jc w:val="center"/>
              <w:rPr>
                <w:sz w:val="24"/>
                <w:szCs w:val="24"/>
              </w:rPr>
            </w:pPr>
            <w:r w:rsidRPr="002A37B5">
              <w:rPr>
                <w:noProof/>
                <w:sz w:val="24"/>
                <w:szCs w:val="24"/>
              </w:rPr>
              <w:drawing>
                <wp:inline distT="0" distB="0" distL="0" distR="0">
                  <wp:extent cx="592111" cy="744574"/>
                  <wp:effectExtent l="0" t="0" r="0" b="0"/>
                  <wp:docPr id="1" name="Slika 1" descr="F:\RADIONICA\Slike\GRB-RH-jpg.jpg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F:\RADIONICA\Slike\GRB-RH-jpg.jpg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8926" cy="753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2A37B5" w:rsidR="00457882" w:rsidTr="00BA18B7">
        <w:tc>
          <w:tcPr>
            <w:tcW w:w="3227" w:type="dxa"/>
            <w:gridSpan w:val="2"/>
          </w:tcPr>
          <w:p w:rsidRPr="002A37B5" w:rsidR="00457882" w:rsidP="00BA18B7" w:rsidRDefault="00457882">
            <w:pPr>
              <w:jc w:val="center"/>
              <w:rPr>
                <w:sz w:val="24"/>
                <w:szCs w:val="24"/>
              </w:rPr>
            </w:pPr>
            <w:r w:rsidRPr="002A37B5">
              <w:rPr>
                <w:sz w:val="24"/>
                <w:szCs w:val="24"/>
              </w:rPr>
              <w:t>Republika Hrvatska</w:t>
            </w:r>
          </w:p>
          <w:p w:rsidRPr="002A37B5" w:rsidR="00457882" w:rsidP="00BA18B7" w:rsidRDefault="00457882">
            <w:pPr>
              <w:jc w:val="center"/>
              <w:rPr>
                <w:sz w:val="24"/>
                <w:szCs w:val="24"/>
              </w:rPr>
            </w:pPr>
            <w:r w:rsidRPr="002A37B5">
              <w:rPr>
                <w:sz w:val="24"/>
                <w:szCs w:val="24"/>
              </w:rPr>
              <w:t>Trgovački sud u Zadru</w:t>
            </w:r>
          </w:p>
          <w:p w:rsidRPr="002A37B5" w:rsidR="00457882" w:rsidP="00BA18B7" w:rsidRDefault="00457882">
            <w:pPr>
              <w:jc w:val="center"/>
              <w:rPr>
                <w:sz w:val="24"/>
                <w:szCs w:val="24"/>
              </w:rPr>
            </w:pPr>
            <w:r w:rsidRPr="002A37B5">
              <w:rPr>
                <w:sz w:val="24"/>
                <w:szCs w:val="24"/>
              </w:rPr>
              <w:t>Zadar, Dr. Franje Tuđmana 35</w:t>
            </w:r>
          </w:p>
        </w:tc>
      </w:tr>
    </w:tbl>
    <w:p w:rsidRPr="00221615" w:rsidR="00221615" w:rsidP="00221615" w:rsidRDefault="00221615">
      <w:pPr>
        <w:rPr>
          <w:sz w:val="24"/>
          <w:szCs w:val="24"/>
        </w:rPr>
      </w:pPr>
    </w:p>
    <w:p w:rsidRPr="00457882" w:rsidR="00221615" w:rsidP="00221615" w:rsidRDefault="00221615">
      <w:pPr>
        <w:tabs>
          <w:tab w:val="center" w:pos="4677"/>
          <w:tab w:val="left" w:pos="7407"/>
        </w:tabs>
        <w:rPr>
          <w:bCs/>
          <w:sz w:val="24"/>
          <w:szCs w:val="24"/>
        </w:rPr>
      </w:pPr>
      <w:r w:rsidRPr="00221615">
        <w:rPr>
          <w:sz w:val="24"/>
          <w:szCs w:val="24"/>
        </w:rPr>
        <w:tab/>
      </w:r>
      <w:r w:rsidRPr="00457882">
        <w:rPr>
          <w:bCs/>
          <w:sz w:val="24"/>
          <w:szCs w:val="24"/>
        </w:rPr>
        <w:t>R E PU B L I K A   H R V A T S K A</w:t>
      </w:r>
      <w:r w:rsidRPr="00457882">
        <w:rPr>
          <w:bCs/>
          <w:sz w:val="24"/>
          <w:szCs w:val="24"/>
        </w:rPr>
        <w:tab/>
      </w:r>
    </w:p>
    <w:p w:rsidRPr="00457882" w:rsidR="00221615" w:rsidP="00221615" w:rsidRDefault="00221615">
      <w:pPr>
        <w:jc w:val="center"/>
        <w:rPr>
          <w:bCs/>
          <w:sz w:val="24"/>
          <w:szCs w:val="24"/>
        </w:rPr>
      </w:pPr>
    </w:p>
    <w:p w:rsidRPr="00457882" w:rsidR="00221615" w:rsidP="00221615" w:rsidRDefault="00221615">
      <w:pPr>
        <w:jc w:val="center"/>
        <w:rPr>
          <w:bCs/>
          <w:sz w:val="24"/>
          <w:szCs w:val="24"/>
        </w:rPr>
      </w:pPr>
      <w:r w:rsidRPr="00457882">
        <w:rPr>
          <w:bCs/>
          <w:sz w:val="24"/>
          <w:szCs w:val="24"/>
        </w:rPr>
        <w:t xml:space="preserve">Z A K LJ U Č A K </w:t>
      </w:r>
    </w:p>
    <w:p w:rsidRPr="00221615" w:rsidR="00221615" w:rsidP="00221615" w:rsidRDefault="00221615">
      <w:pPr>
        <w:jc w:val="center"/>
        <w:rPr>
          <w:sz w:val="24"/>
          <w:szCs w:val="24"/>
        </w:rPr>
      </w:pPr>
    </w:p>
    <w:p w:rsidR="00221615" w:rsidP="0010087D" w:rsidRDefault="00457882">
      <w:pPr>
        <w:ind w:firstLine="708"/>
        <w:jc w:val="both"/>
        <w:rPr>
          <w:sz w:val="24"/>
          <w:szCs w:val="24"/>
        </w:rPr>
      </w:pPr>
      <w:r w:rsidRPr="00457882">
        <w:rPr>
          <w:sz w:val="24"/>
          <w:szCs w:val="24"/>
        </w:rPr>
        <w:t xml:space="preserve">Trgovački sud u </w:t>
      </w:r>
      <w:r w:rsidR="00D74533">
        <w:rPr>
          <w:sz w:val="24"/>
          <w:szCs w:val="24"/>
        </w:rPr>
        <w:t xml:space="preserve">Zadru, po sutkinji Ani Markač, u stečajnom postupku nad stečajnim dužnikom </w:t>
      </w:r>
      <w:r w:rsidR="00C41BF0">
        <w:rPr>
          <w:sz w:val="24"/>
          <w:szCs w:val="24"/>
        </w:rPr>
        <w:t xml:space="preserve">STATIC d.o.o. u stečaju, Zadar, Put Kotlara 3, OIB: 97399316086, kojeg zastupa stečajna upraviteljica Radojka </w:t>
      </w:r>
      <w:proofErr w:type="spellStart"/>
      <w:r w:rsidR="00C41BF0">
        <w:rPr>
          <w:sz w:val="24"/>
          <w:szCs w:val="24"/>
        </w:rPr>
        <w:t>Danek</w:t>
      </w:r>
      <w:proofErr w:type="spellEnd"/>
      <w:r w:rsidR="00C41BF0">
        <w:rPr>
          <w:sz w:val="24"/>
          <w:szCs w:val="24"/>
        </w:rPr>
        <w:t xml:space="preserve"> iz Šibenika</w:t>
      </w:r>
      <w:r w:rsidR="0010087D">
        <w:rPr>
          <w:sz w:val="24"/>
          <w:szCs w:val="24"/>
        </w:rPr>
        <w:t xml:space="preserve">, </w:t>
      </w:r>
      <w:r w:rsidR="00C41BF0">
        <w:rPr>
          <w:sz w:val="24"/>
          <w:szCs w:val="24"/>
        </w:rPr>
        <w:t>14. kolovoza</w:t>
      </w:r>
      <w:r w:rsidR="0010087D">
        <w:rPr>
          <w:sz w:val="24"/>
          <w:szCs w:val="24"/>
        </w:rPr>
        <w:t xml:space="preserve"> 2019.,</w:t>
      </w:r>
    </w:p>
    <w:p w:rsidRPr="0010087D" w:rsidR="0010087D" w:rsidP="0010087D" w:rsidRDefault="0010087D">
      <w:pPr>
        <w:ind w:firstLine="708"/>
        <w:jc w:val="both"/>
        <w:rPr>
          <w:sz w:val="24"/>
          <w:szCs w:val="24"/>
        </w:rPr>
      </w:pPr>
    </w:p>
    <w:p w:rsidRPr="00221615" w:rsidR="00221615" w:rsidP="00221615" w:rsidRDefault="00221615">
      <w:pPr>
        <w:pStyle w:val="Tijeloteksta"/>
        <w:jc w:val="center"/>
        <w:rPr>
          <w:szCs w:val="24"/>
        </w:rPr>
      </w:pPr>
      <w:r w:rsidRPr="00221615">
        <w:rPr>
          <w:szCs w:val="24"/>
        </w:rPr>
        <w:t xml:space="preserve">z a k </w:t>
      </w:r>
      <w:proofErr w:type="spellStart"/>
      <w:r w:rsidRPr="00221615">
        <w:rPr>
          <w:szCs w:val="24"/>
        </w:rPr>
        <w:t>lj</w:t>
      </w:r>
      <w:proofErr w:type="spellEnd"/>
      <w:r w:rsidRPr="00221615">
        <w:rPr>
          <w:szCs w:val="24"/>
        </w:rPr>
        <w:t xml:space="preserve"> u č i o  j e</w:t>
      </w:r>
    </w:p>
    <w:p w:rsidRPr="00221615" w:rsidR="00221615" w:rsidP="00221615" w:rsidRDefault="00221615">
      <w:pPr>
        <w:jc w:val="both"/>
        <w:rPr>
          <w:sz w:val="24"/>
          <w:szCs w:val="24"/>
        </w:rPr>
      </w:pPr>
    </w:p>
    <w:p w:rsidR="00C41BF0" w:rsidP="00D27FA1" w:rsidRDefault="0010087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</w:t>
      </w:r>
      <w:r w:rsidRPr="00221615" w:rsidR="00221615">
        <w:rPr>
          <w:sz w:val="24"/>
          <w:szCs w:val="24"/>
        </w:rPr>
        <w:t xml:space="preserve"> </w:t>
      </w:r>
      <w:r w:rsidR="00221615">
        <w:rPr>
          <w:sz w:val="24"/>
          <w:szCs w:val="24"/>
        </w:rPr>
        <w:t>F</w:t>
      </w:r>
      <w:r w:rsidRPr="00221615" w:rsidR="00221615">
        <w:rPr>
          <w:sz w:val="24"/>
          <w:szCs w:val="24"/>
        </w:rPr>
        <w:t>i</w:t>
      </w:r>
      <w:r>
        <w:rPr>
          <w:sz w:val="24"/>
          <w:szCs w:val="24"/>
        </w:rPr>
        <w:t>nancijskoj agenciji</w:t>
      </w:r>
      <w:r w:rsidR="00C41BF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da se u </w:t>
      </w:r>
      <w:r w:rsidRPr="00221615" w:rsidR="00221615">
        <w:rPr>
          <w:sz w:val="24"/>
          <w:szCs w:val="24"/>
        </w:rPr>
        <w:t>roku od</w:t>
      </w:r>
      <w:r w:rsidR="00D27FA1">
        <w:rPr>
          <w:sz w:val="24"/>
          <w:szCs w:val="24"/>
        </w:rPr>
        <w:t xml:space="preserve"> 8</w:t>
      </w:r>
      <w:r w:rsidRPr="00221615" w:rsidR="00221615">
        <w:rPr>
          <w:sz w:val="24"/>
          <w:szCs w:val="24"/>
        </w:rPr>
        <w:t xml:space="preserve"> </w:t>
      </w:r>
      <w:r w:rsidR="00457882">
        <w:rPr>
          <w:sz w:val="24"/>
          <w:szCs w:val="24"/>
        </w:rPr>
        <w:t>(</w:t>
      </w:r>
      <w:r w:rsidR="00D27FA1">
        <w:rPr>
          <w:sz w:val="24"/>
          <w:szCs w:val="24"/>
        </w:rPr>
        <w:t xml:space="preserve">osam) </w:t>
      </w:r>
      <w:r w:rsidRPr="00221615" w:rsidR="00221615">
        <w:rPr>
          <w:sz w:val="24"/>
          <w:szCs w:val="24"/>
        </w:rPr>
        <w:t xml:space="preserve">dana od dana primitka pisanog otpravka ovog zaključka, </w:t>
      </w:r>
      <w:r w:rsidR="00C41BF0">
        <w:rPr>
          <w:sz w:val="24"/>
          <w:szCs w:val="24"/>
        </w:rPr>
        <w:t>očituje o iznosu od 5.000,00 kuna zaplijenjenog na ime predujma za namirenje troškova stečajnog postupka, sve sukladno zahtjevu za provedbu skraćenog stečajnog postupka nad uvodno označenim dužnikom</w:t>
      </w:r>
      <w:r w:rsidR="00E055A8">
        <w:rPr>
          <w:sz w:val="24"/>
          <w:szCs w:val="24"/>
        </w:rPr>
        <w:t>,</w:t>
      </w:r>
      <w:r w:rsidR="00C41BF0">
        <w:rPr>
          <w:sz w:val="24"/>
          <w:szCs w:val="24"/>
        </w:rPr>
        <w:t xml:space="preserve"> Klasa: 110-07/18-01/04, </w:t>
      </w:r>
      <w:proofErr w:type="spellStart"/>
      <w:r w:rsidR="00C41BF0">
        <w:rPr>
          <w:sz w:val="24"/>
          <w:szCs w:val="24"/>
        </w:rPr>
        <w:t>Ur</w:t>
      </w:r>
      <w:proofErr w:type="spellEnd"/>
      <w:r w:rsidR="00C41BF0">
        <w:rPr>
          <w:sz w:val="24"/>
          <w:szCs w:val="24"/>
        </w:rPr>
        <w:t xml:space="preserve">. br. 04-06-18-2143, obzirom da iz podneska iste od 26. srpnja 2019. Klasa: 120-11/19-01/32, </w:t>
      </w:r>
      <w:proofErr w:type="spellStart"/>
      <w:r w:rsidR="00C41BF0">
        <w:rPr>
          <w:sz w:val="24"/>
          <w:szCs w:val="24"/>
        </w:rPr>
        <w:t>Ur</w:t>
      </w:r>
      <w:proofErr w:type="spellEnd"/>
      <w:r w:rsidR="00C41BF0">
        <w:rPr>
          <w:sz w:val="24"/>
          <w:szCs w:val="24"/>
        </w:rPr>
        <w:t xml:space="preserve">. br. 08-206-19 MV proizlazi da na ime predujma za namirenje troškova stečajnog postupka nije bilo zaplijenjenih sredstava. </w:t>
      </w:r>
    </w:p>
    <w:p w:rsidR="00C41BF0" w:rsidP="00D27FA1" w:rsidRDefault="00C41BF0">
      <w:pPr>
        <w:ind w:firstLine="708"/>
        <w:jc w:val="both"/>
        <w:rPr>
          <w:sz w:val="24"/>
          <w:szCs w:val="24"/>
        </w:rPr>
      </w:pPr>
    </w:p>
    <w:p w:rsidRPr="00221615" w:rsidR="00221615" w:rsidP="006E177E" w:rsidRDefault="00221615">
      <w:pPr>
        <w:jc w:val="center"/>
        <w:rPr>
          <w:sz w:val="24"/>
          <w:szCs w:val="24"/>
        </w:rPr>
      </w:pPr>
      <w:r w:rsidRPr="00221615">
        <w:rPr>
          <w:sz w:val="24"/>
          <w:szCs w:val="24"/>
        </w:rPr>
        <w:t xml:space="preserve">U Zadru </w:t>
      </w:r>
      <w:r w:rsidR="00C41BF0">
        <w:rPr>
          <w:sz w:val="24"/>
          <w:szCs w:val="24"/>
        </w:rPr>
        <w:t>14. kolovoza</w:t>
      </w:r>
      <w:r w:rsidR="0010087D">
        <w:rPr>
          <w:sz w:val="24"/>
          <w:szCs w:val="24"/>
        </w:rPr>
        <w:t xml:space="preserve"> 2019</w:t>
      </w:r>
      <w:r w:rsidR="00457882">
        <w:rPr>
          <w:sz w:val="24"/>
          <w:szCs w:val="24"/>
        </w:rPr>
        <w:t>.</w:t>
      </w:r>
    </w:p>
    <w:p w:rsidRPr="00221615" w:rsidR="0049264E" w:rsidP="00221615" w:rsidRDefault="0049264E">
      <w:pPr>
        <w:tabs>
          <w:tab w:val="right" w:pos="9355"/>
        </w:tabs>
        <w:rPr>
          <w:sz w:val="24"/>
          <w:szCs w:val="24"/>
        </w:rPr>
      </w:pPr>
    </w:p>
    <w:p w:rsidR="009F2A32" w:rsidP="009F2A32" w:rsidRDefault="009F2A32">
      <w:pPr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ovlaštena službenica                                                  </w:t>
      </w:r>
      <w:r>
        <w:rPr>
          <w:sz w:val="24"/>
          <w:szCs w:val="24"/>
        </w:rPr>
        <w:tab/>
        <w:t xml:space="preserve">        Sutkinja</w:t>
      </w:r>
    </w:p>
    <w:p w:rsidR="009F2A32" w:rsidP="009F2A32" w:rsidRDefault="009F2A32">
      <w:pPr>
        <w:rPr>
          <w:sz w:val="24"/>
          <w:szCs w:val="24"/>
        </w:rPr>
      </w:pPr>
      <w:r>
        <w:rPr>
          <w:sz w:val="24"/>
          <w:szCs w:val="24"/>
        </w:rPr>
        <w:t>Martina Kalmeta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Ana Markač, v.r.</w:t>
      </w:r>
    </w:p>
    <w:p w:rsidR="00261068" w:rsidP="00261068" w:rsidRDefault="00261068">
      <w:pPr>
        <w:rPr>
          <w:sz w:val="24"/>
          <w:szCs w:val="24"/>
        </w:rPr>
      </w:pPr>
    </w:p>
    <w:p w:rsidR="00261068" w:rsidP="00261068" w:rsidRDefault="00261068">
      <w:pPr>
        <w:rPr>
          <w:szCs w:val="22"/>
        </w:rPr>
      </w:pPr>
    </w:p>
    <w:p w:rsidRPr="00221615" w:rsidR="00221615" w:rsidP="00261068" w:rsidRDefault="00221615">
      <w:pPr>
        <w:tabs>
          <w:tab w:val="left" w:pos="6840"/>
        </w:tabs>
        <w:jc w:val="center"/>
        <w:rPr>
          <w:sz w:val="24"/>
          <w:szCs w:val="24"/>
        </w:rPr>
      </w:pPr>
    </w:p>
    <w:p w:rsidRPr="00221615" w:rsidR="00221615" w:rsidP="0010087D" w:rsidRDefault="00221615">
      <w:pPr>
        <w:rPr>
          <w:sz w:val="24"/>
          <w:szCs w:val="24"/>
        </w:rPr>
      </w:pPr>
      <w:r w:rsidRPr="00221615">
        <w:rPr>
          <w:sz w:val="24"/>
          <w:szCs w:val="24"/>
        </w:rPr>
        <w:t>UPUTA O PRAVNOM LIJEKU</w:t>
      </w:r>
    </w:p>
    <w:p w:rsidRPr="00221615" w:rsidR="00221615" w:rsidP="00221615" w:rsidRDefault="0022161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221615">
        <w:rPr>
          <w:sz w:val="24"/>
          <w:szCs w:val="24"/>
        </w:rPr>
        <w:t>Protiv ovog zaključka nije dopuštena žalba.</w:t>
      </w:r>
    </w:p>
    <w:p w:rsidRPr="00221615" w:rsidR="00221615" w:rsidP="00221615" w:rsidRDefault="00221615">
      <w:pPr>
        <w:jc w:val="both"/>
        <w:rPr>
          <w:sz w:val="24"/>
          <w:szCs w:val="24"/>
        </w:rPr>
      </w:pPr>
    </w:p>
    <w:p w:rsidRPr="00221615" w:rsidR="0049264E" w:rsidP="00221615" w:rsidRDefault="0049264E">
      <w:pPr>
        <w:jc w:val="both"/>
        <w:rPr>
          <w:sz w:val="24"/>
          <w:szCs w:val="24"/>
        </w:rPr>
      </w:pPr>
    </w:p>
    <w:p w:rsidRPr="00221615" w:rsidR="00221615" w:rsidP="00221615" w:rsidRDefault="00221615">
      <w:pPr>
        <w:jc w:val="both"/>
        <w:rPr>
          <w:sz w:val="24"/>
          <w:szCs w:val="24"/>
        </w:rPr>
      </w:pPr>
      <w:r w:rsidRPr="00221615">
        <w:rPr>
          <w:sz w:val="24"/>
          <w:szCs w:val="24"/>
        </w:rPr>
        <w:t>DNA:</w:t>
      </w:r>
    </w:p>
    <w:p w:rsidRPr="00D27FA1" w:rsidR="00AA6AA6" w:rsidP="00D27FA1" w:rsidRDefault="00457882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457882">
        <w:rPr>
          <w:sz w:val="24"/>
          <w:szCs w:val="24"/>
        </w:rPr>
        <w:t>FINA</w:t>
      </w:r>
      <w:r w:rsidR="0010087D">
        <w:rPr>
          <w:sz w:val="24"/>
          <w:szCs w:val="24"/>
        </w:rPr>
        <w:t xml:space="preserve"> </w:t>
      </w:r>
      <w:r w:rsidR="00C41BF0">
        <w:rPr>
          <w:sz w:val="24"/>
          <w:szCs w:val="24"/>
        </w:rPr>
        <w:t>uz podnesak FINA-e od 26. srpnja 2019.</w:t>
      </w:r>
    </w:p>
    <w:p w:rsidRPr="00457882" w:rsidR="00457882" w:rsidP="00457882" w:rsidRDefault="00457882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457882">
        <w:rPr>
          <w:sz w:val="24"/>
          <w:szCs w:val="24"/>
        </w:rPr>
        <w:t xml:space="preserve">e-Oglasna ploča sudova </w:t>
      </w:r>
      <w:r w:rsidR="00D27FA1">
        <w:rPr>
          <w:sz w:val="24"/>
          <w:szCs w:val="24"/>
        </w:rPr>
        <w:t xml:space="preserve">uz podnesak </w:t>
      </w:r>
      <w:r w:rsidR="00C41BF0">
        <w:rPr>
          <w:sz w:val="24"/>
          <w:szCs w:val="24"/>
        </w:rPr>
        <w:t>FINA-e od 26. srpnja 2019.</w:t>
      </w:r>
    </w:p>
    <w:p w:rsidRPr="00457882" w:rsidR="00457882" w:rsidP="00457882" w:rsidRDefault="00457882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457882">
        <w:rPr>
          <w:sz w:val="24"/>
          <w:szCs w:val="24"/>
        </w:rPr>
        <w:t>u spis</w:t>
      </w:r>
    </w:p>
    <w:sectPr w:rsidRPr="00457882" w:rsidR="00457882" w:rsidSect="00C448BA">
      <w:headerReference w:type="default" r:id="rId11"/>
      <w:headerReference w:type="first" r:id="rId12"/>
      <w:pgSz w:w="11906" w:h="16838" w:code="9"/>
      <w:pgMar w:top="1417" w:right="1134" w:bottom="1134" w:left="1417" w:header="709" w:footer="709" w:gutter="0"/>
      <w:paperSrc w:first="6" w:other="6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A70CF" w:rsidRDefault="003553CB">
      <w:r>
        <w:separator/>
      </w:r>
    </w:p>
  </w:endnote>
  <w:endnote w:type="continuationSeparator" w:id="0">
    <w:p w:rsidR="000A70CF" w:rsidRDefault="003553C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A70CF" w:rsidRDefault="003553CB">
      <w:r>
        <w:separator/>
      </w:r>
    </w:p>
  </w:footnote>
  <w:footnote w:type="continuationSeparator" w:id="0">
    <w:p w:rsidR="000A70CF" w:rsidRDefault="003553C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179B9" w:rsidR="00983FBE" w:rsidP="00AA29A1" w:rsidRDefault="009F2A32">
    <w:pPr>
      <w:pStyle w:val="Zaglavlje"/>
      <w:jc w:val="right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9264E" w:rsidR="0049264E" w:rsidP="006E177E" w:rsidRDefault="0049264E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Poslovni broj: 2 St-</w:t>
    </w:r>
    <w:r w:rsidR="00C41BF0">
      <w:rPr>
        <w:sz w:val="24"/>
        <w:szCs w:val="24"/>
      </w:rPr>
      <w:t>315/2018-26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9F0306"/>
    <w:multiLevelType w:val="hybridMultilevel"/>
    <w:tmpl w:val="0680B176"/>
    <w:lvl w:ilvl="0" w:tplc="105012A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779A2BE0"/>
    <w:multiLevelType w:val="hybridMultilevel"/>
    <w:tmpl w:val="A7E21768"/>
    <w:lvl w:ilvl="0" w:tplc="E2C645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sz w:val="2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hdrShapeDefaults>
    <o:shapedefaults spidmax="163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615"/>
    <w:rsid w:val="00012578"/>
    <w:rsid w:val="000A70CF"/>
    <w:rsid w:val="0010087D"/>
    <w:rsid w:val="00221615"/>
    <w:rsid w:val="00261068"/>
    <w:rsid w:val="002F3BC2"/>
    <w:rsid w:val="003553CB"/>
    <w:rsid w:val="00457882"/>
    <w:rsid w:val="0049264E"/>
    <w:rsid w:val="006E177E"/>
    <w:rsid w:val="009F2A32"/>
    <w:rsid w:val="00AA6AA6"/>
    <w:rsid w:val="00C41BF0"/>
    <w:rsid w:val="00D27FA1"/>
    <w:rsid w:val="00D74533"/>
    <w:rsid w:val="00E055A8"/>
    <w:rsid w:val="00E46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638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21615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99"/>
    <w:semiHidden/>
    <w:rsid w:val="00221615"/>
    <w:pPr>
      <w:jc w:val="both"/>
    </w:pPr>
    <w:rPr>
      <w:sz w:val="24"/>
    </w:rPr>
  </w:style>
  <w:style w:type="character" w:styleId="TijelotekstaChar" w:customStyle="true">
    <w:name w:val="Tijelo teksta Char"/>
    <w:basedOn w:val="Zadanifontodlomka"/>
    <w:link w:val="Tijeloteksta"/>
    <w:uiPriority w:val="99"/>
    <w:semiHidden/>
    <w:rsid w:val="00221615"/>
    <w:rPr>
      <w:rFonts w:ascii="Times New Roman" w:hAnsi="Times New Roman" w:eastAsia="Times New Roman" w:cs="Times New Roman"/>
      <w:sz w:val="24"/>
      <w:szCs w:val="20"/>
      <w:lang w:eastAsia="hr-HR"/>
    </w:rPr>
  </w:style>
  <w:style w:type="paragraph" w:styleId="Odlomakpopisa">
    <w:name w:val="List Paragraph"/>
    <w:basedOn w:val="Normal"/>
    <w:uiPriority w:val="99"/>
    <w:qFormat/>
    <w:rsid w:val="00221615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22161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221615"/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2161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21615"/>
    <w:rPr>
      <w:rFonts w:ascii="Tahoma" w:hAnsi="Tahoma" w:eastAsia="Times New Roman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9264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9264E"/>
    <w:rPr>
      <w:rFonts w:ascii="Times New Roman" w:hAnsi="Times New Roman" w:eastAsia="Times New Roman" w:cs="Times New Roman"/>
      <w:sz w:val="20"/>
      <w:szCs w:val="20"/>
      <w:lang w:eastAsia="hr-HR"/>
    </w:rPr>
  </w:style>
  <w:style w:type="table" w:styleId="Reetkatablice">
    <w:name w:val="Table Grid"/>
    <w:basedOn w:val="Obinatablica"/>
    <w:uiPriority w:val="59"/>
    <w:rsid w:val="0045788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9F2A3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F2A32"/>
    <w:rPr>
      <w:rFonts w:ascii="Times New Roman" w:hAnsi="Times New Roman" w:cs="Times New Roman"/>
      <w:noProof/>
      <w:color w:val="0000FF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F2A32"/>
    <w:rPr>
      <w:noProof/>
      <w:color w:val="0000FF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F2A32"/>
    <w:rPr>
      <w:rFonts w:ascii="Times New Roman" w:hAnsi="Times New Roman" w:cs="Times New Roman"/>
      <w:noProof/>
      <w:color w:val="0000FF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F2A32"/>
    <w:rPr>
      <w:rFonts w:ascii="Times New Roman" w:hAnsi="Times New Roman" w:cs="Times New Roman"/>
      <w:noProof/>
      <w:color w:val="0000FF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1615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221615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21615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22161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2216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21615"/>
    <w:rPr>
      <w:rFonts w:ascii="Times New Roman" w:cs="Times New Roman" w:eastAsia="Times New Roman" w:hAns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16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161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926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9264E"/>
    <w:rPr>
      <w:rFonts w:ascii="Times New Roman" w:cs="Times New Roman" w:eastAsia="Times New Roman" w:hAnsi="Times New Roman"/>
      <w:sz w:val="20"/>
      <w:szCs w:val="20"/>
      <w:lang w:eastAsia="hr-HR"/>
    </w:rPr>
  </w:style>
  <w:style w:styleId="Reetkatablice" w:type="table">
    <w:name w:val="Table Grid"/>
    <w:basedOn w:val="Obinatablica"/>
    <w:uiPriority w:val="59"/>
    <w:rsid w:val="0045788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F2A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A32"/>
    <w:rPr>
      <w:rFonts w:ascii="Times New Roman" w:cs="Times New Roman" w:hAnsi="Times New Roman"/>
      <w:noProof/>
      <w:color w:val="0000FF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2A32"/>
    <w:rPr>
      <w:noProof/>
      <w:color w:val="0000FF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A32"/>
    <w:rPr>
      <w:rFonts w:ascii="Times New Roman" w:cs="Times New Roman" w:hAnsi="Times New Roman"/>
      <w:noProof/>
      <w:color w:val="0000FF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A32"/>
    <w:rPr>
      <w:rFonts w:ascii="Times New Roman" w:cs="Times New Roman" w:hAnsi="Times New Roman"/>
      <w:noProof/>
      <w:color w:val="0000FF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01919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jpe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14. kolovoza 2019.</izvorni_sadrzaj>
    <derivirana_varijabla naziv="DomainObject.DatumDonosenjaOdluke_1">14.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lipnja 2019.</izvorni_sadrzaj>
    <derivirana_varijabla naziv="DomainObject.Predmet.DatumRjesavanja_1">3. lipnja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brisan 17.7.2019.</izvorni_sadrzaj>
    <derivirana_varijabla naziv="DomainObject.Predmet.Opis_1">brisan 17.7.2019.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St-315/2018</izvorni_sadrzaj>
    <derivirana_varijabla naziv="DomainObject.Predmet.OznakaBroj_1">St-315/2018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STATIC d.o.o. za proizvodnju, trgovinu i usluge</izvorni_sadrzaj>
    <derivirana_varijabla naziv="DomainObject.Predmet.ProtustrankaFormated_1">  STATIC d.o.o. za proizvodnju, trgovinu i usluge</derivirana_varijabla>
  </DomainObject.Predmet.ProtustrankaFormated>
  <DomainObject.Predmet.ProtustrankaFormatedOIB>
    <izvorni_sadrzaj>  STATIC d.o.o. za proizvodnju, trgovinu i usluge, OIB 97399316086</izvorni_sadrzaj>
    <derivirana_varijabla naziv="DomainObject.Predmet.ProtustrankaFormatedOIB_1">  STATIC d.o.o. za proizvodnju, trgovinu i usluge, OIB 97399316086</derivirana_varijabla>
  </DomainObject.Predmet.ProtustrankaFormatedOIB>
  <DomainObject.Predmet.ProtustrankaFormatedWithAdress>
    <izvorni_sadrzaj> STATIC d.o.o. za proizvodnju, trgovinu i usluge, Put Kotlara 3, 23000 Zadar</izvorni_sadrzaj>
    <derivirana_varijabla naziv="DomainObject.Predmet.ProtustrankaFormatedWithAdress_1"> STATIC d.o.o. za proizvodnju, trgovinu i usluge, Put Kotlara 3, 23000 Zadar</derivirana_varijabla>
  </DomainObject.Predmet.ProtustrankaFormatedWithAdress>
  <DomainObject.Predmet.ProtustrankaFormatedWithAdressOIB>
    <izvorni_sadrzaj> STATIC d.o.o. za proizvodnju, trgovinu i usluge, OIB 97399316086, Put Kotlara 3, 23000 Zadar</izvorni_sadrzaj>
    <derivirana_varijabla naziv="DomainObject.Predmet.ProtustrankaFormatedWithAdressOIB_1"> STATIC d.o.o. za proizvodnju, trgovinu i usluge, OIB 97399316086, Put Kotlara 3, 23000 Zadar</derivirana_varijabla>
  </DomainObject.Predmet.ProtustrankaFormatedWithAdressOIB>
  <DomainObject.Predmet.ProtustrankaWithAdress>
    <izvorni_sadrzaj>STATIC d.o.o. za proizvodnju, trgovinu i usluge Put Kotlara 3, 23000 Zadar</izvorni_sadrzaj>
    <derivirana_varijabla naziv="DomainObject.Predmet.ProtustrankaWithAdress_1">STATIC d.o.o. za proizvodnju, trgovinu i usluge Put Kotlara 3, 23000 Zadar</derivirana_varijabla>
  </DomainObject.Predmet.ProtustrankaWithAdress>
  <DomainObject.Predmet.ProtustrankaWithAdressOIB>
    <izvorni_sadrzaj>STATIC d.o.o. za proizvodnju, trgovinu i usluge, OIB 97399316086, Put Kotlara 3, 23000 Zadar</izvorni_sadrzaj>
    <derivirana_varijabla naziv="DomainObject.Predmet.ProtustrankaWithAdressOIB_1">STATIC d.o.o. za proizvodnju, trgovinu i usluge, OIB 97399316086, Put Kotlara 3, 23000 Zadar</derivirana_varijabla>
  </DomainObject.Predmet.ProtustrankaWithAdressOIB>
  <DomainObject.Predmet.ProtustrankaNazivFormated>
    <izvorni_sadrzaj>STATIC d.o.o. za proizvodnju, trgovinu i usluge</izvorni_sadrzaj>
    <derivirana_varijabla naziv="DomainObject.Predmet.ProtustrankaNazivFormated_1">STATIC d.o.o. za proizvodnju, trgovinu i usluge</derivirana_varijabla>
  </DomainObject.Predmet.ProtustrankaNazivFormated>
  <DomainObject.Predmet.ProtustrankaNazivFormatedOIB>
    <izvorni_sadrzaj>STATIC d.o.o. za proizvodnju, trgovinu i usluge, OIB 97399316086</izvorni_sadrzaj>
    <derivirana_varijabla naziv="DomainObject.Predmet.ProtustrankaNazivFormatedOIB_1">STATIC d.o.o. za proizvodnju, trgovinu i usluge, OIB 97399316086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STATIC d.o.o. za proizvodnju, trgovinu i usluge</item>
    </izvorni_sadrzaj>
    <derivirana_varijabla naziv="DomainObject.Predmet.ProtuStrankaListFormated_1">
      <item>STATIC d.o.o. za proizvodnju, trgovinu i usluge</item>
    </derivirana_varijabla>
  </DomainObject.Predmet.ProtuStrankaListFormated>
  <DomainObject.Predmet.ProtuStrankaListFormatedOIB>
    <izvorni_sadrzaj>
      <item>STATIC d.o.o. za proizvodnju, trgovinu i usluge, OIB 97399316086</item>
    </izvorni_sadrzaj>
    <derivirana_varijabla naziv="DomainObject.Predmet.ProtuStrankaListFormatedOIB_1">
      <item>STATIC d.o.o. za proizvodnju, trgovinu i usluge, OIB 97399316086</item>
    </derivirana_varijabla>
  </DomainObject.Predmet.ProtuStrankaListFormatedOIB>
  <DomainObject.Predmet.ProtuStrankaListFormatedWithAdress>
    <izvorni_sadrzaj>
      <item>STATIC d.o.o. za proizvodnju, trgovinu i usluge, Put Kotlara 3, 23000 Zadar</item>
    </izvorni_sadrzaj>
    <derivirana_varijabla naziv="DomainObject.Predmet.ProtuStrankaListFormatedWithAdress_1">
      <item>STATIC d.o.o. za proizvodnju, trgovinu i usluge, Put Kotlara 3, 23000 Zadar</item>
    </derivirana_varijabla>
  </DomainObject.Predmet.ProtuStrankaListFormatedWithAdress>
  <DomainObject.Predmet.ProtuStrankaListFormatedWithAdressOIB>
    <izvorni_sadrzaj>
      <item>STATIC d.o.o. za proizvodnju, trgovinu i usluge, OIB 97399316086, Put Kotlara 3, 23000 Zadar</item>
    </izvorni_sadrzaj>
    <derivirana_varijabla naziv="DomainObject.Predmet.ProtuStrankaListFormatedWithAdressOIB_1">
      <item>STATIC d.o.o. za proizvodnju, trgovinu i usluge, OIB 97399316086, Put Kotlara 3, 23000 Zadar</item>
    </derivirana_varijabla>
  </DomainObject.Predmet.ProtuStrankaListFormatedWithAdressOIB>
  <DomainObject.Predmet.ProtuStrankaListNazivFormated>
    <izvorni_sadrzaj>
      <item>STATIC d.o.o. za proizvodnju, trgovinu i usluge</item>
    </izvorni_sadrzaj>
    <derivirana_varijabla naziv="DomainObject.Predmet.ProtuStrankaListNazivFormated_1">
      <item>STATIC d.o.o. za proizvodnju, trgovinu i usluge</item>
    </derivirana_varijabla>
  </DomainObject.Predmet.ProtuStrankaListNazivFormated>
  <DomainObject.Predmet.ProtuStrankaListNazivFormatedOIB>
    <izvorni_sadrzaj>
      <item>STATIC d.o.o. za proizvodnju, trgovinu i usluge, OIB 97399316086</item>
    </izvorni_sadrzaj>
    <derivirana_varijabla naziv="DomainObject.Predmet.ProtuStrankaListNazivFormatedOIB_1">
      <item>STATIC d.o.o. za proizvodnju, trgovinu i usluge, OIB 97399316086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kolovoza 2019.</izvorni_sadrzaj>
    <derivirana_varijabla naziv="DomainObject.Datum_1">14.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STATIC d.o.o. za proizvodnju, trgovinu i usluge</izvorni_sadrzaj>
    <derivirana_varijabla naziv="DomainObject.Predmet.ProtustrankaIDrugi_1">STATIC d.o.o. za proizvodnju,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STATIC d.o.o. za proizvodnju, trgovinu i usluge, OIB 97399316086, Put Kotlara 3, 23000 Zadar</izvorni_sadrzaj>
    <derivirana_varijabla naziv="DomainObject.Predmet.ProtustrankaIDrugiAdressOIB_1">STATIC d.o.o. za proizvodnju, trgovinu i usluge, OIB 97399316086, Put Kotlara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lipnja 2019.</izvorni_sadrzaj>
    <derivirana_varijabla naziv="DomainObject.Predmet.OdlukaRjesenje.DatumDonosenjaOdluke_1">3. lipnja 2019.</derivirana_varijabla>
  </DomainObject.Predmet.OdlukaRjesenje.DatumDonosenjaOdluke>
  <DomainObject.Predmet.OdlukaRjesenje.DatumPravomocnosti>
    <izvorni_sadrzaj>21. lipnja 2019.</izvorni_sadrzaj>
    <derivirana_varijabla naziv="DomainObject.Predmet.OdlukaRjesenje.DatumPravomocnosti_1">21. lipnja 2019.</derivirana_varijabla>
  </DomainObject.Predmet.OdlukaRjesenje.DatumPravomocnosti>
  <DomainObject.Predmet.OdlukaRjesenje.Oznaka>
    <izvorni_sadrzaj>St-315/2018-20</izvorni_sadrzaj>
    <derivirana_varijabla naziv="DomainObject.Predmet.OdlukaRjesenje.Oznaka_1">St-315/2018-20</derivirana_varijabla>
  </DomainObject.Predmet.OdlukaRjesenje.Oznaka>
  <DomainObject.Predmet.SudioniciListNaziv>
    <izvorni_sadrzaj>
      <item>STATIC d.o.o. za proizvodnju, trgovinu i usluge</item>
      <item>FINA</item>
    </izvorni_sadrzaj>
    <derivirana_varijabla naziv="DomainObject.Predmet.SudioniciListNaziv_1">
      <item>STATIC d.o.o. za proizvodnju, trgovinu i usluge</item>
      <item>FINA</item>
    </derivirana_varijabla>
  </DomainObject.Predmet.SudioniciListNaziv>
  <DomainObject.Predmet.SudioniciListAdressOIB>
    <izvorni_sadrzaj>
      <item>STATIC d.o.o. za proizvodnju, trgovinu i usluge, OIB 97399316086, Put Kotlara 3,23000 Zadar</item>
      <item>FINA, OIB 85821130368, Ivana Danila 4,23000 Zadar</item>
    </izvorni_sadrzaj>
    <derivirana_varijabla naziv="DomainObject.Predmet.SudioniciListAdressOIB_1">
      <item>STATIC d.o.o. za proizvodnju, trgovinu i usluge, OIB 97399316086, Put Kotlara 3,23000 Zadar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97399316086</item>
      <item>, OIB 85821130368</item>
    </izvorni_sadrzaj>
    <derivirana_varijabla naziv="DomainObject.Predmet.SudioniciListNazivOIB_1">
      <item>, OIB 97399316086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>3. lipnja 2019.</izvorni_sadrzaj>
    <derivirana_varijabla naziv="DomainObject.PredzadnjaOdlukaIzPredmeta.DatumDonosenjaOdluke_1">3. lipnja 2019.</derivirana_varijabla>
  </DomainObject.PredzadnjaOdlukaIzPredmeta.DatumDonosenjaOdluke>
  <DomainObject.PredzadnjaOdlukaIzPredmeta.Oznaka>
    <izvorni_sadrzaj>St-315/2018-22</izvorni_sadrzaj>
    <derivirana_varijabla naziv="DomainObject.PredzadnjaOdlukaIzPredmeta.Oznaka_1">St-315/2018-22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BD15F5-6F85-4B65-9C23-C27DC8E2A08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210</properties:Words>
  <properties:Characters>1030</properties:Characters>
  <properties:Lines>39</properties:Lines>
  <properties:Paragraphs>17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2019-08-14T07:08:00Z</dcterms:created>
  <dc:creator>Tina Grgas</dc:creator>
  <cp:lastModifiedBy>Martina Kalmeta</cp:lastModifiedBy>
  <cp:lastPrinted>2019-08-14T07:49:00Z</cp:lastPrinted>
  <dcterms:modified xmlns:xsi="http://www.w3.org/2001/XMLSchema-instance" xsi:type="dcterms:W3CDTF">2019-08-14T07:49:00Z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 -315-18 - FINA da se očituje o nestalom predujmu - zapljena.docx)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