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40AC0669" w:rsidRDefault="004800B0" w:rsidP="004800B0" w:rsidR="004800B0" w:rsidRPr="00217A23">
      <w:pPr>
        <w:spacing w:after="0"/>
        <w:jc w:val="center"/>
        <w15:collapsed w:val="false"/>
        <w:rPr>
          <w:rFonts w:hAnsi="Calibri Light" w:ascii="Calibri Light"/>
          <w:b/>
          <w:sz w:val="24"/>
          <w:szCs w:val="24"/>
        </w:rPr>
      </w:pPr>
      <w:bookmarkStart w:name="_GoBack" w:id="0"/>
      <w:bookmarkEnd w:id="0"/>
      <w:r w:rsidRPr="00217A23">
        <w:rPr>
          <w:rFonts w:hAnsi="Calibri Light" w:ascii="Calibri Light"/>
          <w:b/>
          <w:sz w:val="24"/>
          <w:szCs w:val="24"/>
        </w:rPr>
        <w:t>Obrazac 20.</w:t>
      </w:r>
    </w:p>
    <w:p w14:textId="77777777" w14:paraId="227ECCFA" w:rsidRDefault="004800B0" w:rsidP="004800B0" w:rsidR="004800B0" w:rsidRPr="00217A23">
      <w:pPr>
        <w:spacing w:after="0"/>
        <w:jc w:val="center"/>
        <w:rPr>
          <w:rFonts w:hAnsi="Calibri Light" w:ascii="Calibri Light"/>
          <w:b/>
          <w:sz w:val="24"/>
          <w:szCs w:val="24"/>
        </w:rPr>
      </w:pPr>
      <w:r w:rsidRPr="00217A23">
        <w:rPr>
          <w:rFonts w:hAnsi="Calibri Light" w:ascii="Calibri Light"/>
          <w:b/>
          <w:sz w:val="24"/>
          <w:szCs w:val="24"/>
        </w:rPr>
        <w:t>IZVJEŠĆE STEČAJNOGA UPRAVITELJA O TIJEKU STEČAJNOGA POSTUPKA I STANJU STEČAJNE MASE</w:t>
      </w:r>
    </w:p>
    <w:p w14:textId="77777777" w14:paraId="758A5CB2" w:rsidRDefault="004800B0" w:rsidP="004800B0" w:rsidR="004800B0" w:rsidRPr="00217A23">
      <w:pPr>
        <w:spacing w:after="0"/>
        <w:jc w:val="center"/>
        <w:rPr>
          <w:rFonts w:hAnsi="Calibri Light" w:ascii="Calibri Light"/>
          <w:sz w:val="24"/>
          <w:szCs w:val="24"/>
        </w:rPr>
      </w:pPr>
    </w:p>
    <w:p w14:textId="5636249D" w14:paraId="58131C9D" w:rsidRDefault="004800B0" w:rsidP="004800B0" w:rsidR="004800B0" w:rsidRPr="00217A2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Nadležni trgovački sud: </w:t>
      </w:r>
      <w:r w:rsidRPr="00217A23">
        <w:rPr>
          <w:rFonts w:cs="Calibri Light" w:hAnsi="Calibri Light" w:ascii="Calibri Light"/>
          <w:sz w:val="24"/>
          <w:szCs w:val="24"/>
        </w:rPr>
        <w:tab/>
        <w:t>TRGOVAČKI SUD U BJELOVARU,</w:t>
      </w:r>
      <w:r w:rsidRPr="00217A23">
        <w:t xml:space="preserve"> </w:t>
      </w:r>
      <w:r w:rsidRPr="00217A23">
        <w:rPr>
          <w:rFonts w:cs="Calibri Light" w:hAnsi="Calibri Light" w:ascii="Calibri Light"/>
          <w:sz w:val="24"/>
          <w:szCs w:val="24"/>
        </w:rPr>
        <w:t xml:space="preserve">Šetalište dr. </w:t>
      </w:r>
      <w:proofErr w:type="spellStart"/>
      <w:r w:rsidRPr="00217A23">
        <w:rPr>
          <w:rFonts w:cs="Calibri Light" w:hAnsi="Calibri Light" w:ascii="Calibri Light"/>
          <w:sz w:val="24"/>
          <w:szCs w:val="24"/>
        </w:rPr>
        <w:t>Ivše</w:t>
      </w:r>
      <w:proofErr w:type="spellEnd"/>
      <w:r w:rsidRPr="00217A23">
        <w:rPr>
          <w:rFonts w:cs="Calibri Light" w:hAnsi="Calibri Light" w:ascii="Calibri Light"/>
          <w:sz w:val="24"/>
          <w:szCs w:val="24"/>
        </w:rPr>
        <w:t xml:space="preserve"> </w:t>
      </w:r>
      <w:proofErr w:type="spellStart"/>
      <w:r w:rsidRPr="00217A23">
        <w:rPr>
          <w:rFonts w:cs="Calibri Light" w:hAnsi="Calibri Light" w:ascii="Calibri Light"/>
          <w:sz w:val="24"/>
          <w:szCs w:val="24"/>
        </w:rPr>
        <w:t>Lebovića</w:t>
      </w:r>
      <w:proofErr w:type="spellEnd"/>
      <w:r w:rsidRPr="00217A23">
        <w:rPr>
          <w:rFonts w:cs="Calibri Light" w:hAnsi="Calibri Light" w:ascii="Calibri Light"/>
          <w:sz w:val="24"/>
          <w:szCs w:val="24"/>
        </w:rPr>
        <w:t xml:space="preserve"> 42, </w:t>
      </w:r>
      <w:r w:rsidR="00077962" w:rsidRPr="00217A23">
        <w:rPr>
          <w:rFonts w:cs="Calibri Light" w:hAnsi="Calibri Light" w:ascii="Calibri Light"/>
          <w:sz w:val="24"/>
          <w:szCs w:val="24"/>
        </w:rPr>
        <w:tab/>
      </w:r>
      <w:r w:rsidR="00077962" w:rsidRPr="00217A23">
        <w:rPr>
          <w:rFonts w:cs="Calibri Light" w:hAnsi="Calibri Light" w:ascii="Calibri Light"/>
          <w:sz w:val="24"/>
          <w:szCs w:val="24"/>
        </w:rPr>
        <w:tab/>
      </w:r>
      <w:r w:rsidR="00077962" w:rsidRPr="00217A23">
        <w:rPr>
          <w:rFonts w:cs="Calibri Light" w:hAnsi="Calibri Light" w:ascii="Calibri Light"/>
          <w:sz w:val="24"/>
          <w:szCs w:val="24"/>
        </w:rPr>
        <w:tab/>
      </w:r>
      <w:r w:rsidR="00077962" w:rsidRPr="00217A23">
        <w:rPr>
          <w:rFonts w:cs="Calibri Light" w:hAnsi="Calibri Light" w:ascii="Calibri Light"/>
          <w:sz w:val="24"/>
          <w:szCs w:val="24"/>
        </w:rPr>
        <w:tab/>
      </w:r>
      <w:r w:rsidRPr="00217A23">
        <w:rPr>
          <w:rFonts w:cs="Calibri Light" w:hAnsi="Calibri Light" w:ascii="Calibri Light"/>
          <w:sz w:val="24"/>
          <w:szCs w:val="24"/>
        </w:rPr>
        <w:t>43000 Bjelovar</w:t>
      </w:r>
    </w:p>
    <w:p w14:textId="392AB80B" w14:paraId="703D87ED" w:rsidRDefault="004800B0" w:rsidP="004800B0" w:rsidR="004800B0" w:rsidRPr="00217A2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>Poslovni broj spisa:</w:t>
      </w:r>
      <w:r w:rsidRPr="00217A23">
        <w:rPr>
          <w:rFonts w:cs="Calibri Light" w:hAnsi="Calibri Light" w:ascii="Calibri Light"/>
          <w:sz w:val="24"/>
          <w:szCs w:val="24"/>
        </w:rPr>
        <w:tab/>
        <w:t xml:space="preserve"> </w:t>
      </w:r>
      <w:r w:rsidRPr="00217A23">
        <w:rPr>
          <w:rFonts w:cs="Calibri Light" w:hAnsi="Calibri Light" w:ascii="Calibri Light"/>
          <w:sz w:val="24"/>
          <w:szCs w:val="24"/>
        </w:rPr>
        <w:tab/>
        <w:t>St-303/2015</w:t>
      </w:r>
    </w:p>
    <w:p w14:textId="2E94DF7B" w14:paraId="03948796" w:rsidRDefault="004800B0" w:rsidP="004800B0" w:rsidR="004800B0" w:rsidRPr="00217A23">
      <w:pPr>
        <w:spacing w:after="0"/>
        <w:ind w:hanging="2832" w:left="2832"/>
        <w:jc w:val="both"/>
        <w:rPr>
          <w:rFonts w:cs="Calibri Light" w:hAnsi="Calibri Light" w:ascii="Calibri Light"/>
          <w:color w:val="000000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Dužnik: </w:t>
      </w:r>
      <w:r w:rsidRPr="00217A23">
        <w:rPr>
          <w:rFonts w:cs="Calibri Light" w:hAnsi="Calibri Light" w:ascii="Calibri Light"/>
          <w:sz w:val="24"/>
          <w:szCs w:val="24"/>
        </w:rPr>
        <w:tab/>
      </w:r>
      <w:r w:rsidR="00077962" w:rsidRPr="00217A23">
        <w:rPr>
          <w:rFonts w:cs="Calibri Light" w:hAnsi="Calibri Light" w:ascii="Calibri Light"/>
          <w:color w:val="000000"/>
          <w:sz w:val="24"/>
          <w:szCs w:val="24"/>
        </w:rPr>
        <w:t>JAKŠINIĆ d.o.o. u stečaju</w:t>
      </w:r>
      <w:r w:rsidRPr="00217A23">
        <w:rPr>
          <w:rFonts w:cs="Calibri Light" w:hAnsi="Calibri Light" w:ascii="Calibri Light"/>
          <w:sz w:val="24"/>
          <w:szCs w:val="24"/>
        </w:rPr>
        <w:t xml:space="preserve"> </w:t>
      </w:r>
      <w:r w:rsidR="00077962" w:rsidRPr="00217A23">
        <w:rPr>
          <w:rFonts w:cs="Calibri Light" w:hAnsi="Calibri Light" w:ascii="Calibri Light"/>
          <w:bCs/>
          <w:sz w:val="24"/>
          <w:szCs w:val="24"/>
        </w:rPr>
        <w:t xml:space="preserve">Velike </w:t>
      </w:r>
      <w:proofErr w:type="spellStart"/>
      <w:r w:rsidR="00077962" w:rsidRPr="00217A23">
        <w:rPr>
          <w:rFonts w:cs="Calibri Light" w:hAnsi="Calibri Light" w:ascii="Calibri Light"/>
          <w:bCs/>
          <w:sz w:val="24"/>
          <w:szCs w:val="24"/>
        </w:rPr>
        <w:t>Sredice</w:t>
      </w:r>
      <w:proofErr w:type="spellEnd"/>
      <w:r w:rsidR="00077962" w:rsidRPr="00217A23">
        <w:rPr>
          <w:rFonts w:cs="Calibri Light" w:hAnsi="Calibri Light" w:ascii="Calibri Light"/>
          <w:bCs/>
          <w:sz w:val="24"/>
          <w:szCs w:val="24"/>
        </w:rPr>
        <w:t xml:space="preserve"> 4, 43000 Bjelovar,</w:t>
      </w:r>
      <w:r w:rsidRPr="00217A23">
        <w:rPr>
          <w:rFonts w:cs="Calibri Light" w:hAnsi="Calibri Light" w:ascii="Calibri Light"/>
          <w:bCs/>
          <w:color w:val="000000"/>
          <w:sz w:val="24"/>
          <w:szCs w:val="24"/>
        </w:rPr>
        <w:t xml:space="preserve"> </w:t>
      </w:r>
      <w:r w:rsidRPr="00217A23">
        <w:rPr>
          <w:rFonts w:cs="Calibri Light" w:hAnsi="Calibri Light" w:ascii="Calibri Light"/>
          <w:color w:val="000000"/>
          <w:sz w:val="24"/>
          <w:szCs w:val="24"/>
        </w:rPr>
        <w:t xml:space="preserve">OIB: </w:t>
      </w:r>
      <w:r w:rsidR="00077962" w:rsidRPr="00217A23">
        <w:rPr>
          <w:rFonts w:cs="Calibri Light" w:hAnsi="Calibri Light" w:ascii="Calibri Light"/>
          <w:bCs/>
          <w:sz w:val="24"/>
          <w:szCs w:val="24"/>
        </w:rPr>
        <w:t>35811060541</w:t>
      </w:r>
      <w:r w:rsidRPr="00217A23">
        <w:rPr>
          <w:rFonts w:cs="Calibri Light" w:hAnsi="Calibri Light" w:ascii="Calibri Light"/>
          <w:sz w:val="24"/>
          <w:szCs w:val="24"/>
        </w:rPr>
        <w:t xml:space="preserve"> </w:t>
      </w:r>
    </w:p>
    <w:p w14:textId="77777777" w14:paraId="74223BF6" w:rsidRDefault="004800B0" w:rsidP="004800B0" w:rsidR="004800B0" w:rsidRPr="00217A23">
      <w:pPr>
        <w:spacing w:after="0"/>
        <w:rPr>
          <w:rFonts w:cs="Calibri Light" w:hAnsi="Calibri Light" w:ascii="Calibri Light"/>
          <w:sz w:val="24"/>
          <w:szCs w:val="24"/>
        </w:rPr>
      </w:pPr>
    </w:p>
    <w:p w14:textId="2788454A" w14:paraId="60634E97" w:rsidRDefault="001A0482" w:rsidP="001A0482" w:rsidR="004800B0" w:rsidRPr="00217A23">
      <w:pPr>
        <w:spacing w:after="0"/>
        <w:rPr>
          <w:rFonts w:cs="Calibri Light" w:hAnsi="Calibri Light" w:ascii="Calibri Light"/>
          <w:b/>
          <w:sz w:val="24"/>
          <w:szCs w:val="24"/>
        </w:rPr>
      </w:pPr>
      <w:r w:rsidRPr="00217A23">
        <w:rPr>
          <w:rFonts w:cs="Calibri Light" w:hAnsi="Calibri Light" w:ascii="Calibri Light"/>
          <w:b/>
          <w:sz w:val="24"/>
          <w:szCs w:val="24"/>
        </w:rPr>
        <w:t xml:space="preserve">I. </w:t>
      </w:r>
      <w:r w:rsidR="004800B0" w:rsidRPr="00217A23">
        <w:rPr>
          <w:rFonts w:cs="Calibri Light" w:hAnsi="Calibri Light" w:ascii="Calibri Light"/>
          <w:b/>
          <w:sz w:val="24"/>
          <w:szCs w:val="24"/>
        </w:rPr>
        <w:t xml:space="preserve">TIJEK STEČAJNOG POSTUPKA  </w:t>
      </w:r>
      <w:r w:rsidRPr="00217A23">
        <w:rPr>
          <w:rFonts w:cs="Calibri Light" w:hAnsi="Calibri Light" w:ascii="Calibri Light"/>
          <w:b/>
          <w:sz w:val="24"/>
          <w:szCs w:val="24"/>
        </w:rPr>
        <w:t xml:space="preserve">do </w:t>
      </w:r>
      <w:r w:rsidR="00985A78">
        <w:rPr>
          <w:rFonts w:cs="Calibri Light" w:hAnsi="Calibri Light" w:ascii="Calibri Light"/>
          <w:b/>
          <w:sz w:val="24"/>
          <w:szCs w:val="24"/>
        </w:rPr>
        <w:t>29</w:t>
      </w:r>
      <w:r w:rsidRPr="00217A23">
        <w:rPr>
          <w:rFonts w:cs="Calibri Light" w:hAnsi="Calibri Light" w:ascii="Calibri Light"/>
          <w:b/>
          <w:sz w:val="24"/>
          <w:szCs w:val="24"/>
        </w:rPr>
        <w:t>.</w:t>
      </w:r>
      <w:r w:rsidR="00985A78">
        <w:rPr>
          <w:rFonts w:cs="Calibri Light" w:hAnsi="Calibri Light" w:ascii="Calibri Light"/>
          <w:b/>
          <w:sz w:val="24"/>
          <w:szCs w:val="24"/>
        </w:rPr>
        <w:t>11</w:t>
      </w:r>
      <w:r w:rsidRPr="00217A23">
        <w:rPr>
          <w:rFonts w:cs="Calibri Light" w:hAnsi="Calibri Light" w:ascii="Calibri Light"/>
          <w:b/>
          <w:sz w:val="24"/>
          <w:szCs w:val="24"/>
        </w:rPr>
        <w:t>.2018.</w:t>
      </w:r>
    </w:p>
    <w:p w14:textId="77777777" w14:paraId="5CCAEB5E" w:rsidRDefault="004800B0" w:rsidP="004800B0" w:rsidR="004800B0" w:rsidRPr="00217A2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14:textId="1A7544DA" w14:paraId="6FB4604B" w:rsidRDefault="004800B0" w:rsidP="00270752" w:rsidR="004800B0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Postupajući sukladno zakonskoj obvezi iz čl. 89. st. 2. Stečajnog zakona (Narodne novine 71/15), kao stečajni upravitelj </w:t>
      </w:r>
      <w:r w:rsidR="00077962" w:rsidRPr="00217A23">
        <w:rPr>
          <w:rFonts w:cs="Calibri Light" w:hAnsi="Calibri Light" w:ascii="Calibri Light"/>
          <w:color w:val="000000"/>
          <w:sz w:val="24"/>
          <w:szCs w:val="24"/>
        </w:rPr>
        <w:t>JAKŠINIĆ d.o.o. u stečaju</w:t>
      </w:r>
      <w:r w:rsidR="00077962" w:rsidRPr="00217A23">
        <w:rPr>
          <w:rFonts w:cs="Calibri Light" w:hAnsi="Calibri Light" w:ascii="Calibri Light"/>
          <w:sz w:val="24"/>
          <w:szCs w:val="24"/>
        </w:rPr>
        <w:t xml:space="preserve"> </w:t>
      </w:r>
      <w:r w:rsidR="00077962" w:rsidRPr="00217A23">
        <w:rPr>
          <w:rFonts w:cs="Calibri Light" w:hAnsi="Calibri Light" w:ascii="Calibri Light"/>
          <w:bCs/>
          <w:sz w:val="24"/>
          <w:szCs w:val="24"/>
        </w:rPr>
        <w:t xml:space="preserve">Velike </w:t>
      </w:r>
      <w:proofErr w:type="spellStart"/>
      <w:r w:rsidR="00077962" w:rsidRPr="00217A23">
        <w:rPr>
          <w:rFonts w:cs="Calibri Light" w:hAnsi="Calibri Light" w:ascii="Calibri Light"/>
          <w:bCs/>
          <w:sz w:val="24"/>
          <w:szCs w:val="24"/>
        </w:rPr>
        <w:t>Sredice</w:t>
      </w:r>
      <w:proofErr w:type="spellEnd"/>
      <w:r w:rsidR="00077962" w:rsidRPr="00217A23">
        <w:rPr>
          <w:rFonts w:cs="Calibri Light" w:hAnsi="Calibri Light" w:ascii="Calibri Light"/>
          <w:bCs/>
          <w:sz w:val="24"/>
          <w:szCs w:val="24"/>
        </w:rPr>
        <w:t xml:space="preserve"> 4, 43000 Bjelovar,</w:t>
      </w:r>
      <w:r w:rsidR="00077962" w:rsidRPr="00217A23">
        <w:rPr>
          <w:rFonts w:cs="Calibri Light" w:hAnsi="Calibri Light" w:ascii="Calibri Light"/>
          <w:bCs/>
          <w:color w:val="000000"/>
          <w:sz w:val="24"/>
          <w:szCs w:val="24"/>
        </w:rPr>
        <w:t xml:space="preserve"> </w:t>
      </w:r>
      <w:r w:rsidR="00077962" w:rsidRPr="00217A23">
        <w:rPr>
          <w:rFonts w:cs="Calibri Light" w:hAnsi="Calibri Light" w:ascii="Calibri Light"/>
          <w:color w:val="000000"/>
          <w:sz w:val="24"/>
          <w:szCs w:val="24"/>
        </w:rPr>
        <w:t xml:space="preserve">OIB: </w:t>
      </w:r>
      <w:r w:rsidR="00077962" w:rsidRPr="00217A23">
        <w:rPr>
          <w:rFonts w:cs="Calibri Light" w:hAnsi="Calibri Light" w:ascii="Calibri Light"/>
          <w:bCs/>
          <w:sz w:val="24"/>
          <w:szCs w:val="24"/>
        </w:rPr>
        <w:t>35811060541</w:t>
      </w:r>
      <w:r w:rsidRPr="00217A23">
        <w:rPr>
          <w:rFonts w:cs="Calibri Light" w:hAnsi="Calibri Light" w:ascii="Calibri Light"/>
          <w:sz w:val="24"/>
          <w:szCs w:val="24"/>
        </w:rPr>
        <w:t xml:space="preserve"> podnosim stečajnom sudu pisano izvješće o tijeku stečajnog postupka i stanju stečajne mase. </w:t>
      </w:r>
    </w:p>
    <w:p w14:textId="66048D6D" w14:paraId="0A03E757" w:rsidRDefault="004800B0" w:rsidP="00270752" w:rsidR="004800B0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>U odnosu na prethodno izvješće stečajnog upravitelja izvješćujem kako je</w:t>
      </w:r>
      <w:r w:rsidR="00235358" w:rsidRPr="00217A23">
        <w:rPr>
          <w:rFonts w:cs="Calibri Light" w:hAnsi="Calibri Light" w:ascii="Calibri Light"/>
          <w:sz w:val="24"/>
          <w:szCs w:val="24"/>
        </w:rPr>
        <w:t xml:space="preserve"> društvo Agronom d.o.o. iz Požege otkazalo zakup poslovnog prostora u Bjelovaru te je od 1. studenog 2018. u isti prostor ušlo u zakup društvo EURO-ALFA d.o.o. iz Zagreba, OIB: 15191211491</w:t>
      </w:r>
      <w:r w:rsidR="00077962" w:rsidRPr="00217A23">
        <w:rPr>
          <w:rFonts w:hAnsi="Calibri Light" w:ascii="Calibri Light"/>
          <w:sz w:val="24"/>
          <w:szCs w:val="24"/>
        </w:rPr>
        <w:t>.</w:t>
      </w:r>
      <w:r w:rsidR="00235358" w:rsidRPr="00217A23">
        <w:rPr>
          <w:rFonts w:hAnsi="Calibri Light" w:ascii="Calibri Light"/>
          <w:sz w:val="24"/>
          <w:szCs w:val="24"/>
        </w:rPr>
        <w:t xml:space="preserve"> </w:t>
      </w:r>
      <w:r w:rsidR="00235358" w:rsidRPr="00217A23">
        <w:rPr>
          <w:rFonts w:cs="Calibri Light" w:hAnsi="Calibri Light" w:ascii="Calibri Light"/>
          <w:sz w:val="24"/>
        </w:rPr>
        <w:t xml:space="preserve">Zakupnina je ugovorena u iznosu od 5.000,00 kuna (slovima: </w:t>
      </w:r>
      <w:proofErr w:type="spellStart"/>
      <w:r w:rsidR="00235358" w:rsidRPr="00217A23">
        <w:rPr>
          <w:rFonts w:cs="Calibri Light" w:hAnsi="Calibri Light" w:ascii="Calibri Light"/>
          <w:sz w:val="24"/>
        </w:rPr>
        <w:t>pettisuća</w:t>
      </w:r>
      <w:proofErr w:type="spellEnd"/>
      <w:r w:rsidR="00235358" w:rsidRPr="00217A23">
        <w:rPr>
          <w:rFonts w:cs="Calibri Light" w:hAnsi="Calibri Light" w:ascii="Calibri Light"/>
          <w:sz w:val="24"/>
        </w:rPr>
        <w:t xml:space="preserve"> kuna) uvećano za pripadajući iznos PDV-a.</w:t>
      </w:r>
    </w:p>
    <w:p w14:textId="3C58E03B" w14:paraId="53B3DA34" w:rsidRDefault="00077962" w:rsidP="00270752" w:rsidR="004800B0" w:rsidRPr="00217A23">
      <w:pPr>
        <w:pStyle w:val="Obinitekst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Stečajni dužnik </w:t>
      </w:r>
      <w:r w:rsidR="00235358" w:rsidRPr="00217A23">
        <w:rPr>
          <w:rFonts w:cs="Calibri Light" w:hAnsi="Calibri Light" w:ascii="Calibri Light"/>
          <w:sz w:val="24"/>
          <w:szCs w:val="24"/>
        </w:rPr>
        <w:t xml:space="preserve">uvažavajući navedenu promjenu </w:t>
      </w:r>
      <w:r w:rsidRPr="00217A23">
        <w:rPr>
          <w:rFonts w:cs="Calibri Light" w:hAnsi="Calibri Light" w:ascii="Calibri Light"/>
          <w:sz w:val="24"/>
          <w:szCs w:val="24"/>
        </w:rPr>
        <w:t>ima sklopljene ugovore o zakupu s društvima: Agronom d.o.o. iz Požege, OIB: 67793044823, GRANUM PROMET d.o.o. iz Križevaca, OIB: 00431571768 i SLOGA PODRAVSKA TRGOVINA d.o.o., iz Đurđevca OIB: 82362237153</w:t>
      </w:r>
      <w:r w:rsidR="00235358" w:rsidRPr="00217A23">
        <w:rPr>
          <w:rFonts w:cs="Calibri Light" w:hAnsi="Calibri Light" w:ascii="Calibri Light"/>
          <w:sz w:val="24"/>
          <w:szCs w:val="24"/>
        </w:rPr>
        <w:t xml:space="preserve"> i EURO-ALFA d.o.o. iz Zagreba, OIB: 15191211491</w:t>
      </w:r>
      <w:r w:rsidRPr="00217A23">
        <w:rPr>
          <w:rFonts w:cs="Calibri Light" w:hAnsi="Calibri Light" w:ascii="Calibri Light"/>
          <w:sz w:val="24"/>
          <w:szCs w:val="24"/>
        </w:rPr>
        <w:t>.</w:t>
      </w:r>
      <w:r w:rsidR="004C36AA" w:rsidRPr="00217A23">
        <w:rPr>
          <w:rFonts w:cs="Calibri Light" w:hAnsi="Calibri Light" w:ascii="Calibri Light"/>
          <w:sz w:val="24"/>
          <w:szCs w:val="24"/>
        </w:rPr>
        <w:t xml:space="preserve"> Ukupan iznos mjesečne zakupnine za sva </w:t>
      </w:r>
      <w:r w:rsidR="00235358" w:rsidRPr="00217A23">
        <w:rPr>
          <w:rFonts w:cs="Calibri Light" w:hAnsi="Calibri Light" w:ascii="Calibri Light"/>
          <w:sz w:val="24"/>
          <w:szCs w:val="24"/>
        </w:rPr>
        <w:t>četiri</w:t>
      </w:r>
      <w:r w:rsidR="004C36AA" w:rsidRPr="00217A23">
        <w:rPr>
          <w:rFonts w:cs="Calibri Light" w:hAnsi="Calibri Light" w:ascii="Calibri Light"/>
          <w:sz w:val="24"/>
          <w:szCs w:val="24"/>
        </w:rPr>
        <w:t xml:space="preserve"> zakupoprimca iznosi </w:t>
      </w:r>
      <w:r w:rsidR="00235358" w:rsidRPr="00217A23">
        <w:rPr>
          <w:rFonts w:cs="Calibri Light" w:hAnsi="Calibri Light" w:ascii="Calibri Light"/>
          <w:sz w:val="24"/>
          <w:szCs w:val="24"/>
        </w:rPr>
        <w:t>40</w:t>
      </w:r>
      <w:r w:rsidR="004C36AA" w:rsidRPr="00217A23">
        <w:rPr>
          <w:rFonts w:cs="Calibri Light" w:hAnsi="Calibri Light" w:ascii="Calibri Light"/>
          <w:sz w:val="24"/>
          <w:szCs w:val="24"/>
        </w:rPr>
        <w:t>.000,00 kn, koje se naplaćuju redovitom dinamikom.</w:t>
      </w:r>
    </w:p>
    <w:p w14:textId="77777777" w14:paraId="35C6DEAC" w:rsidRDefault="004800B0" w:rsidP="00270752" w:rsidR="004800B0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</w:p>
    <w:p w14:textId="77777777" w14:paraId="295947E6" w:rsidRDefault="004800B0" w:rsidP="004800B0" w:rsidR="004800B0" w:rsidRPr="00217A23">
      <w:pPr>
        <w:spacing w:after="0"/>
        <w:jc w:val="both"/>
        <w:rPr>
          <w:rFonts w:cs="Calibri Light" w:hAnsi="Calibri Light" w:ascii="Calibri Light"/>
          <w:b/>
          <w:sz w:val="24"/>
          <w:szCs w:val="24"/>
        </w:rPr>
      </w:pPr>
      <w:r w:rsidRPr="00217A23">
        <w:rPr>
          <w:rFonts w:cs="Calibri Light" w:hAnsi="Calibri Light" w:ascii="Calibri Light"/>
          <w:b/>
          <w:sz w:val="24"/>
          <w:szCs w:val="24"/>
        </w:rPr>
        <w:t>II. STANJE STEČAJNE MASE</w:t>
      </w:r>
    </w:p>
    <w:p w14:textId="77777777" w14:paraId="61280D1B" w:rsidRDefault="004800B0" w:rsidP="004800B0" w:rsidR="004800B0" w:rsidRPr="00217A2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14:textId="2CC7F890" w14:paraId="588BBABF" w:rsidRDefault="004800B0" w:rsidP="00270752" w:rsidR="004800B0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>Na žiro računu stečajnog dužnika</w:t>
      </w:r>
      <w:r w:rsidR="004C36AA" w:rsidRPr="00217A23">
        <w:rPr>
          <w:rFonts w:cs="Calibri Light" w:hAnsi="Calibri Light" w:ascii="Calibri Light"/>
          <w:sz w:val="24"/>
          <w:szCs w:val="24"/>
        </w:rPr>
        <w:t xml:space="preserve"> s danom </w:t>
      </w:r>
      <w:r w:rsidR="00235358" w:rsidRPr="00217A23">
        <w:rPr>
          <w:rFonts w:cs="Calibri Light" w:hAnsi="Calibri Light" w:ascii="Calibri Light"/>
          <w:sz w:val="24"/>
          <w:szCs w:val="24"/>
        </w:rPr>
        <w:t>29</w:t>
      </w:r>
      <w:r w:rsidR="004C36AA" w:rsidRPr="00217A23">
        <w:rPr>
          <w:rFonts w:cs="Calibri Light" w:hAnsi="Calibri Light" w:ascii="Calibri Light"/>
          <w:sz w:val="24"/>
          <w:szCs w:val="24"/>
        </w:rPr>
        <w:t>.</w:t>
      </w:r>
      <w:r w:rsidR="00235358" w:rsidRPr="00217A23">
        <w:rPr>
          <w:rFonts w:cs="Calibri Light" w:hAnsi="Calibri Light" w:ascii="Calibri Light"/>
          <w:sz w:val="24"/>
          <w:szCs w:val="24"/>
        </w:rPr>
        <w:t>11</w:t>
      </w:r>
      <w:r w:rsidR="004C36AA" w:rsidRPr="00217A23">
        <w:rPr>
          <w:rFonts w:cs="Calibri Light" w:hAnsi="Calibri Light" w:ascii="Calibri Light"/>
          <w:sz w:val="24"/>
          <w:szCs w:val="24"/>
        </w:rPr>
        <w:t>.2018.</w:t>
      </w:r>
      <w:r w:rsidRPr="00217A23">
        <w:rPr>
          <w:rFonts w:cs="Calibri Light" w:hAnsi="Calibri Light" w:ascii="Calibri Light"/>
          <w:sz w:val="24"/>
          <w:szCs w:val="24"/>
        </w:rPr>
        <w:t xml:space="preserve"> nala</w:t>
      </w:r>
      <w:r w:rsidR="004C36AA" w:rsidRPr="00217A23">
        <w:rPr>
          <w:rFonts w:cs="Calibri Light" w:hAnsi="Calibri Light" w:ascii="Calibri Light"/>
          <w:sz w:val="24"/>
          <w:szCs w:val="24"/>
        </w:rPr>
        <w:t>zilo</w:t>
      </w:r>
      <w:r w:rsidRPr="00217A23">
        <w:rPr>
          <w:rFonts w:cs="Calibri Light" w:hAnsi="Calibri Light" w:ascii="Calibri Light"/>
          <w:sz w:val="24"/>
          <w:szCs w:val="24"/>
        </w:rPr>
        <w:t xml:space="preserve"> se </w:t>
      </w:r>
      <w:r w:rsidR="00235358" w:rsidRPr="00217A23">
        <w:rPr>
          <w:rFonts w:cs="Calibri Light" w:hAnsi="Calibri Light" w:ascii="Calibri Light"/>
          <w:sz w:val="24"/>
          <w:szCs w:val="24"/>
        </w:rPr>
        <w:t>391.891,40</w:t>
      </w:r>
      <w:r w:rsidRPr="00217A23">
        <w:rPr>
          <w:rFonts w:cs="Calibri Light" w:hAnsi="Calibri Light" w:ascii="Calibri Light"/>
          <w:sz w:val="24"/>
          <w:szCs w:val="24"/>
        </w:rPr>
        <w:t xml:space="preserve"> kn.</w:t>
      </w:r>
    </w:p>
    <w:p w14:textId="77777777" w14:paraId="0388077C" w:rsidRDefault="004800B0" w:rsidP="004800B0" w:rsidR="004800B0" w:rsidRPr="00217A2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14:textId="77777777" w14:paraId="1493C836" w:rsidRDefault="004800B0" w:rsidP="004800B0" w:rsidR="004800B0" w:rsidRPr="00217A23">
      <w:pPr>
        <w:spacing w:after="0"/>
        <w:rPr>
          <w:rFonts w:cs="Calibri Light" w:hAnsi="Calibri Light" w:ascii="Calibri Light"/>
          <w:b/>
          <w:sz w:val="24"/>
          <w:szCs w:val="24"/>
        </w:rPr>
      </w:pPr>
      <w:r w:rsidRPr="00217A23">
        <w:rPr>
          <w:rFonts w:cs="Calibri Light" w:hAnsi="Calibri Light" w:ascii="Calibri Light"/>
          <w:b/>
          <w:sz w:val="24"/>
          <w:szCs w:val="24"/>
        </w:rPr>
        <w:t>III. RADNJE KOJE ĆE SE PODUZETI U NAREDNOM RAZDOBLJU</w:t>
      </w:r>
    </w:p>
    <w:p w14:textId="77777777" w14:paraId="047480E2" w:rsidRDefault="004800B0" w:rsidP="004800B0" w:rsidR="004800B0" w:rsidRPr="00217A23">
      <w:pPr>
        <w:spacing w:after="0"/>
        <w:rPr>
          <w:rFonts w:cs="Calibri Light" w:hAnsi="Calibri Light" w:ascii="Calibri Light"/>
          <w:sz w:val="24"/>
          <w:szCs w:val="24"/>
        </w:rPr>
      </w:pPr>
    </w:p>
    <w:p w14:textId="22794404" w14:paraId="04811999" w:rsidRDefault="004800B0" w:rsidP="00270752" w:rsidR="004800B0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U narednom periodu </w:t>
      </w:r>
      <w:r w:rsidR="00235358" w:rsidRPr="00217A23">
        <w:rPr>
          <w:rFonts w:cs="Calibri Light" w:hAnsi="Calibri Light" w:ascii="Calibri Light"/>
          <w:sz w:val="24"/>
          <w:szCs w:val="24"/>
        </w:rPr>
        <w:t>očekuje se donošenje zaključaka o prodaji nekretnina i početak</w:t>
      </w:r>
      <w:r w:rsidRPr="00217A23">
        <w:rPr>
          <w:rFonts w:cs="Calibri Light" w:hAnsi="Calibri Light" w:ascii="Calibri Light"/>
          <w:sz w:val="24"/>
          <w:szCs w:val="24"/>
        </w:rPr>
        <w:t xml:space="preserve"> I. elektroničk</w:t>
      </w:r>
      <w:r w:rsidR="00235358" w:rsidRPr="00217A23">
        <w:rPr>
          <w:rFonts w:cs="Calibri Light" w:hAnsi="Calibri Light" w:ascii="Calibri Light"/>
          <w:sz w:val="24"/>
          <w:szCs w:val="24"/>
        </w:rPr>
        <w:t>e</w:t>
      </w:r>
      <w:r w:rsidRPr="00217A23">
        <w:rPr>
          <w:rFonts w:cs="Calibri Light" w:hAnsi="Calibri Light" w:ascii="Calibri Light"/>
          <w:sz w:val="24"/>
          <w:szCs w:val="24"/>
        </w:rPr>
        <w:t xml:space="preserve"> javn</w:t>
      </w:r>
      <w:r w:rsidR="00235358" w:rsidRPr="00217A23">
        <w:rPr>
          <w:rFonts w:cs="Calibri Light" w:hAnsi="Calibri Light" w:ascii="Calibri Light"/>
          <w:sz w:val="24"/>
          <w:szCs w:val="24"/>
        </w:rPr>
        <w:t>e</w:t>
      </w:r>
      <w:r w:rsidRPr="00217A23">
        <w:rPr>
          <w:rFonts w:cs="Calibri Light" w:hAnsi="Calibri Light" w:ascii="Calibri Light"/>
          <w:sz w:val="24"/>
          <w:szCs w:val="24"/>
        </w:rPr>
        <w:t xml:space="preserve"> dražb</w:t>
      </w:r>
      <w:r w:rsidR="00235358" w:rsidRPr="00217A23">
        <w:rPr>
          <w:rFonts w:cs="Calibri Light" w:hAnsi="Calibri Light" w:ascii="Calibri Light"/>
          <w:sz w:val="24"/>
          <w:szCs w:val="24"/>
        </w:rPr>
        <w:t>e</w:t>
      </w:r>
      <w:r w:rsidRPr="00217A23">
        <w:rPr>
          <w:rFonts w:cs="Calibri Light" w:hAnsi="Calibri Light" w:ascii="Calibri Light"/>
          <w:sz w:val="24"/>
          <w:szCs w:val="24"/>
        </w:rPr>
        <w:t xml:space="preserve"> </w:t>
      </w:r>
      <w:r w:rsidR="004C36AA" w:rsidRPr="00217A23">
        <w:rPr>
          <w:rFonts w:cs="Calibri Light" w:hAnsi="Calibri Light" w:ascii="Calibri Light"/>
          <w:sz w:val="24"/>
          <w:szCs w:val="24"/>
        </w:rPr>
        <w:t>putem FINA-e</w:t>
      </w:r>
      <w:r w:rsidRPr="00217A23">
        <w:rPr>
          <w:rFonts w:cs="Calibri Light" w:hAnsi="Calibri Light" w:ascii="Calibri Light"/>
          <w:sz w:val="24"/>
          <w:szCs w:val="24"/>
        </w:rPr>
        <w:t>.</w:t>
      </w:r>
      <w:r w:rsidR="004C36AA" w:rsidRPr="00217A23">
        <w:rPr>
          <w:rFonts w:cs="Calibri Light" w:hAnsi="Calibri Light" w:ascii="Calibri Light"/>
          <w:sz w:val="24"/>
          <w:szCs w:val="24"/>
        </w:rPr>
        <w:t xml:space="preserve"> S zakupoprimcima nastavit će se zakupni odnosi do dana konačne prodaje nekretnina koje su u zakupu.</w:t>
      </w:r>
    </w:p>
    <w:p w14:textId="77777777" w14:paraId="67BFBE99" w:rsidRDefault="004800B0" w:rsidP="004800B0" w:rsidR="004800B0" w:rsidRPr="00217A23">
      <w:pPr>
        <w:spacing w:after="0"/>
        <w:rPr>
          <w:rFonts w:cs="Calibri Light" w:hAnsi="Calibri Light" w:ascii="Calibri Light"/>
          <w:sz w:val="24"/>
          <w:szCs w:val="24"/>
        </w:rPr>
      </w:pPr>
    </w:p>
    <w:p w14:textId="51CF0518" w14:paraId="2A4E7F5C" w:rsidRDefault="00573898" w:rsidP="00573898" w:rsidR="00573898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Osijek, </w:t>
      </w:r>
      <w:r w:rsidR="003B4E40" w:rsidRPr="00217A23">
        <w:rPr>
          <w:rFonts w:cs="Calibri Light" w:hAnsi="Calibri Light" w:ascii="Calibri Light"/>
          <w:sz w:val="24"/>
          <w:szCs w:val="24"/>
        </w:rPr>
        <w:t>29.11</w:t>
      </w:r>
      <w:r w:rsidRPr="00217A23">
        <w:rPr>
          <w:rFonts w:cs="Calibri Light" w:hAnsi="Calibri Light" w:ascii="Calibri Light"/>
          <w:sz w:val="24"/>
          <w:szCs w:val="24"/>
        </w:rPr>
        <w:t>.201</w:t>
      </w:r>
      <w:r w:rsidR="003B4E40" w:rsidRPr="00217A23">
        <w:rPr>
          <w:rFonts w:cs="Calibri Light" w:hAnsi="Calibri Light" w:ascii="Calibri Light"/>
          <w:sz w:val="24"/>
          <w:szCs w:val="24"/>
        </w:rPr>
        <w:t>8</w:t>
      </w:r>
      <w:r w:rsidRPr="00217A23">
        <w:rPr>
          <w:rFonts w:cs="Calibri Light" w:hAnsi="Calibri Light" w:ascii="Calibri Light"/>
          <w:sz w:val="24"/>
          <w:szCs w:val="24"/>
        </w:rPr>
        <w:t xml:space="preserve">. </w:t>
      </w:r>
    </w:p>
    <w:p w14:textId="77777777" w14:paraId="2078C8D0" w:rsidRDefault="00573898" w:rsidP="00573898" w:rsidR="00573898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</w:p>
    <w:p w14:textId="7DAEBDCA" w14:paraId="1FFD2527" w:rsidRDefault="00573898" w:rsidP="004C36AA" w:rsidR="00213BD6" w:rsidRPr="00217A23">
      <w:pPr>
        <w:spacing w:lineRule="auto" w:line="240" w:after="0"/>
        <w:jc w:val="right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>Vinko Ljubičić, stečajni upravitelj</w:t>
      </w:r>
    </w:p>
    <w:sectPr w:rsidR="00213BD6" w:rsidRPr="00217A23">
      <w:pgSz w:h="16838" w:w="11906"/>
      <w:pgMar w:gutter="0" w:footer="708" w:header="708" w:left="1440" w:bottom="1440" w:right="144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55731"/>
    <w:multiLevelType w:val="hybridMultilevel"/>
    <w:tmpl w:val="CE681A92"/>
    <w:lvl w:tplc="E8F23F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E337C9"/>
    <w:multiLevelType w:val="hybridMultilevel"/>
    <w:tmpl w:val="F9A4D4C0"/>
    <w:lvl w:tplc="2EF82F74" w:ilvl="0">
      <w:numFmt w:val="bullet"/>
      <w:lvlText w:val="-"/>
      <w:lvlJc w:val="left"/>
      <w:pPr>
        <w:ind w:hanging="360" w:left="720"/>
      </w:pPr>
      <w:rPr>
        <w:rFonts w:cs="Calibri Light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hideSpellingErrors/>
  <w:hideGrammaticalErrors/>
  <w:proofState w:grammar="clean"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3E8"/>
    <w:rsid w:val="00077962"/>
    <w:rsid w:val="001A0482"/>
    <w:rsid w:val="00213BD6"/>
    <w:rsid w:val="00217A23"/>
    <w:rsid w:val="00235358"/>
    <w:rsid w:val="00270752"/>
    <w:rsid w:val="00342C86"/>
    <w:rsid w:val="003B4E40"/>
    <w:rsid w:val="00446605"/>
    <w:rsid w:val="004800B0"/>
    <w:rsid w:val="004C36AA"/>
    <w:rsid w:val="00573898"/>
    <w:rsid w:val="007C43E8"/>
    <w:rsid w:val="00985A78"/>
    <w:rsid w:val="009A1D35"/>
    <w:rsid w:val="00A05819"/>
    <w:rsid w:val="00A9340E"/>
    <w:rsid w:val="00B975ED"/>
    <w:rsid w:val="00DE3D68"/>
    <w:rsid w:val="00F8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D5C9E9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75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ield-content" w:type="character">
    <w:name w:val="field-content"/>
    <w:basedOn w:val="Zadanifontodlomka"/>
    <w:rsid w:val="00B975ED"/>
  </w:style>
  <w:style w:styleId="Odlomakpopisa" w:type="paragraph">
    <w:name w:val="List Paragraph"/>
    <w:basedOn w:val="Normal"/>
    <w:uiPriority w:val="34"/>
    <w:qFormat/>
    <w:rsid w:val="004800B0"/>
    <w:pPr>
      <w:spacing w:lineRule="auto" w:line="240" w:after="80"/>
      <w:ind w:left="720"/>
      <w:contextualSpacing/>
    </w:pPr>
    <w:rPr>
      <w:rFonts w:cs="Times New Roman" w:eastAsia="Calibri" w:hAnsi="Calibri" w:ascii="Calibri"/>
    </w:rPr>
  </w:style>
  <w:style w:styleId="Obinitekst" w:type="paragraph">
    <w:name w:val="Plain Text"/>
    <w:basedOn w:val="Normal"/>
    <w:link w:val="ObinitekstChar"/>
    <w:uiPriority w:val="99"/>
    <w:unhideWhenUsed/>
    <w:rsid w:val="004800B0"/>
    <w:pPr>
      <w:spacing w:lineRule="auto" w:line="240" w:after="0"/>
    </w:pPr>
    <w:rPr>
      <w:rFonts w:cs="Calibri" w:hAnsi="Calibri" w:ascii="Calibri"/>
    </w:rPr>
  </w:style>
  <w:style w:customStyle="true" w:styleId="ObinitekstChar" w:type="character">
    <w:name w:val="Obični tekst Char"/>
    <w:basedOn w:val="Zadanifontodlomka"/>
    <w:link w:val="Obinitekst"/>
    <w:uiPriority w:val="99"/>
    <w:rsid w:val="004800B0"/>
    <w:rPr>
      <w:rFonts w:cs="Calibri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75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ield-content" w:type="character">
    <w:name w:val="field-content"/>
    <w:basedOn w:val="Zadanifontodlomka"/>
    <w:rsid w:val="00B975ED"/>
  </w:style>
  <w:style w:styleId="Odlomakpopisa" w:type="paragraph">
    <w:name w:val="List Paragraph"/>
    <w:basedOn w:val="Normal"/>
    <w:uiPriority w:val="34"/>
    <w:qFormat/>
    <w:rsid w:val="004800B0"/>
    <w:pPr>
      <w:spacing w:after="80" w:line="240" w:lineRule="auto"/>
      <w:ind w:left="720"/>
      <w:contextualSpacing/>
    </w:pPr>
    <w:rPr>
      <w:rFonts w:ascii="Calibri" w:cs="Times New Roman" w:eastAsia="Calibri" w:hAnsi="Calibri"/>
    </w:rPr>
  </w:style>
  <w:style w:styleId="Obinitekst" w:type="paragraph">
    <w:name w:val="Plain Text"/>
    <w:basedOn w:val="Normal"/>
    <w:link w:val="ObinitekstChar"/>
    <w:uiPriority w:val="99"/>
    <w:unhideWhenUsed/>
    <w:rsid w:val="004800B0"/>
    <w:pPr>
      <w:spacing w:after="0" w:line="240" w:lineRule="auto"/>
    </w:pPr>
    <w:rPr>
      <w:rFonts w:ascii="Calibri" w:cs="Calibri" w:hAnsi="Calibri"/>
    </w:rPr>
  </w:style>
  <w:style w:customStyle="1" w:styleId="ObinitekstChar" w:type="character">
    <w:name w:val="Obični tekst Char"/>
    <w:basedOn w:val="Zadanifontodlomka"/>
    <w:link w:val="Obinitekst"/>
    <w:uiPriority w:val="99"/>
    <w:rsid w:val="004800B0"/>
    <w:rPr>
      <w:rFonts w:ascii="Calibri" w:cs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283</properties:Words>
  <properties:Characters>1614</properties:Characters>
  <properties:Lines>13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2018-12-05T07:07:00Z</dcterms:created>
  <dc:creator>Masa</dc:creator>
  <cp:lastModifiedBy>Marina Frčko</cp:lastModifiedBy>
  <cp:lastPrinted>2017-05-02T09:53:00Z</cp:lastPrinted>
  <dcterms:modified xmlns:xsi="http://www.w3.org/2001/XMLSchema-instance" xsi:type="dcterms:W3CDTF">2018-12-05T07:07:00Z</dcterms:modified>
  <cp:revision>2</cp:revision>
</cp:coreProperties>
</file>