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c5d92b" w14:paraId="ac5d92b" w:rsidRDefault="005D4649" w:rsidP="00B96505" w:rsidR="005D4649">
      <w:pPr>
        <w15:collapsed w:val="false"/>
      </w:pPr>
      <w:bookmarkStart w:name="_GoBack" w:id="0"/>
      <w:bookmarkEnd w:id="0"/>
      <w:r w:rsidRPr="00350812">
        <w:rPr>
          <w:noProof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96505" w:rsidP="00B96505" w:rsidR="00B96505" w:rsidRPr="00B760F7">
      <w:r w:rsidRPr="00B760F7">
        <w:t>REPUBLIKA HRVATSKA</w:t>
      </w:r>
    </w:p>
    <w:p w:rsidRDefault="00B96505" w:rsidP="00B96505" w:rsidR="00B96505" w:rsidRPr="00B760F7">
      <w:r w:rsidRPr="00B760F7">
        <w:t>TRGOVAČKI SUD U ZAGREBU</w:t>
      </w:r>
    </w:p>
    <w:p w:rsidRDefault="00B96505" w:rsidP="00B96505" w:rsidR="00B96505" w:rsidRPr="00B760F7">
      <w:r w:rsidRPr="00B760F7">
        <w:t>Zagreb, Amruševa 2/II</w:t>
      </w:r>
      <w:r w:rsidRPr="00B760F7">
        <w:tab/>
      </w:r>
      <w:r w:rsidRPr="00B760F7">
        <w:tab/>
      </w:r>
      <w:r w:rsidRPr="00B760F7">
        <w:tab/>
      </w:r>
      <w:r w:rsidRPr="00B760F7">
        <w:tab/>
      </w:r>
      <w:r w:rsidRPr="00B760F7">
        <w:tab/>
      </w:r>
      <w:r w:rsidRPr="00B760F7">
        <w:tab/>
      </w:r>
      <w:r w:rsidR="00B760F7">
        <w:tab/>
      </w:r>
      <w:r w:rsidR="00B760F7">
        <w:tab/>
      </w:r>
      <w:r w:rsidRPr="00B760F7">
        <w:t>7 St-</w:t>
      </w:r>
      <w:r w:rsidR="0042014D">
        <w:t>1400/13</w:t>
      </w:r>
    </w:p>
    <w:p w:rsidRDefault="00B96505" w:rsidP="00B96505" w:rsidR="00B96505" w:rsidRPr="00B760F7">
      <w:r w:rsidRPr="00B760F7">
        <w:t xml:space="preserve"> </w:t>
      </w:r>
    </w:p>
    <w:p w:rsidRDefault="00B760F7" w:rsidP="00B96505" w:rsidR="00B760F7">
      <w:pPr>
        <w:jc w:val="center"/>
      </w:pPr>
      <w:r>
        <w:t>R E P U B L I K A  H R V A T S K A</w:t>
      </w:r>
    </w:p>
    <w:p w:rsidRDefault="00B96505" w:rsidP="00B96505" w:rsidR="00B96505" w:rsidRPr="00B760F7">
      <w:pPr>
        <w:jc w:val="center"/>
      </w:pPr>
      <w:r w:rsidRPr="00B760F7">
        <w:t>Z A K L J U Č A K  O  P R E D A J I</w:t>
      </w:r>
    </w:p>
    <w:p w:rsidRDefault="00B96505" w:rsidP="00B96505" w:rsidR="00B96505" w:rsidRPr="00B760F7">
      <w:pPr>
        <w:jc w:val="center"/>
      </w:pPr>
    </w:p>
    <w:p w:rsidRDefault="00B96505" w:rsidP="0042014D" w:rsidR="0042014D" w:rsidRPr="00EA45F2">
      <w:pPr>
        <w:jc w:val="both"/>
      </w:pPr>
      <w:r w:rsidRPr="00B760F7">
        <w:tab/>
      </w:r>
      <w:r w:rsidR="0042014D" w:rsidRPr="00EA45F2">
        <w:t xml:space="preserve">TRGOVAČKI SUD U ZAGREBU po sucu pojedincu Vesni Malenica kao stečajnom sucu u stečajnom postupku nad dužnikom TAROL d. o. o. u stečaju, Zelenjak 46, Zagreb, OIB: 88064441583, </w:t>
      </w:r>
      <w:r w:rsidR="0042014D">
        <w:t>6. lipnja</w:t>
      </w:r>
      <w:r w:rsidR="0042014D" w:rsidRPr="00EA45F2">
        <w:t xml:space="preserve"> 2016.</w:t>
      </w:r>
    </w:p>
    <w:p w:rsidRDefault="00BF3B0B" w:rsidP="00BF3B0B" w:rsidR="00BF3B0B" w:rsidRPr="00B760F7">
      <w:pPr>
        <w:jc w:val="both"/>
      </w:pPr>
      <w:r w:rsidRPr="00B760F7">
        <w:tab/>
      </w:r>
    </w:p>
    <w:p w:rsidRDefault="00BF3B0B" w:rsidP="00BF3B0B" w:rsidR="00BF3B0B" w:rsidRPr="00B760F7">
      <w:pPr>
        <w:jc w:val="center"/>
      </w:pPr>
      <w:r w:rsidRPr="00B760F7">
        <w:t>z a k l j u č i o  j e</w:t>
      </w:r>
    </w:p>
    <w:p w:rsidRDefault="00FC69D2" w:rsidP="00BF3B0B" w:rsidR="00FC69D2" w:rsidRPr="00B760F7">
      <w:pPr>
        <w:jc w:val="center"/>
      </w:pPr>
    </w:p>
    <w:p w:rsidRDefault="00FC69D2" w:rsidP="0042014D" w:rsidR="0042014D">
      <w:pPr>
        <w:ind w:firstLine="646"/>
        <w:jc w:val="both"/>
      </w:pPr>
      <w:r w:rsidRPr="00B760F7">
        <w:tab/>
      </w:r>
      <w:r w:rsidR="00B96505" w:rsidRPr="00B760F7">
        <w:t>1.</w:t>
      </w:r>
      <w:r w:rsidR="00522C84" w:rsidRPr="00B760F7">
        <w:t xml:space="preserve"> </w:t>
      </w:r>
      <w:r w:rsidR="00B96505" w:rsidRPr="00B760F7">
        <w:t xml:space="preserve">Kupcu </w:t>
      </w:r>
      <w:r w:rsidR="0042014D" w:rsidRPr="00EA45F2">
        <w:t>ERSTE &amp; STEIERMAERKISCHE BANK d. d., Rijeka, Jadranski trg 3a, OIB 23057039320</w:t>
      </w:r>
      <w:r w:rsidR="00F81236" w:rsidRPr="00B760F7">
        <w:t>,</w:t>
      </w:r>
      <w:r w:rsidRPr="00B760F7">
        <w:t xml:space="preserve"> </w:t>
      </w:r>
      <w:r w:rsidR="00B760F7">
        <w:t xml:space="preserve">predaje se </w:t>
      </w:r>
      <w:r w:rsidR="00B760F7" w:rsidRPr="000928A3">
        <w:t>imovi</w:t>
      </w:r>
      <w:r w:rsidR="0060530A">
        <w:t>na stečajnog dužnika koju čini</w:t>
      </w:r>
      <w:r w:rsidR="0060530A" w:rsidRPr="0060530A">
        <w:t xml:space="preserve"> </w:t>
      </w:r>
      <w:r w:rsidR="00640913">
        <w:t>nekretnina</w:t>
      </w:r>
      <w:r w:rsidR="00640913" w:rsidRPr="00DD7699">
        <w:t xml:space="preserve"> stečajnog </w:t>
      </w:r>
      <w:r w:rsidR="00640913">
        <w:t xml:space="preserve">dužnika </w:t>
      </w:r>
      <w:r w:rsidR="0042014D" w:rsidRPr="00EA45F2">
        <w:t>upisana u zemljišne knjige Općinskog građanskog suda u Zagrebu u z.k.ul. broj 8934 k.o. Grad Zagreb:</w:t>
      </w:r>
      <w:r w:rsidR="0042014D">
        <w:t xml:space="preserve"> </w:t>
      </w:r>
      <w:r w:rsidR="0042014D" w:rsidRPr="00EA45F2">
        <w:t>6. ETAŽA  495/10000 dijela z.k.č.br. 4918/27 Stambeno poslovna zgrada br. 46 u Kranjčevićevoj ulici sa 167 čm i dvorište sa 90 čm upisano u z.k.ul. 8934 k.o. Grad Zagreb, povezano s vlasništvom posebnog dijela nekretnine poslovni prostor u prizemlju objekta, ukupne površine 33,55 m2, u etažnom elaboratu označeno slovom i brojem PP-2, cyan boja, i parkirno mjesto u podrumu objekta, površine 2,93 m2, u etažnom elaboratu označeno cyan bojom, slovom i brojem P4, upisan u poduložak 6</w:t>
      </w:r>
    </w:p>
    <w:p w:rsidRDefault="00BF3B0B" w:rsidP="0042014D" w:rsidR="005D4649">
      <w:pPr>
        <w:jc w:val="both"/>
      </w:pPr>
      <w:r w:rsidRPr="00B760F7">
        <w:tab/>
      </w:r>
      <w:r w:rsidR="00B96505" w:rsidRPr="00B760F7">
        <w:t>2</w:t>
      </w:r>
      <w:r w:rsidR="007911C5" w:rsidRPr="00B760F7">
        <w:rPr>
          <w:b/>
        </w:rPr>
        <w:t>.</w:t>
      </w:r>
      <w:r w:rsidR="007911C5" w:rsidRPr="00B760F7">
        <w:t xml:space="preserve"> Rješenje o dosudi postalo je pravomoćno </w:t>
      </w:r>
      <w:r w:rsidR="0042014D">
        <w:t>21. svibnja 2016.</w:t>
      </w:r>
      <w:r w:rsidR="00B96505" w:rsidRPr="00B760F7">
        <w:t xml:space="preserve"> </w:t>
      </w:r>
      <w:r w:rsidR="007911C5" w:rsidRPr="00B760F7">
        <w:t xml:space="preserve">te </w:t>
      </w:r>
      <w:r w:rsidR="00B96505" w:rsidRPr="00B760F7">
        <w:t>je kupac</w:t>
      </w:r>
      <w:r w:rsidR="007911C5" w:rsidRPr="00B760F7">
        <w:t xml:space="preserve"> </w:t>
      </w:r>
      <w:r w:rsidR="0042014D">
        <w:t xml:space="preserve">platio razliku kupovnine u iznosu od </w:t>
      </w:r>
      <w:r w:rsidR="0042014D" w:rsidRPr="00EA45F2">
        <w:t>70.626,33 kn (a što predstavlja prodajnu cijenu u iznosu od 325.158,40 kn, umanjena za izvršeni prijeboj u iznosu od 254.532,07 kn)</w:t>
      </w:r>
      <w:r w:rsidR="0042014D">
        <w:t>.</w:t>
      </w:r>
      <w:r w:rsidR="005D4649" w:rsidRPr="00DD7699">
        <w:t xml:space="preserve"> </w:t>
      </w:r>
    </w:p>
    <w:p w:rsidRDefault="005D4649" w:rsidP="000E7C67" w:rsidR="00BF3B0B" w:rsidRPr="00B760F7">
      <w:pPr>
        <w:ind w:right="-1"/>
        <w:jc w:val="both"/>
      </w:pPr>
      <w:r>
        <w:tab/>
        <w:t xml:space="preserve">3. Nalaže se </w:t>
      </w:r>
      <w:r w:rsidR="000E7C67" w:rsidRPr="00EA45F2">
        <w:t>Općinskom građanskom sudu u Zagrebu, zemljišnoknjižni odjel Zagreb</w:t>
      </w:r>
      <w:r w:rsidRPr="00DD7699">
        <w:t xml:space="preserve">, </w:t>
      </w:r>
      <w:r>
        <w:t xml:space="preserve">upis prava vlasništva u korist kupca </w:t>
      </w:r>
      <w:r w:rsidR="000E7C67" w:rsidRPr="00EA45F2">
        <w:t>ERSTE &amp; STEIERMAERKISCHE BANK d. d., Rijeka, Jadranski trg 3a, OIB 23057039320</w:t>
      </w:r>
      <w:r w:rsidR="00640913" w:rsidRPr="00B760F7">
        <w:t xml:space="preserve"> </w:t>
      </w:r>
      <w:r>
        <w:t>i</w:t>
      </w:r>
      <w:r w:rsidR="000E7C67" w:rsidRPr="00EA45F2">
        <w:t xml:space="preserve"> brisanje prava i tereta na nekretnini koji prestaju njezinom prodajom i to upisanih u zemljišnu knjigu pod brojem Z-51604/06, Z-49034/08, Z-15518/14 i Z-25295/14</w:t>
      </w:r>
      <w:r w:rsidR="000E7C67">
        <w:t>.</w:t>
      </w:r>
      <w:r w:rsidR="000607B0" w:rsidRPr="00B760F7">
        <w:tab/>
      </w:r>
    </w:p>
    <w:p w:rsidRDefault="00BF3B0B" w:rsidP="00BF3B0B" w:rsidR="00BF3B0B" w:rsidRPr="00B760F7">
      <w:pPr>
        <w:jc w:val="center"/>
      </w:pPr>
      <w:r w:rsidRPr="00B760F7">
        <w:t>Obrazloženje</w:t>
      </w:r>
    </w:p>
    <w:p w:rsidRDefault="00BF3B0B" w:rsidP="00BF3B0B" w:rsidR="00BF3B0B" w:rsidRPr="00B760F7">
      <w:pPr>
        <w:jc w:val="center"/>
      </w:pPr>
    </w:p>
    <w:p w:rsidRDefault="00BF3B0B" w:rsidP="00BF3B0B" w:rsidR="000E7C67">
      <w:pPr>
        <w:jc w:val="both"/>
      </w:pPr>
      <w:r w:rsidRPr="00B760F7">
        <w:tab/>
      </w:r>
      <w:r w:rsidR="000E7C67">
        <w:t>Kupac, koji je ujedno i razlučni vjerovnik dražbovao je na dražbi 4. veljače 2016. te ponudio najpovoljniju cijenu, time da je iskoristio pravo razlučnog vjerovnika na oslobođenje od plaćanja jamčevine.</w:t>
      </w:r>
    </w:p>
    <w:p w:rsidRDefault="000E7C67" w:rsidP="00BF3B0B" w:rsidR="000E7C67">
      <w:pPr>
        <w:jc w:val="both"/>
      </w:pPr>
      <w:r>
        <w:tab/>
        <w:t xml:space="preserve">Kako je kupac koji je ujedno i razlučni vjerovnik ispunio sve uvjete da mu se dosudi predmetna nekretnina to je rješenjem o dosudi utvrđena kupoprodaja, a istim rješenjem kupac je pozvan na plaćanje razlike kupovnine koja se odnosi na troškove postupka u iznosu od </w:t>
      </w:r>
      <w:r w:rsidRPr="00EA45F2">
        <w:t>70.626,33</w:t>
      </w:r>
      <w:r>
        <w:t xml:space="preserve"> kn.</w:t>
      </w:r>
    </w:p>
    <w:p w:rsidRDefault="000E7C67" w:rsidP="000E7C67" w:rsidR="000E7C67">
      <w:pPr>
        <w:jc w:val="both"/>
      </w:pPr>
      <w:r>
        <w:tab/>
      </w:r>
      <w:r w:rsidR="00B760F7">
        <w:t>R</w:t>
      </w:r>
      <w:r w:rsidR="00BF3B0B" w:rsidRPr="00B760F7">
        <w:t xml:space="preserve">ješenje o dosudi postalo pravomoćno </w:t>
      </w:r>
      <w:r>
        <w:t>21. svibnja 2016.</w:t>
      </w:r>
      <w:r w:rsidR="00D90C4C" w:rsidRPr="00B760F7">
        <w:t xml:space="preserve"> </w:t>
      </w:r>
    </w:p>
    <w:p w:rsidRDefault="000E7C67" w:rsidP="000E7C67" w:rsidR="000E7C67">
      <w:pPr>
        <w:jc w:val="both"/>
      </w:pPr>
      <w:r>
        <w:tab/>
        <w:t xml:space="preserve">Kupac je 6. svibnja 2016. platio razliku kupovnine u iznosu od </w:t>
      </w:r>
      <w:r w:rsidRPr="00EA45F2">
        <w:t>70.626,33</w:t>
      </w:r>
      <w:r>
        <w:t xml:space="preserve"> kn.</w:t>
      </w:r>
    </w:p>
    <w:p w:rsidRDefault="00A54711" w:rsidP="000E7C67" w:rsidR="00BF3B0B" w:rsidRPr="00B760F7">
      <w:pPr>
        <w:ind w:firstLine="708"/>
        <w:jc w:val="both"/>
      </w:pPr>
      <w:r>
        <w:t xml:space="preserve">Stoga je temeljem odredbe čl. </w:t>
      </w:r>
      <w:r w:rsidR="00C1359C">
        <w:t xml:space="preserve">108, čl. </w:t>
      </w:r>
      <w:r w:rsidR="004E2419">
        <w:t>151 i čl. 168 Ovršnog zakona u svezi s čl. 164 Stečajnog zakona valjalo riješiti kao u izreci.</w:t>
      </w:r>
    </w:p>
    <w:p w:rsidRDefault="002516ED" w:rsidP="00651E0C" w:rsidR="002516ED" w:rsidRPr="00B760F7">
      <w:pPr>
        <w:jc w:val="center"/>
      </w:pPr>
      <w:r w:rsidRPr="00B760F7">
        <w:t xml:space="preserve">Zagreb, </w:t>
      </w:r>
      <w:r w:rsidR="000E7C67">
        <w:t>6. lipanj 2016.</w:t>
      </w:r>
    </w:p>
    <w:p w:rsidRDefault="002516ED" w:rsidR="00B96505" w:rsidRPr="00B760F7">
      <w:pPr>
        <w:jc w:val="both"/>
        <w:rPr>
          <w:lang w:val="pl-PL"/>
        </w:rPr>
      </w:pPr>
      <w:r w:rsidRPr="00B760F7">
        <w:tab/>
      </w:r>
      <w:r w:rsidRPr="00B760F7">
        <w:tab/>
      </w:r>
      <w:r w:rsidRPr="00B760F7">
        <w:tab/>
      </w:r>
      <w:r w:rsidRPr="00B760F7">
        <w:tab/>
      </w:r>
      <w:r w:rsidRPr="00B760F7">
        <w:tab/>
      </w:r>
      <w:r w:rsidRPr="00B760F7">
        <w:tab/>
      </w:r>
      <w:r w:rsidRPr="00B760F7">
        <w:tab/>
      </w:r>
      <w:r w:rsidRPr="00B760F7">
        <w:tab/>
      </w:r>
      <w:r w:rsidRPr="00B760F7">
        <w:tab/>
      </w:r>
      <w:r w:rsidR="00B96505" w:rsidRPr="00B760F7">
        <w:rPr>
          <w:lang w:val="pl-PL"/>
        </w:rPr>
        <w:t>SUDAC:</w:t>
      </w:r>
    </w:p>
    <w:p w:rsidRDefault="00B96505" w:rsidP="002516ED" w:rsidR="00A444B4" w:rsidRPr="00C1359C">
      <w:pPr>
        <w:jc w:val="both"/>
        <w:rPr>
          <w:lang w:val="pl-PL"/>
        </w:rPr>
      </w:pPr>
      <w:r w:rsidRPr="00B760F7">
        <w:rPr>
          <w:lang w:val="pl-PL"/>
        </w:rPr>
        <w:tab/>
      </w:r>
      <w:r w:rsidRPr="00B760F7">
        <w:rPr>
          <w:lang w:val="pl-PL"/>
        </w:rPr>
        <w:tab/>
      </w:r>
      <w:r w:rsidRPr="00B760F7">
        <w:rPr>
          <w:lang w:val="pl-PL"/>
        </w:rPr>
        <w:tab/>
      </w:r>
      <w:r w:rsidRPr="00B760F7">
        <w:rPr>
          <w:lang w:val="pl-PL"/>
        </w:rPr>
        <w:tab/>
      </w:r>
      <w:r w:rsidRPr="00B760F7">
        <w:rPr>
          <w:lang w:val="pl-PL"/>
        </w:rPr>
        <w:tab/>
      </w:r>
      <w:r w:rsidRPr="00B760F7">
        <w:rPr>
          <w:lang w:val="pl-PL"/>
        </w:rPr>
        <w:tab/>
      </w:r>
      <w:r w:rsidRPr="00B760F7">
        <w:rPr>
          <w:lang w:val="pl-PL"/>
        </w:rPr>
        <w:tab/>
      </w:r>
      <w:r w:rsidRPr="00B760F7">
        <w:rPr>
          <w:lang w:val="pl-PL"/>
        </w:rPr>
        <w:tab/>
      </w:r>
      <w:r w:rsidRPr="00B760F7">
        <w:rPr>
          <w:lang w:val="pl-PL"/>
        </w:rPr>
        <w:tab/>
        <w:t xml:space="preserve">Vesna Malenica </w:t>
      </w:r>
      <w:r w:rsidR="002B26C9">
        <w:rPr>
          <w:lang w:val="pl-PL"/>
        </w:rPr>
        <w:t xml:space="preserve">v. r. </w:t>
      </w:r>
    </w:p>
    <w:p w:rsidRDefault="001C7FB2" w:rsidP="002516ED" w:rsidR="002516ED" w:rsidRPr="00B760F7">
      <w:pPr>
        <w:jc w:val="both"/>
      </w:pPr>
      <w:r w:rsidRPr="00B760F7">
        <w:lastRenderedPageBreak/>
        <w:t>POUKA O PRAVNOM LIJEKU:</w:t>
      </w:r>
    </w:p>
    <w:p w:rsidRDefault="001C7FB2" w:rsidP="002516ED" w:rsidR="001C7FB2" w:rsidRPr="00B760F7">
      <w:pPr>
        <w:jc w:val="both"/>
      </w:pPr>
      <w:r w:rsidRPr="00B760F7">
        <w:tab/>
        <w:t>Protiv zaključka nije dopušten pravni lijek.</w:t>
      </w:r>
    </w:p>
    <w:p w:rsidRDefault="001C7FB2" w:rsidP="002516ED" w:rsidR="001C7FB2" w:rsidRPr="00B760F7">
      <w:pPr>
        <w:jc w:val="both"/>
      </w:pPr>
    </w:p>
    <w:p w:rsidRDefault="002B26C9" w:rsidP="00AB7A2F" w:rsidR="002B26C9">
      <w:pPr>
        <w:ind w:firstLine="708" w:left="4248"/>
        <w:jc w:val="both"/>
        <w:rPr>
          <w:lang w:val="pl-PL"/>
        </w:rPr>
      </w:pPr>
      <w:r>
        <w:rPr>
          <w:lang w:val="pl-PL"/>
        </w:rPr>
        <w:t>Za točnost otpravka – ovl. službenik</w:t>
      </w:r>
    </w:p>
    <w:p w:rsidRDefault="002B26C9" w:rsidP="00995CE9" w:rsidR="002B26C9" w:rsidRPr="003F4699">
      <w:pPr>
        <w:jc w:val="both"/>
      </w:pP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  <w:t>Kristina Švajger</w:t>
      </w:r>
    </w:p>
    <w:p w:rsidRDefault="00B34090" w:rsidP="00B34090" w:rsidR="00B34090" w:rsidRPr="00DD7699">
      <w:pPr>
        <w:ind w:firstLine="26" w:left="-26"/>
        <w:jc w:val="both"/>
      </w:pPr>
    </w:p>
    <w:p w:rsidRDefault="0060530A" w:rsidP="00227A8C" w:rsidR="0060530A" w:rsidRPr="00B760F7">
      <w:pPr>
        <w:jc w:val="both"/>
      </w:pPr>
    </w:p>
    <w:p w:rsidRDefault="00FD03B1" w:rsidP="00227A8C" w:rsidR="00FD03B1" w:rsidRPr="00B760F7">
      <w:pPr>
        <w:jc w:val="both"/>
      </w:pPr>
    </w:p>
    <w:sectPr w:rsidSect="005D4649" w:rsidR="00FD03B1" w:rsidRPr="00B760F7">
      <w:headerReference w:type="even" r:id="rId10"/>
      <w:headerReference w:type="defaul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47177" w:rsidR="00447177">
      <w:r>
        <w:separator/>
      </w:r>
    </w:p>
  </w:endnote>
  <w:endnote w:id="0" w:type="continuationSeparator">
    <w:p w:rsidRDefault="00447177" w:rsidR="004471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47177" w:rsidR="00447177">
      <w:r>
        <w:separator/>
      </w:r>
    </w:p>
  </w:footnote>
  <w:footnote w:id="0" w:type="continuationSeparator">
    <w:p w:rsidRDefault="00447177" w:rsidR="004471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359C" w:rsidP="00742D06" w:rsidR="00C1359C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1359C" w:rsidP="00742D06" w:rsidR="00C1359C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359C" w:rsidP="00652CD9" w:rsidR="00C1359C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B26C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1359C" w:rsidP="00742D06" w:rsidR="00C1359C" w:rsidRPr="00742D06">
    <w:pPr>
      <w:ind w:right="360"/>
      <w:rPr>
        <w:rFonts w:hAnsi="Verdana" w:ascii="Verdana"/>
        <w:sz w:val="22"/>
        <w:szCs w:val="22"/>
      </w:rPr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 w:rsidRPr="00742D06">
      <w:rPr>
        <w:rFonts w:hAnsi="Verdana" w:ascii="Verdana"/>
        <w:sz w:val="22"/>
        <w:szCs w:val="22"/>
      </w:rPr>
      <w:tab/>
      <w:t>7 St-</w:t>
    </w:r>
    <w:r w:rsidR="0042014D">
      <w:rPr>
        <w:rFonts w:hAnsi="Verdana" w:ascii="Verdana"/>
        <w:sz w:val="22"/>
        <w:szCs w:val="22"/>
      </w:rPr>
      <w:t>1400/13</w:t>
    </w:r>
    <w:r w:rsidRPr="00742D06">
      <w:rPr>
        <w:rFonts w:hAnsi="Verdana" w:ascii="Verdana"/>
        <w:sz w:val="22"/>
        <w:szCs w:val="22"/>
      </w:rPr>
      <w:tab/>
    </w:r>
    <w:r w:rsidRPr="00742D06">
      <w:rPr>
        <w:rFonts w:hAnsi="Verdana" w:ascii="Verdana"/>
        <w:sz w:val="22"/>
        <w:szCs w:val="22"/>
      </w:rPr>
      <w:tab/>
    </w:r>
    <w:r w:rsidRPr="00742D06">
      <w:rPr>
        <w:rFonts w:hAnsi="Verdana" w:ascii="Verdana"/>
        <w:sz w:val="22"/>
        <w:szCs w:val="22"/>
      </w:rPr>
      <w:tab/>
    </w:r>
  </w:p>
  <w:p w:rsidRDefault="00C1359C" w:rsidR="00C1359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1E780E"/>
    <w:multiLevelType w:val="hybridMultilevel"/>
    <w:tmpl w:val="CD689D0E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987107B"/>
    <w:multiLevelType w:val="singleLevel"/>
    <w:tmpl w:val="FDB80D58"/>
    <w:lvl w:ilvl="0">
      <w:start w:val="1"/>
      <w:numFmt w:val="decimal"/>
      <w:lvlText w:val="%1."/>
      <w:lvlJc w:val="left"/>
      <w:pPr>
        <w:tabs>
          <w:tab w:pos="2250" w:val="num"/>
        </w:tabs>
        <w:ind w:hanging="405" w:left="2250"/>
      </w:pPr>
      <w:rPr>
        <w:rFonts w:hint="default"/>
      </w:rPr>
    </w:lvl>
  </w:abstractNum>
  <w:abstractNum w:abstractNumId="2">
    <w:nsid w:val="4A822E69"/>
    <w:multiLevelType w:val="hybridMultilevel"/>
    <w:tmpl w:val="9C2A7B06"/>
    <w:lvl w:tplc="041A0005" w:ilvl="0">
      <w:start w:val="1"/>
      <w:numFmt w:val="bullet"/>
      <w:lvlText w:val=""/>
      <w:lvlJc w:val="left"/>
      <w:pPr>
        <w:tabs>
          <w:tab w:pos="2130" w:val="num"/>
        </w:tabs>
        <w:ind w:hanging="360" w:left="213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850" w:val="num"/>
        </w:tabs>
        <w:ind w:hanging="360" w:left="285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570" w:val="num"/>
        </w:tabs>
        <w:ind w:hanging="360" w:left="357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4290" w:val="num"/>
        </w:tabs>
        <w:ind w:hanging="360" w:left="429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5010" w:val="num"/>
        </w:tabs>
        <w:ind w:hanging="360" w:left="501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730" w:val="num"/>
        </w:tabs>
        <w:ind w:hanging="360" w:left="573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450" w:val="num"/>
        </w:tabs>
        <w:ind w:hanging="360" w:left="645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7170" w:val="num"/>
        </w:tabs>
        <w:ind w:hanging="360" w:left="717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890" w:val="num"/>
        </w:tabs>
        <w:ind w:hanging="360" w:left="7890"/>
      </w:pPr>
      <w:rPr>
        <w:rFonts w:hAnsi="Wingdings" w:ascii="Wingdings" w:hint="default"/>
      </w:rPr>
    </w:lvl>
  </w:abstractNum>
  <w:abstractNum w:abstractNumId="3">
    <w:nsid w:val="568F736C"/>
    <w:multiLevelType w:val="singleLevel"/>
    <w:tmpl w:val="B1161CD0"/>
    <w:lvl w:ilvl="0">
      <w:start w:val="1"/>
      <w:numFmt w:val="decimal"/>
      <w:lvlText w:val="%1."/>
      <w:lvlJc w:val="left"/>
      <w:pPr>
        <w:tabs>
          <w:tab w:pos="1845" w:val="num"/>
        </w:tabs>
        <w:ind w:hanging="405" w:left="1845"/>
      </w:pPr>
      <w:rPr>
        <w:rFonts w:hint="default"/>
      </w:rPr>
    </w:lvl>
  </w:abstractNum>
  <w:abstractNum w:abstractNumId="4">
    <w:nsid w:val="5D5C5851"/>
    <w:multiLevelType w:val="singleLevel"/>
    <w:tmpl w:val="B89A8744"/>
    <w:lvl w:ilvl="0">
      <w:start w:val="1"/>
      <w:numFmt w:val="upperLetter"/>
      <w:lvlText w:val="%1)"/>
      <w:lvlJc w:val="left"/>
      <w:pPr>
        <w:tabs>
          <w:tab w:pos="1845" w:val="num"/>
        </w:tabs>
        <w:ind w:hanging="405" w:left="1845"/>
      </w:pPr>
      <w:rPr>
        <w:rFonts w:hint="default"/>
        <w:b/>
      </w:rPr>
    </w:lvl>
  </w:abstractNum>
  <w:abstractNum w:abstractNumId="5">
    <w:nsid w:val="6B0B600E"/>
    <w:multiLevelType w:val="singleLevel"/>
    <w:tmpl w:val="8DB60F20"/>
    <w:lvl w:ilvl="0">
      <w:start w:val="1"/>
      <w:numFmt w:val="upperLetter"/>
      <w:lvlText w:val="%1."/>
      <w:lvlJc w:val="left"/>
      <w:pPr>
        <w:tabs>
          <w:tab w:pos="1800" w:val="num"/>
        </w:tabs>
        <w:ind w:hanging="360" w:left="1800"/>
      </w:pPr>
      <w:rPr>
        <w:rFonts w:hint="default"/>
      </w:r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1"/>
  </w:num>
  <w:num w:numId="5">
    <w:abstractNumId w:val="0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drawingGridHorizontalSpacing w:val="57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196A"/>
    <w:rsid w:val="00033F6A"/>
    <w:rsid w:val="000375B5"/>
    <w:rsid w:val="00043735"/>
    <w:rsid w:val="000607B0"/>
    <w:rsid w:val="00081D9A"/>
    <w:rsid w:val="00081FB5"/>
    <w:rsid w:val="00094415"/>
    <w:rsid w:val="000D31C3"/>
    <w:rsid w:val="000E3820"/>
    <w:rsid w:val="000E39C3"/>
    <w:rsid w:val="000E7C67"/>
    <w:rsid w:val="00127BEB"/>
    <w:rsid w:val="00186691"/>
    <w:rsid w:val="0019261F"/>
    <w:rsid w:val="001A4B37"/>
    <w:rsid w:val="001B30E2"/>
    <w:rsid w:val="001B3809"/>
    <w:rsid w:val="001B64BB"/>
    <w:rsid w:val="001C574C"/>
    <w:rsid w:val="001C7FB2"/>
    <w:rsid w:val="001D4D03"/>
    <w:rsid w:val="001D6BD6"/>
    <w:rsid w:val="00204838"/>
    <w:rsid w:val="00213B3C"/>
    <w:rsid w:val="00222C71"/>
    <w:rsid w:val="00227A8C"/>
    <w:rsid w:val="002338B0"/>
    <w:rsid w:val="0023552F"/>
    <w:rsid w:val="00240573"/>
    <w:rsid w:val="002466BB"/>
    <w:rsid w:val="002516ED"/>
    <w:rsid w:val="00252A4F"/>
    <w:rsid w:val="00263102"/>
    <w:rsid w:val="0026673E"/>
    <w:rsid w:val="002A180D"/>
    <w:rsid w:val="002A19C7"/>
    <w:rsid w:val="002B26C9"/>
    <w:rsid w:val="002C3D71"/>
    <w:rsid w:val="002D3493"/>
    <w:rsid w:val="002E3EBC"/>
    <w:rsid w:val="00320C91"/>
    <w:rsid w:val="003256CC"/>
    <w:rsid w:val="0033294C"/>
    <w:rsid w:val="00341301"/>
    <w:rsid w:val="00341707"/>
    <w:rsid w:val="00363CB2"/>
    <w:rsid w:val="00365404"/>
    <w:rsid w:val="003870E1"/>
    <w:rsid w:val="00393044"/>
    <w:rsid w:val="003A53F1"/>
    <w:rsid w:val="003A67F2"/>
    <w:rsid w:val="003E23B6"/>
    <w:rsid w:val="003F3875"/>
    <w:rsid w:val="00400267"/>
    <w:rsid w:val="00407FA3"/>
    <w:rsid w:val="00410DD5"/>
    <w:rsid w:val="0042014D"/>
    <w:rsid w:val="004258EE"/>
    <w:rsid w:val="00426037"/>
    <w:rsid w:val="00447177"/>
    <w:rsid w:val="00451ECF"/>
    <w:rsid w:val="00455632"/>
    <w:rsid w:val="00471F51"/>
    <w:rsid w:val="00474E99"/>
    <w:rsid w:val="004773BC"/>
    <w:rsid w:val="004B3733"/>
    <w:rsid w:val="004C3A83"/>
    <w:rsid w:val="004D05B8"/>
    <w:rsid w:val="004E2419"/>
    <w:rsid w:val="004E548F"/>
    <w:rsid w:val="004E6843"/>
    <w:rsid w:val="004F68C8"/>
    <w:rsid w:val="00500513"/>
    <w:rsid w:val="005075A9"/>
    <w:rsid w:val="0051422E"/>
    <w:rsid w:val="00514BE0"/>
    <w:rsid w:val="00522C84"/>
    <w:rsid w:val="00530267"/>
    <w:rsid w:val="00540E41"/>
    <w:rsid w:val="0054613E"/>
    <w:rsid w:val="00547C9A"/>
    <w:rsid w:val="00553735"/>
    <w:rsid w:val="00560B30"/>
    <w:rsid w:val="00566E92"/>
    <w:rsid w:val="00570670"/>
    <w:rsid w:val="00575202"/>
    <w:rsid w:val="00582829"/>
    <w:rsid w:val="00590E4C"/>
    <w:rsid w:val="005948C5"/>
    <w:rsid w:val="005A14A4"/>
    <w:rsid w:val="005A5B45"/>
    <w:rsid w:val="005C355D"/>
    <w:rsid w:val="005D4649"/>
    <w:rsid w:val="0060530A"/>
    <w:rsid w:val="006165C2"/>
    <w:rsid w:val="00621BFC"/>
    <w:rsid w:val="0064012B"/>
    <w:rsid w:val="00640913"/>
    <w:rsid w:val="00651E0C"/>
    <w:rsid w:val="00652CD9"/>
    <w:rsid w:val="00665DE7"/>
    <w:rsid w:val="00671B8F"/>
    <w:rsid w:val="006835CF"/>
    <w:rsid w:val="00693677"/>
    <w:rsid w:val="00694B0D"/>
    <w:rsid w:val="006954EE"/>
    <w:rsid w:val="0069619F"/>
    <w:rsid w:val="006A737D"/>
    <w:rsid w:val="006C124F"/>
    <w:rsid w:val="006C2C97"/>
    <w:rsid w:val="006C336F"/>
    <w:rsid w:val="006D17BB"/>
    <w:rsid w:val="006E1126"/>
    <w:rsid w:val="006E4484"/>
    <w:rsid w:val="00702356"/>
    <w:rsid w:val="007070CC"/>
    <w:rsid w:val="007200BC"/>
    <w:rsid w:val="0072250C"/>
    <w:rsid w:val="00722FE3"/>
    <w:rsid w:val="00730073"/>
    <w:rsid w:val="00730673"/>
    <w:rsid w:val="0073083E"/>
    <w:rsid w:val="00742D06"/>
    <w:rsid w:val="00746C43"/>
    <w:rsid w:val="00756EE7"/>
    <w:rsid w:val="00762664"/>
    <w:rsid w:val="00781072"/>
    <w:rsid w:val="007911C5"/>
    <w:rsid w:val="00794D71"/>
    <w:rsid w:val="007A1BF6"/>
    <w:rsid w:val="007D7E8B"/>
    <w:rsid w:val="007E0366"/>
    <w:rsid w:val="007E4B35"/>
    <w:rsid w:val="007F3894"/>
    <w:rsid w:val="007F5DA1"/>
    <w:rsid w:val="008051C8"/>
    <w:rsid w:val="00810AAD"/>
    <w:rsid w:val="00817116"/>
    <w:rsid w:val="00830102"/>
    <w:rsid w:val="008313AE"/>
    <w:rsid w:val="00854511"/>
    <w:rsid w:val="008568FC"/>
    <w:rsid w:val="00866C20"/>
    <w:rsid w:val="00875C21"/>
    <w:rsid w:val="0088629D"/>
    <w:rsid w:val="008A14B7"/>
    <w:rsid w:val="008B6460"/>
    <w:rsid w:val="008C3ECA"/>
    <w:rsid w:val="008E3633"/>
    <w:rsid w:val="00922739"/>
    <w:rsid w:val="00942506"/>
    <w:rsid w:val="009448D8"/>
    <w:rsid w:val="00951878"/>
    <w:rsid w:val="009548F5"/>
    <w:rsid w:val="00993BF7"/>
    <w:rsid w:val="009B7633"/>
    <w:rsid w:val="009D65C8"/>
    <w:rsid w:val="009E74ED"/>
    <w:rsid w:val="009F2342"/>
    <w:rsid w:val="00A00624"/>
    <w:rsid w:val="00A0244B"/>
    <w:rsid w:val="00A073BC"/>
    <w:rsid w:val="00A1238B"/>
    <w:rsid w:val="00A13141"/>
    <w:rsid w:val="00A15131"/>
    <w:rsid w:val="00A21FD8"/>
    <w:rsid w:val="00A26ED6"/>
    <w:rsid w:val="00A3120F"/>
    <w:rsid w:val="00A444B4"/>
    <w:rsid w:val="00A47748"/>
    <w:rsid w:val="00A53461"/>
    <w:rsid w:val="00A54711"/>
    <w:rsid w:val="00A55036"/>
    <w:rsid w:val="00A85775"/>
    <w:rsid w:val="00AA5642"/>
    <w:rsid w:val="00AB2957"/>
    <w:rsid w:val="00AC1C72"/>
    <w:rsid w:val="00AC7F96"/>
    <w:rsid w:val="00AD103C"/>
    <w:rsid w:val="00AD4421"/>
    <w:rsid w:val="00AE6813"/>
    <w:rsid w:val="00AF4B40"/>
    <w:rsid w:val="00B0615F"/>
    <w:rsid w:val="00B11912"/>
    <w:rsid w:val="00B174A1"/>
    <w:rsid w:val="00B21135"/>
    <w:rsid w:val="00B2723F"/>
    <w:rsid w:val="00B31C63"/>
    <w:rsid w:val="00B3330C"/>
    <w:rsid w:val="00B34090"/>
    <w:rsid w:val="00B34B0A"/>
    <w:rsid w:val="00B43CFC"/>
    <w:rsid w:val="00B44C64"/>
    <w:rsid w:val="00B44D6C"/>
    <w:rsid w:val="00B53D1B"/>
    <w:rsid w:val="00B74D7F"/>
    <w:rsid w:val="00B760F7"/>
    <w:rsid w:val="00B823CC"/>
    <w:rsid w:val="00B92C7D"/>
    <w:rsid w:val="00B96505"/>
    <w:rsid w:val="00BC364C"/>
    <w:rsid w:val="00BC5BCC"/>
    <w:rsid w:val="00BD7425"/>
    <w:rsid w:val="00BE3AC3"/>
    <w:rsid w:val="00BE4B24"/>
    <w:rsid w:val="00BE5EA0"/>
    <w:rsid w:val="00BF3B0B"/>
    <w:rsid w:val="00BF7B9C"/>
    <w:rsid w:val="00C009C3"/>
    <w:rsid w:val="00C1288B"/>
    <w:rsid w:val="00C1359C"/>
    <w:rsid w:val="00C176F2"/>
    <w:rsid w:val="00C30EB8"/>
    <w:rsid w:val="00C31C5A"/>
    <w:rsid w:val="00C33A1D"/>
    <w:rsid w:val="00C550B1"/>
    <w:rsid w:val="00C859FE"/>
    <w:rsid w:val="00C87635"/>
    <w:rsid w:val="00C93FA8"/>
    <w:rsid w:val="00CC1EB9"/>
    <w:rsid w:val="00CD223F"/>
    <w:rsid w:val="00D06E50"/>
    <w:rsid w:val="00D07F15"/>
    <w:rsid w:val="00D10A4B"/>
    <w:rsid w:val="00D11D37"/>
    <w:rsid w:val="00D34B7C"/>
    <w:rsid w:val="00D35730"/>
    <w:rsid w:val="00D51389"/>
    <w:rsid w:val="00D51637"/>
    <w:rsid w:val="00D527BC"/>
    <w:rsid w:val="00D55D88"/>
    <w:rsid w:val="00D65446"/>
    <w:rsid w:val="00D9035A"/>
    <w:rsid w:val="00D90C4C"/>
    <w:rsid w:val="00DA218E"/>
    <w:rsid w:val="00DA2BC4"/>
    <w:rsid w:val="00DA3B30"/>
    <w:rsid w:val="00DC295A"/>
    <w:rsid w:val="00DC5C9A"/>
    <w:rsid w:val="00DD4B57"/>
    <w:rsid w:val="00DD6C95"/>
    <w:rsid w:val="00DE3ACF"/>
    <w:rsid w:val="00E015A8"/>
    <w:rsid w:val="00E25FE2"/>
    <w:rsid w:val="00E55451"/>
    <w:rsid w:val="00E55A4B"/>
    <w:rsid w:val="00E55A60"/>
    <w:rsid w:val="00E63CC2"/>
    <w:rsid w:val="00E729A9"/>
    <w:rsid w:val="00E8681F"/>
    <w:rsid w:val="00E9247C"/>
    <w:rsid w:val="00E92573"/>
    <w:rsid w:val="00EA0C5C"/>
    <w:rsid w:val="00EA3757"/>
    <w:rsid w:val="00EA61CB"/>
    <w:rsid w:val="00EB7742"/>
    <w:rsid w:val="00EC66AB"/>
    <w:rsid w:val="00ED1096"/>
    <w:rsid w:val="00ED254B"/>
    <w:rsid w:val="00ED61E4"/>
    <w:rsid w:val="00ED6C13"/>
    <w:rsid w:val="00EE5101"/>
    <w:rsid w:val="00EF34F3"/>
    <w:rsid w:val="00F2372C"/>
    <w:rsid w:val="00F31C4E"/>
    <w:rsid w:val="00F5294A"/>
    <w:rsid w:val="00F81236"/>
    <w:rsid w:val="00F82416"/>
    <w:rsid w:val="00F83BD7"/>
    <w:rsid w:val="00F94C70"/>
    <w:rsid w:val="00FA4F2F"/>
    <w:rsid w:val="00FC69D2"/>
    <w:rsid w:val="00FD03B1"/>
    <w:rsid w:val="00FF19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F3B0B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6540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6540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5404"/>
  </w:style>
  <w:style w:styleId="Tekstbalonia" w:type="paragraph">
    <w:name w:val="Balloon Text"/>
    <w:basedOn w:val="Normal"/>
    <w:link w:val="TekstbaloniaChar"/>
    <w:rsid w:val="005D464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D464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B26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B26C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B26C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B26C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B26C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F3B0B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6540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6540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5404"/>
  </w:style>
  <w:style w:styleId="Tekstbalonia" w:type="paragraph">
    <w:name w:val="Balloon Text"/>
    <w:basedOn w:val="Normal"/>
    <w:link w:val="TekstbaloniaChar"/>
    <w:rsid w:val="005D464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D464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B26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B26C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B26C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B26C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B26C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lipnja 2016.</izvorni_sadrzaj>
    <derivirana_varijabla naziv="DomainObject.DatumDonosenjaOdluke_1">6.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o predaji ESB</izvorni_sadrzaj>
    <derivirana_varijabla naziv="DomainObject.Primjedba_1">o predaji ESB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1400</izvorni_sadrzaj>
    <derivirana_varijabla naziv="DomainObject.Predmet.Broj_1">1400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lipnja 2013.</izvorni_sadrzaj>
    <derivirana_varijabla naziv="DomainObject.Predmet.DatumOsnivanja_1">12. lipnja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St-1400/2013</izvorni_sadrzaj>
    <derivirana_varijabla naziv="DomainObject.Predmet.OznakaBroj_1">St-1400/2013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5 Su-1705/12 od 28.5.13.</izvorni_sadrzaj>
    <derivirana_varijabla naziv="DomainObject.Predmet.PrimjedbaSuca_1">5 Su-1705/12 od 28.5.13.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TAROL d.o.o. saloni za uljepšavanje u stečaju</izvorni_sadrzaj>
    <derivirana_varijabla naziv="DomainObject.Predmet.ProtustrankaFormated_1">  TAROL d.o.o. saloni za uljepšavanje u stečaju</derivirana_varijabla>
  </DomainObject.Predmet.ProtustrankaFormated>
  <DomainObject.Predmet.ProtustrankaFormatedOIB>
    <izvorni_sadrzaj>  TAROL d.o.o. saloni za uljepšavanje u stečaju, OIB 88064441583</izvorni_sadrzaj>
    <derivirana_varijabla naziv="DomainObject.Predmet.ProtustrankaFormatedOIB_1">  TAROL d.o.o. saloni za uljepšavanje u stečaju, OIB 88064441583</derivirana_varijabla>
  </DomainObject.Predmet.ProtustrankaFormatedOIB>
  <DomainObject.Predmet.ProtustrankaFormatedWithAdress>
    <izvorni_sadrzaj> TAROL d.o.o. saloni za uljepšavanje u stečaju, Zelenjak 46, 10000 Zagreb</izvorni_sadrzaj>
    <derivirana_varijabla naziv="DomainObject.Predmet.ProtustrankaFormatedWithAdress_1"> TAROL d.o.o. saloni za uljepšavanje u stečaju, Zelenjak 46, 10000 Zagreb</derivirana_varijabla>
  </DomainObject.Predmet.ProtustrankaFormatedWithAdress>
  <DomainObject.Predmet.ProtustrankaFormatedWithAdressOIB>
    <izvorni_sadrzaj> TAROL d.o.o. saloni za uljepšavanje u stečaju, OIB 88064441583, Zelenjak 46, 10000 Zagreb</izvorni_sadrzaj>
    <derivirana_varijabla naziv="DomainObject.Predmet.ProtustrankaFormatedWithAdressOIB_1"> TAROL d.o.o. saloni za uljepšavanje u stečaju, OIB 88064441583, Zelenjak 46, 10000 Zagreb</derivirana_varijabla>
  </DomainObject.Predmet.ProtustrankaFormatedWithAdressOIB>
  <DomainObject.Predmet.ProtustrankaWithAdress>
    <izvorni_sadrzaj>TAROL d.o.o. saloni za uljepšavanje u stečaju Zelenjak 46, 10000 Zagreb</izvorni_sadrzaj>
    <derivirana_varijabla naziv="DomainObject.Predmet.ProtustrankaWithAdress_1">TAROL d.o.o. saloni za uljepšavanje u stečaju Zelenjak 46, 10000 Zagreb</derivirana_varijabla>
  </DomainObject.Predmet.ProtustrankaWithAdress>
  <DomainObject.Predmet.ProtustrankaWithAdressOIB>
    <izvorni_sadrzaj>TAROL d.o.o. saloni za uljepšavanje u stečaju, OIB 88064441583, Zelenjak 46, 10000 Zagreb</izvorni_sadrzaj>
    <derivirana_varijabla naziv="DomainObject.Predmet.ProtustrankaWithAdressOIB_1">TAROL d.o.o. saloni za uljepšavanje u stečaju, OIB 88064441583, Zelenjak 46, 10000 Zagreb</derivirana_varijabla>
  </DomainObject.Predmet.ProtustrankaWithAdressOIB>
  <DomainObject.Predmet.ProtustrankaNazivFormated>
    <izvorni_sadrzaj>TAROL d.o.o. saloni za uljepšavanje u stečaju</izvorni_sadrzaj>
    <derivirana_varijabla naziv="DomainObject.Predmet.ProtustrankaNazivFormated_1">TAROL d.o.o. saloni za uljepšavanje u stečaju</derivirana_varijabla>
  </DomainObject.Predmet.ProtustrankaNazivFormated>
  <DomainObject.Predmet.ProtustrankaNazivFormatedOIB>
    <izvorni_sadrzaj>TAROL d.o.o. saloni za uljepšavanje u stečaju, OIB 88064441583</izvorni_sadrzaj>
    <derivirana_varijabla naziv="DomainObject.Predmet.ProtustrankaNazivFormatedOIB_1">TAROL d.o.o. saloni za uljepšavanje u stečaju, OIB 88064441583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ERSTE&amp;STEIERMÄRKISCHE BANKA dioničko društvo</izvorni_sadrzaj>
    <derivirana_varijabla naziv="DomainObject.Predmet.StrankaFormated_1">  FINA ZAGREB; ERSTE&amp;STEIERMÄRKISCHE BANKA dioničko društvo</derivirana_varijabla>
  </DomainObject.Predmet.StrankaFormated>
  <DomainObject.Predmet.StrankaFormatedOIB>
    <izvorni_sadrzaj>  FINA ZAGREB, OIB 85821130368; ERSTE&amp;STEIERMÄRKISCHE BANKA dioničko društvo, OIB 23057039320</izvorni_sadrzaj>
    <derivirana_varijabla naziv="DomainObject.Predmet.StrankaFormatedOIB_1">  FINA ZAGREB, OIB 85821130368; ERSTE&amp;STEIERMÄRKISCHE BANKA dioničko društvo, OIB 23057039320</derivirana_varijabla>
  </DomainObject.Predmet.StrankaFormatedOIB>
  <DomainObject.Predmet.StrankaFormatedWithAdress>
    <izvorni_sadrzaj> FINA ZAGREB, Hrvatskih branitelja 4, 44320 Kutina; ERSTE&amp;STEIERMÄRKISCHE BANKA dioničko društvo, Jadranski Trg 3a, 51000 Rijeka</izvorni_sadrzaj>
    <derivirana_varijabla naziv="DomainObject.Predmet.StrankaFormatedWithAdress_1"> FINA ZAGREB, Hrvatskih branitelja 4, 44320 Kutina; ERSTE&amp;STEIERMÄRKISCHE BANKA dioničko društvo, Jadranski Trg 3a, 51000 Rijeka</derivirana_varijabla>
  </DomainObject.Predmet.StrankaFormatedWithAdress>
  <DomainObject.Predmet.StrankaFormatedWithAdressOIB>
    <izvorni_sadrzaj> FINA ZAGREB, OIB 85821130368, Hrvatskih branitelja 4, 44320 Kutina; ERSTE&amp;STEIERMÄRKISCHE BANKA dioničko društvo, OIB 23057039320, Jadranski Trg 3a, 51000 Rijeka</izvorni_sadrzaj>
    <derivirana_varijabla naziv="DomainObject.Predmet.StrankaFormatedWithAdressOIB_1"> FINA ZAGREB, OIB 85821130368, Hrvatskih branitelja 4, 44320 Kutina; ERSTE&amp;STEIERMÄRKISCHE BANKA dioničko društvo, OIB 23057039320, Jadranski Trg 3a, 51000 Rijeka</derivirana_varijabla>
  </DomainObject.Predmet.StrankaFormatedWithAdressOIB>
  <DomainObject.Predmet.StrankaWithAdress>
    <izvorni_sadrzaj>FINA ZAGREB Hrvatskih branitelja 4,44320 Kutina,ERSTE&amp;STEIERMÄRKISCHE BANKA dioničko društvo Jadranski Trg 3a,51000 Rijeka</izvorni_sadrzaj>
    <derivirana_varijabla naziv="DomainObject.Predmet.StrankaWithAdress_1">FINA ZAGREB Hrvatskih branitelja 4,44320 Kutina,ERSTE&amp;STEIERMÄRKISCHE BANKA dioničko društvo Jadranski Trg 3a,51000 Rijeka</derivirana_varijabla>
  </DomainObject.Predmet.StrankaWithAdress>
  <DomainObject.Predmet.StrankaWithAdressOIB>
    <izvorni_sadrzaj>FINA ZAGREB, OIB 85821130368, Hrvatskih branitelja 4,44320 Kutina,ERSTE&amp;STEIERMÄRKISCHE BANKA dioničko društvo, OIB 23057039320, Jadranski Trg 3a,51000 Rijeka</izvorni_sadrzaj>
    <derivirana_varijabla naziv="DomainObject.Predmet.StrankaWithAdressOIB_1">FINA ZAGREB, OIB 85821130368, Hrvatskih branitelja 4,44320 Kutina,ERSTE&amp;STEIERMÄRKISCHE BANKA dioničko društvo, OIB 23057039320, Jadranski Trg 3a,51000 Rijeka</derivirana_varijabla>
  </DomainObject.Predmet.StrankaWithAdressOIB>
  <DomainObject.Predmet.StrankaNazivFormated>
    <izvorni_sadrzaj>FINA ZAGREB,ERSTE&amp;STEIERMÄRKISCHE BANKA dioničko društvo</izvorni_sadrzaj>
    <derivirana_varijabla naziv="DomainObject.Predmet.StrankaNazivFormated_1">FINA ZAGREB,ERSTE&amp;STEIERMÄRKISCHE BANKA dioničko društvo</derivirana_varijabla>
  </DomainObject.Predmet.StrankaNazivFormated>
  <DomainObject.Predmet.StrankaNazivFormatedOIB>
    <izvorni_sadrzaj>FINA ZAGREB, OIB 85821130368,ERSTE&amp;STEIERMÄRKISCHE BANKA dioničko društvo, OIB 23057039320</izvorni_sadrzaj>
    <derivirana_varijabla naziv="DomainObject.Predmet.StrankaNazivFormatedOIB_1">FINA ZAGREB, OIB 85821130368,ERSTE&amp;STEIERMÄRKISCHE BANKA dioničko društvo, OIB 23057039320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ZAGREB</item>
      <item>ERSTE&amp;STEIERMÄRKISCHE BANKA dioničko društvo</item>
    </izvorni_sadrzaj>
    <derivirana_varijabla naziv="DomainObject.Predmet.StrankaListFormated_1">
      <item>FINA ZAGREB</item>
      <item>ERSTE&amp;STEIERMÄRKISCHE BANKA dioničko društvo</item>
    </derivirana_varijabla>
  </DomainObject.Predmet.StrankaListFormated>
  <DomainObject.Predmet.StrankaListFormatedOIB>
    <izvorni_sadrzaj>
      <item>FINA ZAGREB, OIB 85821130368</item>
      <item>ERSTE&amp;STEIERMÄRKISCHE BANKA dioničko društvo, OIB 23057039320</item>
    </izvorni_sadrzaj>
    <derivirana_varijabla naziv="DomainObject.Predmet.StrankaListFormatedOIB_1">
      <item>FINA ZAGREB, OIB 85821130368</item>
      <item>ERSTE&amp;STEIERMÄRKISCHE BANKA dioničko društvo, OIB 23057039320</item>
    </derivirana_varijabla>
  </DomainObject.Predmet.StrankaListFormatedOIB>
  <DomainObject.Predmet.StrankaListFormatedWithAdress>
    <izvorni_sadrzaj>
      <item>FINA ZAGREB, Hrvatskih branitelja 4, 44320 Kutina</item>
      <item>ERSTE&amp;STEIERMÄRKISCHE BANKA dioničko društvo, Jadranski Trg 3a, 51000 Rijeka</item>
    </izvorni_sadrzaj>
    <derivirana_varijabla naziv="DomainObject.Predmet.StrankaListFormatedWithAdress_1">
      <item>FINA ZAGREB, Hrvatskih branitelja 4, 44320 Kutina</item>
      <item>ERSTE&amp;STEIERMÄRKISCHE BANKA dioničko društvo, Jadranski Trg 3a, 51000 Rijeka</item>
    </derivirana_varijabla>
  </DomainObject.Predmet.StrankaListFormatedWithAdress>
  <DomainObject.Predmet.StrankaListFormatedWithAdressOIB>
    <izvorni_sadrzaj>
      <item>FINA ZAGREB, OIB 85821130368, Hrvatskih branitelja 4, 44320 Kutina</item>
      <item>ERSTE&amp;STEIERMÄRKISCHE BANKA dioničko društvo, OIB 23057039320, Jadranski Trg 3a, 51000 Rijeka</item>
    </izvorni_sadrzaj>
    <derivirana_varijabla naziv="DomainObject.Predmet.StrankaListFormatedWithAdressOIB_1">
      <item>FINA ZAGREB, OIB 85821130368, Hrvatskih branitelja 4, 44320 Kutina</item>
      <item>ERSTE&amp;STEIERMÄRKISCHE BANKA dioničko društvo, OIB 23057039320, Jadranski Trg 3a, 51000 Rijeka</item>
    </derivirana_varijabla>
  </DomainObject.Predmet.StrankaListFormatedWithAdressOIB>
  <DomainObject.Predmet.StrankaListNazivFormated>
    <izvorni_sadrzaj>
      <item>FINA ZAGREB</item>
      <item>ERSTE&amp;STEIERMÄRKISCHE BANKA dioničko društvo</item>
    </izvorni_sadrzaj>
    <derivirana_varijabla naziv="DomainObject.Predmet.StrankaListNazivFormated_1">
      <item>FINA ZAGREB</item>
      <item>ERSTE&amp;STEIERMÄRKISCHE BANKA dioničko društvo</item>
    </derivirana_varijabla>
  </DomainObject.Predmet.StrankaListNazivFormated>
  <DomainObject.Predmet.StrankaListNazivFormatedOIB>
    <izvorni_sadrzaj>
      <item>FINA ZAGREB, OIB 85821130368</item>
      <item>ERSTE&amp;STEIERMÄRKISCHE BANKA dioničko društvo, OIB 23057039320</item>
    </izvorni_sadrzaj>
    <derivirana_varijabla naziv="DomainObject.Predmet.StrankaListNazivFormatedOIB_1">
      <item>FINA ZAGREB, OIB 85821130368</item>
      <item>ERSTE&amp;STEIERMÄRKISCHE BANKA dioničko društvo, OIB 23057039320</item>
    </derivirana_varijabla>
  </DomainObject.Predmet.StrankaListNazivFormatedOIB>
  <DomainObject.Predmet.ProtuStrankaListFormated>
    <izvorni_sadrzaj>
      <item>TAROL d.o.o. saloni za uljepšavanje u stečaju</item>
    </izvorni_sadrzaj>
    <derivirana_varijabla naziv="DomainObject.Predmet.ProtuStrankaListFormated_1">
      <item>TAROL d.o.o. saloni za uljepšavanje u stečaju</item>
    </derivirana_varijabla>
  </DomainObject.Predmet.ProtuStrankaListFormated>
  <DomainObject.Predmet.ProtuStrankaListFormatedOIB>
    <izvorni_sadrzaj>
      <item>TAROL d.o.o. saloni za uljepšavanje u stečaju, OIB 88064441583</item>
    </izvorni_sadrzaj>
    <derivirana_varijabla naziv="DomainObject.Predmet.ProtuStrankaListFormatedOIB_1">
      <item>TAROL d.o.o. saloni za uljepšavanje u stečaju, OIB 88064441583</item>
    </derivirana_varijabla>
  </DomainObject.Predmet.ProtuStrankaListFormatedOIB>
  <DomainObject.Predmet.ProtuStrankaListFormatedWithAdress>
    <izvorni_sadrzaj>
      <item>TAROL d.o.o. saloni za uljepšavanje u stečaju, Zelenjak 46, 10000 Zagreb</item>
    </izvorni_sadrzaj>
    <derivirana_varijabla naziv="DomainObject.Predmet.ProtuStrankaListFormatedWithAdress_1">
      <item>TAROL d.o.o. saloni za uljepšavanje u stečaju, Zelenjak 46, 10000 Zagreb</item>
    </derivirana_varijabla>
  </DomainObject.Predmet.ProtuStrankaListFormatedWithAdress>
  <DomainObject.Predmet.ProtuStrankaListFormatedWithAdressOIB>
    <izvorni_sadrzaj>
      <item>TAROL d.o.o. saloni za uljepšavanje u stečaju, OIB 88064441583, Zelenjak 46, 10000 Zagreb</item>
    </izvorni_sadrzaj>
    <derivirana_varijabla naziv="DomainObject.Predmet.ProtuStrankaListFormatedWithAdressOIB_1">
      <item>TAROL d.o.o. saloni za uljepšavanje u stečaju, OIB 88064441583, Zelenjak 46, 10000 Zagreb</item>
    </derivirana_varijabla>
  </DomainObject.Predmet.ProtuStrankaListFormatedWithAdressOIB>
  <DomainObject.Predmet.ProtuStrankaListNazivFormated>
    <izvorni_sadrzaj>
      <item>TAROL d.o.o. saloni za uljepšavanje u stečaju</item>
    </izvorni_sadrzaj>
    <derivirana_varijabla naziv="DomainObject.Predmet.ProtuStrankaListNazivFormated_1">
      <item>TAROL d.o.o. saloni za uljepšavanje u stečaju</item>
    </derivirana_varijabla>
  </DomainObject.Predmet.ProtuStrankaListNazivFormated>
  <DomainObject.Predmet.ProtuStrankaListNazivFormatedOIB>
    <izvorni_sadrzaj>
      <item>TAROL d.o.o. saloni za uljepšavanje u stečaju, OIB 88064441583</item>
    </izvorni_sadrzaj>
    <derivirana_varijabla naziv="DomainObject.Predmet.ProtuStrankaListNazivFormatedOIB_1">
      <item>TAROL d.o.o. saloni za uljepšavanje u stečaju, OIB 88064441583</item>
    </derivirana_varijabla>
  </DomainObject.Predmet.ProtuStrankaListNazivFormatedOIB>
  <DomainObject.Predmet.OstaliListFormated>
    <izvorni_sadrzaj>
      <item>Tamara Roglić</item>
      <item>Vesna Kocbek</item>
      <item>HYPO ALPE-ADRIA-BANK dioničko društvo</item>
      <item>ERSTE&amp;STEIERMÄRKISCHE BANKA dioničko društvo</item>
      <item>Odvjetničko društvo Hanžeković i partneri</item>
      <item>B2  KAPITAL d.o.o. za poslovne usluge</item>
    </izvorni_sadrzaj>
    <derivirana_varijabla naziv="DomainObject.Predmet.OstaliListFormated_1">
      <item>Tamara Roglić</item>
      <item>Vesna Kocbek</item>
      <item>HYPO ALPE-ADRIA-BANK dioničko društvo</item>
      <item>ERSTE&amp;STEIERMÄRKISCHE BANKA dioničko društvo</item>
      <item>Odvjetničko društvo Hanžeković i partneri</item>
      <item>B2  KAPITAL d.o.o. za poslovne usluge</item>
    </derivirana_varijabla>
  </DomainObject.Predmet.OstaliListFormated>
  <DomainObject.Predmet.OstaliListFormatedOIB>
    <izvorni_sadrzaj>
      <item>Tamara Roglić</item>
      <item>Vesna Kocbek, OIB 64935258953</item>
      <item>HYPO ALPE-ADRIA-BANK dioničko društvo, OIB 14036333877</item>
      <item>ERSTE&amp;STEIERMÄRKISCHE BANKA dioničko društvo, OIB 23057039320</item>
      <item>Odvjetničko društvo Hanžeković i partneri</item>
      <item>B2  KAPITAL d.o.o. za poslovne usluge, OIB 57509775367</item>
    </izvorni_sadrzaj>
    <derivirana_varijabla naziv="DomainObject.Predmet.OstaliListFormatedOIB_1">
      <item>Tamara Roglić</item>
      <item>Vesna Kocbek, OIB 64935258953</item>
      <item>HYPO ALPE-ADRIA-BANK dioničko društvo, OIB 14036333877</item>
      <item>ERSTE&amp;STEIERMÄRKISCHE BANKA dioničko društvo, OIB 23057039320</item>
      <item>Odvjetničko društvo Hanžeković i partneri</item>
      <item>B2  KAPITAL d.o.o. za poslovne usluge, OIB 57509775367</item>
    </derivirana_varijabla>
  </DomainObject.Predmet.OstaliListFormatedOIB>
  <DomainObject.Predmet.OstaliListFormatedWithAdress>
    <izvorni_sadrzaj>
      <item>Tamara Roglić, Zelenjak 46, 10000 Zagreb</item>
      <item>Vesna Kocbek, Trg Nikole Zrinskog 17, 10000 Zagreb</item>
      <item>HYPO ALPE-ADRIA-BANK dioničko društvo, Slavonska avenija 6, 10000 Zagreb</item>
      <item>ERSTE&amp;STEIERMÄRKISCHE BANKA dioničko društvo, Jadranski Trg 3/a, 51000 Rijeka</item>
      <item>Odvjetničko društvo Hanžeković i partneri, Radnička cesta 22, 10000 Zagreb</item>
      <item>B2  KAPITAL d.o.o. za poslovne usluge, Radnička cesta 41, 10000 Zagreb</item>
    </izvorni_sadrzaj>
    <derivirana_varijabla naziv="DomainObject.Predmet.OstaliListFormatedWithAdress_1">
      <item>Tamara Roglić, Zelenjak 46, 10000 Zagreb</item>
      <item>Vesna Kocbek, Trg Nikole Zrinskog 17, 10000 Zagreb</item>
      <item>HYPO ALPE-ADRIA-BANK dioničko društvo, Slavonska avenija 6, 10000 Zagreb</item>
      <item>ERSTE&amp;STEIERMÄRKISCHE BANKA dioničko društvo, Jadranski Trg 3/a, 51000 Rijeka</item>
      <item>Odvjetničko društvo Hanžeković i partneri, Radnička cesta 22, 10000 Zagreb</item>
      <item>B2  KAPITAL d.o.o. za poslovne usluge, Radnička cesta 41, 10000 Zagreb</item>
    </derivirana_varijabla>
  </DomainObject.Predmet.OstaliListFormatedWithAdress>
  <DomainObject.Predmet.OstaliListFormatedWithAdressOIB>
    <izvorni_sadrzaj>
      <item>Tamara Roglić, Zelenjak 46, 10000 Zagreb</item>
      <item>Vesna Kocbek, OIB 64935258953, Trg Nikole Zrinskog 17, 10000 Zagreb</item>
      <item>HYPO ALPE-ADRIA-BANK dioničko društvo, OIB 14036333877, Slavonska avenija 6, 10000 Zagreb</item>
      <item>ERSTE&amp;STEIERMÄRKISCHE BANKA dioničko društvo, OIB 23057039320, Jadranski Trg 3/a, 51000 Rijeka</item>
      <item>Odvjetničko društvo Hanžeković i partneri, Radnička cesta 22, 10000 Zagreb</item>
      <item>B2  KAPITAL d.o.o. za poslovne usluge, OIB 57509775367, Radnička cesta 41, 10000 Zagreb</item>
    </izvorni_sadrzaj>
    <derivirana_varijabla naziv="DomainObject.Predmet.OstaliListFormatedWithAdressOIB_1">
      <item>Tamara Roglić, Zelenjak 46, 10000 Zagreb</item>
      <item>Vesna Kocbek, OIB 64935258953, Trg Nikole Zrinskog 17, 10000 Zagreb</item>
      <item>HYPO ALPE-ADRIA-BANK dioničko društvo, OIB 14036333877, Slavonska avenija 6, 10000 Zagreb</item>
      <item>ERSTE&amp;STEIERMÄRKISCHE BANKA dioničko društvo, OIB 23057039320, Jadranski Trg 3/a, 51000 Rijeka</item>
      <item>Odvjetničko društvo Hanžeković i partneri, Radnička cesta 22, 10000 Zagreb</item>
      <item>B2  KAPITAL d.o.o. za poslovne usluge, OIB 57509775367, Radnička cesta 41, 10000 Zagreb</item>
    </derivirana_varijabla>
  </DomainObject.Predmet.OstaliListFormatedWithAdressOIB>
  <DomainObject.Predmet.OstaliListNazivFormated>
    <izvorni_sadrzaj>
      <item>Tamara Roglić</item>
      <item>Vesna Kocbek</item>
      <item>HYPO ALPE-ADRIA-BANK dioničko društvo</item>
      <item>ERSTE&amp;STEIERMÄRKISCHE BANKA dioničko društvo</item>
      <item>Odvjetničko društvo Hanžeković i partneri</item>
      <item>B2  KAPITAL d.o.o. za poslovne usluge</item>
    </izvorni_sadrzaj>
    <derivirana_varijabla naziv="DomainObject.Predmet.OstaliListNazivFormated_1">
      <item>Tamara Roglić</item>
      <item>Vesna Kocbek</item>
      <item>HYPO ALPE-ADRIA-BANK dioničko društvo</item>
      <item>ERSTE&amp;STEIERMÄRKISCHE BANKA dioničko društvo</item>
      <item>Odvjetničko društvo Hanžeković i partneri</item>
      <item>B2  KAPITAL d.o.o. za poslovne usluge</item>
    </derivirana_varijabla>
  </DomainObject.Predmet.OstaliListNazivFormated>
  <DomainObject.Predmet.OstaliListNazivFormatedOIB>
    <izvorni_sadrzaj>
      <item>Tamara Roglić</item>
      <item>Vesna Kocbek, OIB 64935258953</item>
      <item>HYPO ALPE-ADRIA-BANK dioničko društvo, OIB 14036333877</item>
      <item>ERSTE&amp;STEIERMÄRKISCHE BANKA dioničko društvo, OIB 23057039320</item>
      <item>Odvjetničko društvo Hanžeković i partneri</item>
      <item>B2  KAPITAL d.o.o. za poslovne usluge, OIB 57509775367</item>
    </izvorni_sadrzaj>
    <derivirana_varijabla naziv="DomainObject.Predmet.OstaliListNazivFormatedOIB_1">
      <item>Tamara Roglić</item>
      <item>Vesna Kocbek, OIB 64935258953</item>
      <item>HYPO ALPE-ADRIA-BANK dioničko društvo, OIB 14036333877</item>
      <item>ERSTE&amp;STEIERMÄRKISCHE BANKA dioničko društvo, OIB 23057039320</item>
      <item>Odvjetničko društvo Hanžeković i partneri</item>
      <item>B2  KAPITAL d.o.o. za poslovne usluge, OIB 57509775367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2016.</izvorni_sadrzaj>
    <derivirana_varijabla naziv="DomainObject.Datum_1">6.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TAROL d.o.o. saloni za uljepšavanje u stečaju</izvorni_sadrzaj>
    <derivirana_varijabla naziv="DomainObject.Predmet.ProtustrankaIDrugi_1">TAROL d.o.o. saloni za uljepšavanje u stečaju</derivirana_varijabla>
  </DomainObject.Predmet.ProtustrankaIDrugi>
  <DomainObject.Predmet.StrankaIDrugiAdressOIB>
    <izvorni_sadrzaj>FINA ZAGREB, OIB 85821130368, Hrvatskih branitelja 4, 44320 Kutina i dr.</izvorni_sadrzaj>
    <derivirana_varijabla naziv="DomainObject.Predmet.StrankaIDrugiAdressOIB_1">FINA ZAGREB, OIB 85821130368, Hrvatskih branitelja 4, 44320 Kutina i dr.</derivirana_varijabla>
  </DomainObject.Predmet.StrankaIDrugiAdressOIB>
  <DomainObject.Predmet.ProtustrankaIDrugiAdressOIB>
    <izvorni_sadrzaj>TAROL d.o.o. saloni za uljepšavanje u stečaju, OIB 88064441583, Zelenjak 46, 10000 Zagreb</izvorni_sadrzaj>
    <derivirana_varijabla naziv="DomainObject.Predmet.ProtustrankaIDrugiAdressOIB_1">TAROL d.o.o. saloni za uljepšavanje u stečaju, OIB 88064441583, Zelenjak 46,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TAROL d.o.o. saloni za uljepšavanje u stečaju</item>
      <item>FINA ZAGREB</item>
      <item>Tamara Roglić</item>
      <item>Vesna Kocbek</item>
      <item>HYPO ALPE-ADRIA-BANK dioničko društvo</item>
      <item>ERSTE&amp;STEIERMÄRKISCHE BANKA dioničko društvo</item>
      <item>Odvjetničko društvo Hanžeković i partneri</item>
      <item>B2  KAPITAL d.o.o. za poslovne usluge</item>
      <item>ERSTE&amp;STEIERMÄRKISCHE BANKA dioničko društvo</item>
    </izvorni_sadrzaj>
    <derivirana_varijabla naziv="DomainObject.Predmet.SudioniciListNaziv_1">
      <item>TAROL d.o.o. saloni za uljepšavanje u stečaju</item>
      <item>FINA ZAGREB</item>
      <item>Tamara Roglić</item>
      <item>Vesna Kocbek</item>
      <item>HYPO ALPE-ADRIA-BANK dioničko društvo</item>
      <item>ERSTE&amp;STEIERMÄRKISCHE BANKA dioničko društvo</item>
      <item>Odvjetničko društvo Hanžeković i partneri</item>
      <item>B2  KAPITAL d.o.o. za poslovne usluge</item>
      <item>ERSTE&amp;STEIERMÄRKISCHE BANKA dioničko društvo</item>
    </derivirana_varijabla>
  </DomainObject.Predmet.SudioniciListNaziv>
  <DomainObject.Predmet.SudioniciListAdressOIB>
    <izvorni_sadrzaj>
      <item>TAROL d.o.o. saloni za uljepšavanje u stečaju, OIB 88064441583, Zelenjak 46,10000 Zagreb</item>
      <item>FINA ZAGREB, OIB 85821130368, Hrvatskih branitelja 4,44320 Kutina</item>
      <item>Tamara Roglić, Zelenjak 46,10000 Zagreb</item>
      <item>Vesna Kocbek, OIB 64935258953, Trg Nikole Zrinskog 17,10000 Zagreb</item>
      <item>HYPO ALPE-ADRIA-BANK dioničko društvo, OIB 14036333877, Slavonska avenija 6,10000 Zagreb</item>
      <item>ERSTE&amp;STEIERMÄRKISCHE BANKA dioničko društvo, OIB 23057039320, Jadranski Trg 3/a,51000 Rijeka</item>
      <item>Odvjetničko društvo Hanžeković i partneri, Radnička cesta 22,10000 Zagreb</item>
      <item>B2  KAPITAL d.o.o. za poslovne usluge, OIB 57509775367, Radnička cesta 41,10000 Zagreb</item>
      <item>ERSTE&amp;STEIERMÄRKISCHE BANKA dioničko društvo, OIB 23057039320, Jadranski Trg 3a,51000 Rijeka</item>
    </izvorni_sadrzaj>
    <derivirana_varijabla naziv="DomainObject.Predmet.SudioniciListAdressOIB_1">
      <item>TAROL d.o.o. saloni za uljepšavanje u stečaju, OIB 88064441583, Zelenjak 46,10000 Zagreb</item>
      <item>FINA ZAGREB, OIB 85821130368, Hrvatskih branitelja 4,44320 Kutina</item>
      <item>Tamara Roglić, Zelenjak 46,10000 Zagreb</item>
      <item>Vesna Kocbek, OIB 64935258953, Trg Nikole Zrinskog 17,10000 Zagreb</item>
      <item>HYPO ALPE-ADRIA-BANK dioničko društvo, OIB 14036333877, Slavonska avenija 6,10000 Zagreb</item>
      <item>ERSTE&amp;STEIERMÄRKISCHE BANKA dioničko društvo, OIB 23057039320, Jadranski Trg 3/a,51000 Rijeka</item>
      <item>Odvjetničko društvo Hanžeković i partneri, Radnička cesta 22,10000 Zagreb</item>
      <item>B2  KAPITAL d.o.o. za poslovne usluge, OIB 57509775367, Radnička cesta 41,10000 Zagreb</item>
      <item>ERSTE&amp;STEIERMÄRKISCHE BANKA dioničko društvo, OIB 23057039320, Jadranski Trg 3a,51000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88064441583</item>
      <item>, OIB 85821130368</item>
      <item>, OIB null</item>
      <item>, OIB 64935258953</item>
      <item>, OIB 14036333877</item>
      <item>, OIB 23057039320</item>
      <item>, OIB null</item>
      <item>, OIB 57509775367</item>
      <item>, OIB 23057039320</item>
    </izvorni_sadrzaj>
    <derivirana_varijabla naziv="DomainObject.Predmet.SudioniciListNazivOIB_1">
      <item>, OIB 88064441583</item>
      <item>, OIB 85821130368</item>
      <item>, OIB null</item>
      <item>, OIB 64935258953</item>
      <item>, OIB 14036333877</item>
      <item>, OIB 23057039320</item>
      <item>, OIB null</item>
      <item>, OIB 57509775367</item>
      <item>, OIB 23057039320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Vesna Kocbek, OIB 64935258953, Trg Nikole Zrinskog 17 Zagreb</item>
    </izvorni_sadrzaj>
    <derivirana_varijabla naziv="DomainObject.Predmet.StecajniUpraviteljiListAddressOIB_1">
      <item>Vesna Kocbek, OIB 64935258953, Trg Nikole Zrinskog 17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446</properties:Words>
  <properties:Characters>2202</properties:Characters>
  <properties:Lines>54</properties:Lines>
  <properties:Paragraphs>23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2016-06-06T12:36:00Z</dcterms:created>
  <dc:creator>Korisnik</dc:creator>
  <cp:lastModifiedBy>Kristina Švajger</cp:lastModifiedBy>
  <cp:lastPrinted>2016-06-06T12:45:00Z</cp:lastPrinted>
  <dcterms:modified xmlns:xsi="http://www.w3.org/2001/XMLSchema-instance" xsi:type="dcterms:W3CDTF">2016-06-06T12:46:00Z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