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dcfc" w14:paraId="9cbdcfc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665865" w:rsidP="00665865" w:rsidR="00665865">
      <w:pPr>
        <w:rPr>
          <w:b/>
        </w:rPr>
      </w:pPr>
      <w:r>
        <w:rPr>
          <w:b/>
        </w:rPr>
        <w:t>REPUBLIKA HRVATSKA</w:t>
      </w:r>
    </w:p>
    <w:p w:rsidRDefault="00665865" w:rsidP="00665865" w:rsidR="00665865">
      <w:pPr>
        <w:rPr>
          <w:b/>
        </w:rPr>
      </w:pPr>
      <w:r>
        <w:rPr>
          <w:b/>
        </w:rPr>
        <w:t>TRGOVAČKI SUD U SPLITU</w:t>
      </w:r>
    </w:p>
    <w:p w:rsidRDefault="00665865" w:rsidP="00665865" w:rsidR="00284583">
      <w:pPr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2A5F9D">
        <w:rPr>
          <w:b/>
        </w:rPr>
        <w:tab/>
      </w:r>
      <w:r w:rsidR="002A5F9D">
        <w:rPr>
          <w:b/>
        </w:rPr>
        <w:tab/>
      </w:r>
      <w:r w:rsidR="002A5F9D">
        <w:rPr>
          <w:b/>
        </w:rPr>
        <w:tab/>
      </w:r>
      <w:proofErr w:type="spellStart"/>
      <w:r w:rsidR="00284583">
        <w:rPr>
          <w:b/>
          <w:sz w:val="22"/>
          <w:szCs w:val="22"/>
        </w:rPr>
        <w:t>Posl</w:t>
      </w:r>
      <w:proofErr w:type="spellEnd"/>
      <w:r w:rsidR="00284583">
        <w:rPr>
          <w:b/>
          <w:sz w:val="22"/>
          <w:szCs w:val="22"/>
        </w:rPr>
        <w:t>. br. 6-St.</w:t>
      </w:r>
      <w:r w:rsidR="00D34DFA">
        <w:rPr>
          <w:b/>
          <w:sz w:val="22"/>
          <w:szCs w:val="22"/>
        </w:rPr>
        <w:t>1007</w:t>
      </w:r>
      <w:r w:rsidR="00DF29B4">
        <w:rPr>
          <w:b/>
          <w:sz w:val="22"/>
          <w:szCs w:val="22"/>
        </w:rPr>
        <w:t>/2016</w:t>
      </w:r>
      <w:r w:rsidR="002A5F9D">
        <w:rPr>
          <w:b/>
          <w:sz w:val="22"/>
          <w:szCs w:val="22"/>
        </w:rPr>
        <w:t>-18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665865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D34DFA">
        <w:rPr>
          <w:sz w:val="22"/>
          <w:szCs w:val="22"/>
        </w:rPr>
        <w:t>PERFECT LIVING 9 j.d.o.o., za poslovanje nekretninama i uslugama, Svetog Lovre 12, Split,MBS: 060322540, OIB: 47994970369</w:t>
      </w:r>
      <w:r>
        <w:rPr>
          <w:sz w:val="22"/>
          <w:szCs w:val="22"/>
        </w:rPr>
        <w:t xml:space="preserve">, izvan ročišta, dana </w:t>
      </w:r>
      <w:r w:rsidR="00FC734C">
        <w:rPr>
          <w:sz w:val="22"/>
          <w:szCs w:val="22"/>
        </w:rPr>
        <w:t>24</w:t>
      </w:r>
      <w:r w:rsidR="0071113E">
        <w:rPr>
          <w:sz w:val="22"/>
          <w:szCs w:val="22"/>
        </w:rPr>
        <w:t xml:space="preserve">. srpnja 2017. godine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34DFA">
        <w:rPr>
          <w:sz w:val="22"/>
          <w:szCs w:val="22"/>
        </w:rPr>
        <w:t>PERFECT LIVING 9 j.d.o.o., za poslovanje nekretninama i uslugama, Svetog Lovre 12, Split,MBS: 060322540, OIB: 47994970369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D34DFA">
        <w:rPr>
          <w:color w:val="000000"/>
          <w:sz w:val="22"/>
          <w:szCs w:val="22"/>
        </w:rPr>
        <w:t>1007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D34DFA">
        <w:rPr>
          <w:color w:val="000000"/>
          <w:sz w:val="22"/>
          <w:szCs w:val="22"/>
        </w:rPr>
        <w:t>1007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D34DFA" w:rsidP="00DD5744" w:rsidR="00DD5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04. travnja 2016. godine prijedlog za otvaranje stečajnog postupka nad dužnikom. U prijedlogu se u bitnome navodi da na dan 31. ožujka 2016. godine dužnik u Očevidniku redoslijeda osnova za plaćanje ima evidentirane neizvršene osnove za plaćanje u neprekinutom razdoblju od 120 dana u ukupnom iznosu od 30.350,00 kuna, da ima 1 zaposlenog, da nema računa, da ne raspolaže drugim podacima o imovini, te da nema zaplijenjenih sredstava na ime predujma za namirenje troškova stečajnog postupka</w:t>
      </w:r>
      <w:r w:rsidR="00DD5744">
        <w:rPr>
          <w:sz w:val="22"/>
          <w:szCs w:val="22"/>
        </w:rPr>
        <w:t>.</w:t>
      </w:r>
    </w:p>
    <w:p w:rsidRDefault="00DD5744" w:rsidP="00FC734C" w:rsidR="00DD5744" w:rsidRPr="00FC734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Rješenjem ovog suda posl.br. St. </w:t>
      </w:r>
      <w:r w:rsidR="00D34DFA">
        <w:rPr>
          <w:sz w:val="22"/>
          <w:szCs w:val="22"/>
        </w:rPr>
        <w:t>1007</w:t>
      </w:r>
      <w:r>
        <w:rPr>
          <w:sz w:val="22"/>
          <w:szCs w:val="22"/>
        </w:rPr>
        <w:t>/2016-</w:t>
      </w:r>
      <w:r w:rsidR="00FC734C">
        <w:rPr>
          <w:sz w:val="22"/>
          <w:szCs w:val="22"/>
        </w:rPr>
        <w:t>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DD5744">
        <w:rPr>
          <w:sz w:val="22"/>
          <w:szCs w:val="22"/>
        </w:rPr>
        <w:t>12. lipnja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84583" w:rsidR="00284583" w:rsidRPr="00723744">
      <w:pPr>
        <w:ind w:firstLine="708"/>
        <w:jc w:val="both"/>
        <w:rPr>
          <w:sz w:val="22"/>
          <w:szCs w:val="22"/>
        </w:rPr>
      </w:pPr>
      <w:r w:rsidRPr="00723744">
        <w:rPr>
          <w:sz w:val="22"/>
          <w:szCs w:val="22"/>
        </w:rPr>
        <w:lastRenderedPageBreak/>
        <w:t>U prethodnom postupku o prijedlogu za otvaranje stečajnog postupka dužnik se nije izjasnio.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6B32C8" w:rsidR="00002FFA">
      <w:pPr>
        <w:ind w:firstLine="708"/>
        <w:jc w:val="both"/>
        <w:rPr>
          <w:sz w:val="22"/>
          <w:szCs w:val="22"/>
        </w:rPr>
      </w:pPr>
      <w:r w:rsidRPr="00665865">
        <w:rPr>
          <w:sz w:val="22"/>
          <w:szCs w:val="22"/>
        </w:rPr>
        <w:t xml:space="preserve">Prema </w:t>
      </w:r>
      <w:r w:rsidR="006E6B88" w:rsidRPr="00665865">
        <w:rPr>
          <w:sz w:val="22"/>
          <w:szCs w:val="22"/>
        </w:rPr>
        <w:t>potvrdi</w:t>
      </w:r>
      <w:r w:rsidR="005E4F65" w:rsidRPr="00665865">
        <w:rPr>
          <w:sz w:val="22"/>
          <w:szCs w:val="22"/>
        </w:rPr>
        <w:t xml:space="preserve"> Općinskog suda u Splitu, </w:t>
      </w:r>
      <w:r w:rsidR="006B32C8" w:rsidRPr="00665865">
        <w:rPr>
          <w:sz w:val="22"/>
          <w:szCs w:val="22"/>
        </w:rPr>
        <w:t xml:space="preserve">zemljišnoknjižni odjel </w:t>
      </w:r>
      <w:r w:rsidR="006E6B88" w:rsidRPr="00665865">
        <w:rPr>
          <w:sz w:val="22"/>
          <w:szCs w:val="22"/>
        </w:rPr>
        <w:t>Split</w:t>
      </w:r>
      <w:r w:rsidR="006B32C8" w:rsidRPr="00665865">
        <w:rPr>
          <w:sz w:val="22"/>
          <w:szCs w:val="22"/>
        </w:rPr>
        <w:t xml:space="preserve"> od </w:t>
      </w:r>
      <w:r w:rsidR="00B36964" w:rsidRPr="00665865">
        <w:rPr>
          <w:sz w:val="22"/>
          <w:szCs w:val="22"/>
        </w:rPr>
        <w:t>28. lipnja 2017</w:t>
      </w:r>
      <w:r w:rsidR="006B32C8" w:rsidRPr="00665865">
        <w:rPr>
          <w:sz w:val="22"/>
          <w:szCs w:val="22"/>
        </w:rPr>
        <w:t xml:space="preserve">. godine (list spisa </w:t>
      </w:r>
      <w:r w:rsidR="00B36964" w:rsidRPr="00665865">
        <w:rPr>
          <w:sz w:val="22"/>
          <w:szCs w:val="22"/>
        </w:rPr>
        <w:t>15</w:t>
      </w:r>
      <w:r w:rsidR="006B32C8" w:rsidRPr="00665865">
        <w:rPr>
          <w:sz w:val="22"/>
          <w:szCs w:val="22"/>
        </w:rPr>
        <w:t xml:space="preserve">), </w:t>
      </w:r>
      <w:r w:rsidR="00002FFA" w:rsidRPr="00665865">
        <w:rPr>
          <w:sz w:val="22"/>
          <w:szCs w:val="22"/>
        </w:rPr>
        <w:t xml:space="preserve">te uvjerenja Ministarstva unutarnjih poslova Republike Hrvatske od </w:t>
      </w:r>
      <w:r w:rsidR="00B36964" w:rsidRPr="00665865">
        <w:rPr>
          <w:sz w:val="22"/>
          <w:szCs w:val="22"/>
        </w:rPr>
        <w:t>27. lipnja 2017</w:t>
      </w:r>
      <w:r w:rsidR="00002FFA" w:rsidRPr="00665865">
        <w:rPr>
          <w:sz w:val="22"/>
          <w:szCs w:val="22"/>
        </w:rPr>
        <w:t xml:space="preserve">. godine (list spisa </w:t>
      </w:r>
      <w:r w:rsidR="00B36964" w:rsidRPr="00665865">
        <w:rPr>
          <w:sz w:val="22"/>
          <w:szCs w:val="22"/>
        </w:rPr>
        <w:t>20</w:t>
      </w:r>
      <w:r w:rsidR="00002FFA" w:rsidRPr="00665865">
        <w:rPr>
          <w:sz w:val="22"/>
          <w:szCs w:val="22"/>
        </w:rPr>
        <w:t>), proizlazi da dužnik nema imovine.</w:t>
      </w:r>
      <w:r w:rsidR="00723744">
        <w:rPr>
          <w:sz w:val="22"/>
          <w:szCs w:val="22"/>
        </w:rPr>
        <w:t xml:space="preserve"> Ministarstvo financija Republike Hrvatske iako je to od njega u smislu članka 117. Stečajnog zakona (NN 71/15, dalje u tekstu SZ) zatraženo, nije se očitovalo o traženju suda.</w:t>
      </w:r>
    </w:p>
    <w:p w:rsidRDefault="00723744" w:rsidP="006B32C8" w:rsidR="00723744">
      <w:pPr>
        <w:ind w:firstLine="708"/>
        <w:jc w:val="both"/>
        <w:rPr>
          <w:sz w:val="22"/>
          <w:szCs w:val="22"/>
        </w:rPr>
      </w:pPr>
    </w:p>
    <w:p w:rsidRDefault="002A5F9D" w:rsidP="002A5F9D" w:rsidR="002A5F9D" w:rsidRPr="002A5F9D">
      <w:pPr>
        <w:ind w:firstLine="708"/>
        <w:jc w:val="both"/>
        <w:rPr>
          <w:sz w:val="22"/>
          <w:szCs w:val="22"/>
        </w:rPr>
      </w:pPr>
      <w:r w:rsidRPr="002A5F9D">
        <w:rPr>
          <w:sz w:val="22"/>
          <w:szCs w:val="22"/>
        </w:rPr>
        <w:t xml:space="preserve">Dana 21. srpnja 2017. god. FINA putem </w:t>
      </w:r>
      <w:proofErr w:type="spellStart"/>
      <w:r w:rsidRPr="002A5F9D">
        <w:rPr>
          <w:sz w:val="22"/>
          <w:szCs w:val="22"/>
        </w:rPr>
        <w:t>faxa</w:t>
      </w:r>
      <w:proofErr w:type="spellEnd"/>
      <w:r w:rsidRPr="002A5F9D">
        <w:rPr>
          <w:sz w:val="22"/>
          <w:szCs w:val="22"/>
        </w:rPr>
        <w:t xml:space="preserve"> dostavila potvrdu o neizvršenim osnovama za plaćanje iz koje je evidentno da je dužnik na dan izdavanja potvrde 21. srpnja 2017. godine u Očevidniku redoslijeda za plaćanje ima evidentirane neizvršene osnove za plaćanje u neprekinutom razdoblju od 596 dana</w:t>
      </w:r>
      <w:r>
        <w:rPr>
          <w:sz w:val="22"/>
          <w:szCs w:val="22"/>
        </w:rPr>
        <w:t xml:space="preserve"> (list spisa 23)</w:t>
      </w:r>
      <w:r w:rsidRPr="002A5F9D">
        <w:rPr>
          <w:sz w:val="22"/>
          <w:szCs w:val="22"/>
        </w:rPr>
        <w:t xml:space="preserve">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723744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nema imovine.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2A5F9D" w:rsidRPr="00723744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, dana </w:t>
      </w:r>
      <w:r w:rsidR="00FC734C">
        <w:rPr>
          <w:b/>
          <w:sz w:val="22"/>
          <w:szCs w:val="22"/>
        </w:rPr>
        <w:t>24</w:t>
      </w:r>
      <w:r w:rsidR="00DD5744">
        <w:rPr>
          <w:b/>
          <w:sz w:val="22"/>
          <w:szCs w:val="22"/>
        </w:rPr>
        <w:t>. srpnja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723744">
        <w:rPr>
          <w:sz w:val="22"/>
          <w:szCs w:val="22"/>
        </w:rPr>
        <w:t>19</w:t>
      </w:r>
      <w:r>
        <w:rPr>
          <w:sz w:val="22"/>
          <w:szCs w:val="22"/>
        </w:rPr>
        <w:t xml:space="preserve">. st. 4. </w:t>
      </w:r>
      <w:r w:rsidR="00723744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C734C">
        <w:rPr>
          <w:sz w:val="22"/>
          <w:szCs w:val="22"/>
        </w:rPr>
        <w:t>24</w:t>
      </w:r>
      <w:r w:rsidR="00DD5744">
        <w:rPr>
          <w:sz w:val="22"/>
          <w:szCs w:val="22"/>
        </w:rPr>
        <w:t>.07.2017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A07" w:rsidP="00954106" w:rsidR="00707A07">
      <w:r>
        <w:separator/>
      </w:r>
    </w:p>
  </w:endnote>
  <w:endnote w:id="0" w:type="continuationSeparator">
    <w:p w:rsidRDefault="00707A07" w:rsidP="00954106" w:rsidR="00707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A07" w:rsidP="00954106" w:rsidR="00707A07">
      <w:r>
        <w:separator/>
      </w:r>
    </w:p>
  </w:footnote>
  <w:footnote w:id="0" w:type="continuationSeparator">
    <w:p w:rsidRDefault="00707A07" w:rsidP="00954106" w:rsidR="00707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D34DFA">
      <w:rPr>
        <w:b/>
        <w:sz w:val="22"/>
        <w:szCs w:val="22"/>
      </w:rPr>
      <w:t>1007</w:t>
    </w:r>
    <w:r w:rsidR="00002FFA">
      <w:rPr>
        <w:b/>
        <w:sz w:val="22"/>
        <w:szCs w:val="22"/>
      </w:rPr>
      <w:t>/2016</w:t>
    </w:r>
    <w:r w:rsidR="002A5F9D">
      <w:rPr>
        <w:b/>
        <w:sz w:val="22"/>
        <w:szCs w:val="22"/>
      </w:rPr>
      <w:t>-18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66650"/>
    <w:rsid w:val="00085E7C"/>
    <w:rsid w:val="000B4D96"/>
    <w:rsid w:val="000E180B"/>
    <w:rsid w:val="00165D75"/>
    <w:rsid w:val="00284583"/>
    <w:rsid w:val="002A5F9D"/>
    <w:rsid w:val="002B424C"/>
    <w:rsid w:val="003415C4"/>
    <w:rsid w:val="003C2F22"/>
    <w:rsid w:val="00417EA6"/>
    <w:rsid w:val="004C5462"/>
    <w:rsid w:val="005411E9"/>
    <w:rsid w:val="005E4F65"/>
    <w:rsid w:val="00665865"/>
    <w:rsid w:val="006A66C7"/>
    <w:rsid w:val="006B32C8"/>
    <w:rsid w:val="006E6B88"/>
    <w:rsid w:val="00707A07"/>
    <w:rsid w:val="0071113E"/>
    <w:rsid w:val="0071519E"/>
    <w:rsid w:val="00723744"/>
    <w:rsid w:val="007F7A84"/>
    <w:rsid w:val="00814EDB"/>
    <w:rsid w:val="00815142"/>
    <w:rsid w:val="00853B3E"/>
    <w:rsid w:val="008579E0"/>
    <w:rsid w:val="00882A31"/>
    <w:rsid w:val="00954106"/>
    <w:rsid w:val="009736F4"/>
    <w:rsid w:val="00981D37"/>
    <w:rsid w:val="009C3133"/>
    <w:rsid w:val="009F25DE"/>
    <w:rsid w:val="00A016FF"/>
    <w:rsid w:val="00A4334B"/>
    <w:rsid w:val="00A51DE9"/>
    <w:rsid w:val="00AC074D"/>
    <w:rsid w:val="00B10286"/>
    <w:rsid w:val="00B36964"/>
    <w:rsid w:val="00B7506F"/>
    <w:rsid w:val="00C10ED9"/>
    <w:rsid w:val="00D34DFA"/>
    <w:rsid w:val="00DD0D50"/>
    <w:rsid w:val="00DD5744"/>
    <w:rsid w:val="00DF29B4"/>
    <w:rsid w:val="00EB6A52"/>
    <w:rsid w:val="00ED3CB0"/>
    <w:rsid w:val="00F2599E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34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34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34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34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34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34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34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34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PERFECT LIVING 9 jednostavno društvo s ograničenom odgovornošću za poslovanje nekretninama i usluge</izvorni_sadrzaj>
    <derivirana_varijabla naziv="DomainObject.Predmet.ProtustrankaFormated_1">  PERFECT LIVING 9 jednostavno društvo s ograničenom odgovornošću za poslovanje nekretninama i usluge</derivirana_varijabla>
  </DomainObject.Predmet.ProtustrankaFormated>
  <DomainObject.Predmet.ProtustrankaFormatedOIB>
    <izvorni_sadrzaj>  PERFECT LIVING 9 jednostavno društvo s ograničenom odgovornošću za poslovanje nekretninama i usluge, OIB 47994970369</izvorni_sadrzaj>
    <derivirana_varijabla naziv="DomainObject.Predmet.ProtustrankaFormatedOIB_1">  PERFECT LIVING 9 jednostavno društvo s ograničenom odgovornošću za poslovanje nekretninama i usluge, OIB 47994970369</derivirana_varijabla>
  </DomainObject.Predmet.ProtustrankaFormatedOIB>
  <DomainObject.Predmet.ProtustrankaFormatedWithAdress>
    <izvorni_sadrzaj> PERFECT LIVING 9 jednostavno društvo s ograničenom odgovornošću za poslovanje nekretninama i usluge, Svetog Lovre 12, 21311 Stobreč</izvorni_sadrzaj>
    <derivirana_varijabla naziv="DomainObject.Predmet.ProtustrankaFormatedWithAdress_1"> PERFECT LIVING 9 jednostavno društvo s ograničenom odgovornošću za poslovanje nekretninama i usluge, Svetog Lovre 12, 21311 Stobreč</derivirana_varijabla>
  </DomainObject.Predmet.ProtustrankaFormatedWithAdress>
  <DomainObject.Predmet.ProtustrankaFormatedWithAdressOIB>
    <izvorni_sadrzaj> PERFECT LIVING 9 jednostavno društvo s ograničenom odgovornošću za poslovanje nekretninama i usluge, OIB 47994970369, Svetog Lovre 12, 21311 Stobreč</izvorni_sadrzaj>
    <derivirana_varijabla naziv="DomainObject.Predmet.ProtustrankaFormatedWithAdressOIB_1"> PERFECT LIVING 9 jednostavno društvo s ograničenom odgovornošću za poslovanje nekretninama i usluge, OIB 47994970369, Svetog Lovre 12, 21311 Stobreč</derivirana_varijabla>
  </DomainObject.Predmet.ProtustrankaFormatedWithAdressOIB>
  <DomainObject.Predmet.ProtustrankaWithAdress>
    <izvorni_sadrzaj>PERFECT LIVING 9 jednostavno društvo s ograničenom odgovornošću za poslovanje nekretninama i usluge Svetog Lovre 12, 21311 Stobreč</izvorni_sadrzaj>
    <derivirana_varijabla naziv="DomainObject.Predmet.ProtustrankaWithAdress_1">PERFECT LIVING 9 jednostavno društvo s ograničenom odgovornošću za poslovanje nekretninama i usluge Svetog Lovre 12, 21311 Stobreč</derivirana_varijabla>
  </DomainObject.Predmet.ProtustrankaWithAdress>
  <DomainObject.Predmet.ProtustrankaWithAdressOIB>
    <izvorni_sadrzaj>PERFECT LIVING 9 jednostavno društvo s ograničenom odgovornošću za poslovanje nekretninama i usluge, OIB 47994970369, Svetog Lovre 12, 21311 Stobreč</izvorni_sadrzaj>
    <derivirana_varijabla naziv="DomainObject.Predmet.ProtustrankaWithAdressOIB_1">PERFECT LIVING 9 jednostavno društvo s ograničenom odgovornošću za poslovanje nekretninama i usluge, OIB 47994970369, Svetog Lovre 12, 21311 Stobreč</derivirana_varijabla>
  </DomainObject.Predmet.ProtustrankaWithAdressOIB>
  <DomainObject.Predmet.ProtustrankaNazivFormated>
    <izvorni_sadrzaj>PERFECT LIVING 9 jednostavno društvo s ograničenom odgovornošću za poslovanje nekretninama i usluge</izvorni_sadrzaj>
    <derivirana_varijabla naziv="DomainObject.Predmet.ProtustrankaNazivFormated_1">PERFECT LIVING 9 jednostavno društvo s ograničenom odgovornošću za poslovanje nekretninama i usluge</derivirana_varijabla>
  </DomainObject.Predmet.ProtustrankaNazivFormated>
  <DomainObject.Predmet.ProtustrankaNazivFormatedOIB>
    <izvorni_sadrzaj>PERFECT LIVING 9 jednostavno društvo s ograničenom odgovornošću za poslovanje nekretninama i usluge, OIB 47994970369</izvorni_sadrzaj>
    <derivirana_varijabla naziv="DomainObject.Predmet.ProtustrankaNazivFormatedOIB_1">PERFECT LIVING 9 jednostavno društvo s ograničenom odgovornošću za poslovanje nekretninama i usluge, OIB 47994970369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30350.00</izvorni_sadrzaj>
    <derivirana_varijabla naziv="DomainObject.Predmet.TrenutnaVrijednost_1">30350.00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PERFECT LIVING 9 jednostavno društvo s ograničenom odgovornošću za poslovanje nekretninama i usluge</item>
    </izvorni_sadrzaj>
    <derivirana_varijabla naziv="DomainObject.Predmet.ProtuStrankaListFormated_1">
      <item>PERFECT LIVING 9 jednostavno društvo s ograničenom odgovornošću za poslovanje nekretninama i usluge</item>
    </derivirana_varijabla>
  </DomainObject.Predmet.ProtuStrankaListFormated>
  <DomainObject.Predmet.ProtuStrankaListFormatedOIB>
    <izvorni_sadrzaj>
      <item>PERFECT LIVING 9 jednostavno društvo s ograničenom odgovornošću za poslovanje nekretninama i usluge, OIB 47994970369</item>
    </izvorni_sadrzaj>
    <derivirana_varijabla naziv="DomainObject.Predmet.ProtuStrankaListFormatedOIB_1">
      <item>PERFECT LIVING 9 jednostavno društvo s ograničenom odgovornošću za poslovanje nekretninama i usluge, OIB 47994970369</item>
    </derivirana_varijabla>
  </DomainObject.Predmet.ProtuStrankaListFormatedOIB>
  <DomainObject.Predmet.ProtuStrankaListFormatedWithAdress>
    <izvorni_sadrzaj>
      <item>PERFECT LIVING 9 jednostavno društvo s ograničenom odgovornošću za poslovanje nekretninama i usluge, Svetog Lovre 12, 21311 Stobreč</item>
    </izvorni_sadrzaj>
    <derivirana_varijabla naziv="DomainObject.Predmet.ProtuStrankaListFormatedWithAdress_1">
      <item>PERFECT LIVING 9 jednostavno društvo s ograničenom odgovornošću za poslovanje nekretninama i usluge, Svetog Lovre 12, 21311 Stobreč</item>
    </derivirana_varijabla>
  </DomainObject.Predmet.ProtuStrankaListFormatedWithAdress>
  <DomainObject.Predmet.ProtuStrankaListFormatedWithAdressOIB>
    <izvorni_sadrzaj>
      <item>PERFECT LIVING 9 jednostavno društvo s ograničenom odgovornošću za poslovanje nekretninama i usluge, OIB 47994970369, Svetog Lovre 12, 21311 Stobreč</item>
    </izvorni_sadrzaj>
    <derivirana_varijabla naziv="DomainObject.Predmet.ProtuStrankaListFormatedWithAdressOIB_1">
      <item>PERFECT LIVING 9 jednostavno društvo s ograničenom odgovornošću za poslovanje nekretninama i usluge, OIB 47994970369, Svetog Lovre 12, 21311 Stobreč</item>
    </derivirana_varijabla>
  </DomainObject.Predmet.ProtuStrankaListFormatedWithAdressOIB>
  <DomainObject.Predmet.ProtuStrankaListNazivFormated>
    <izvorni_sadrzaj>
      <item>PERFECT LIVING 9 jednostavno društvo s ograničenom odgovornošću za poslovanje nekretninama i usluge</item>
    </izvorni_sadrzaj>
    <derivirana_varijabla naziv="DomainObject.Predmet.ProtuStrankaListNazivFormated_1">
      <item>PERFECT LIVING 9 jednostavno društvo s ograničenom odgovornošću za poslovanje nekretninama i usluge</item>
    </derivirana_varijabla>
  </DomainObject.Predmet.ProtuStrankaListNazivFormated>
  <DomainObject.Predmet.ProtuStrankaListNazivFormatedOIB>
    <izvorni_sadrzaj>
      <item>PERFECT LIVING 9 jednostavno društvo s ograničenom odgovornošću za poslovanje nekretninama i usluge, OIB 47994970369</item>
    </izvorni_sadrzaj>
    <derivirana_varijabla naziv="DomainObject.Predmet.ProtuStrankaListNazivFormatedOIB_1">
      <item>PERFECT LIVING 9 jednostavno društvo s ograničenom odgovornošću za poslovanje nekretninama i usluge, OIB 47994970369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PERFECT LIVING 9 jednostavno društvo s ograničenom odgovornošću za poslovanje nekretninama i usluge</izvorni_sadrzaj>
    <derivirana_varijabla naziv="DomainObject.Predmet.ProtustrankaIDrugi_1">PERFECT LIVING 9 jednostavno društvo s ograničenom odgovornošću za poslovanje nekretninama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PERFECT LIVING 9 jednostavno društvo s ograničenom odgovornošću za poslovanje nekretninama i usluge, OIB 47994970369, Svetog Lovre 12, 21311 Stobreč</izvorni_sadrzaj>
    <derivirana_varijabla naziv="DomainObject.Predmet.ProtustrankaIDrugiAdressOIB_1">PERFECT LIVING 9 jednostavno društvo s ograničenom odgovornošću za poslovanje nekretninama i usluge, OIB 47994970369, Svetog Lovre 12,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PERFECT LIVING 9 jednostavno društvo s ograničenom odgovornošću za poslovanje nekretninama i usluge</item>
      <item>FINANCIJSKA AGENCIJA, PODRUŽNICA SPLIT</item>
    </izvorni_sadrzaj>
    <derivirana_varijabla naziv="DomainObject.Predmet.SudioniciListNaziv_1">
      <item>PERFECT LIVING 9 jednostavno društvo s ograničenom odgovornošću za poslovanje nekretninama i usluge</item>
      <item>FINANCIJSKA AGENCIJA, PODRUŽNICA SPLIT</item>
    </derivirana_varijabla>
  </DomainObject.Predmet.SudioniciListNaziv>
  <DomainObject.Predmet.SudioniciListAdressOIB>
    <izvorni_sadrzaj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izvorni_sadrzaj>
    <derivirana_varijabla naziv="DomainObject.Predmet.SudioniciListAdressOIB_1">
      <item>PERFECT LIVING 9 jednostavno društvo s ograničenom odgovornošću za poslovanje nekretninama i usluge, OIB 47994970369, Svetog Lovre 12,21311 Stobreč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47994970369</item>
      <item>, OIB 85821130368</item>
    </izvorni_sadrzaj>
    <derivirana_varijabla naziv="DomainObject.Predmet.SudioniciListNazivOIB_1">
      <item>, OIB 47994970369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3926</properties:Characters>
  <properties:Lines>95</properties:Lines>
  <properties:Paragraphs>28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Srđan Gavranić</cp:lastModifiedBy>
  <cp:lastPrinted>2017-07-24T07:46:00Z</cp:lastPrinted>
  <dcterms:modified xmlns:xsi="http://www.w3.org/2001/XMLSchema-instance" xsi:type="dcterms:W3CDTF">2017-07-24T07:51:00Z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