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77d81" w14:paraId="8d77d81" w:rsidRDefault="00F366CC" w:rsidP="00F366CC" w:rsidR="00F366CC" w:rsidRPr="004020D1">
      <w:pPr>
        <w:tabs>
          <w:tab w:pos="6150" w:val="left"/>
        </w:tabs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 w:rsidRPr="004020D1">
        <w:rPr>
          <w:rFonts w:cs="Times New Roman" w:eastAsia="Times New Roman"/>
          <w:szCs w:val="24"/>
          <w:lang w:eastAsia="hr-HR"/>
        </w:rPr>
        <w:tab/>
      </w:r>
    </w:p>
    <w:p w:rsidRDefault="00F366CC" w:rsidP="00F366CC" w:rsidR="00F366CC" w:rsidRPr="004020D1">
      <w:pPr>
        <w:tabs>
          <w:tab w:pos="6150" w:val="left"/>
        </w:tabs>
        <w:rPr>
          <w:rFonts w:cs="Times New Roman" w:eastAsia="Times New Roman"/>
          <w:b/>
          <w:szCs w:val="24"/>
          <w:lang w:eastAsia="hr-HR"/>
        </w:rPr>
      </w:pPr>
    </w:p>
    <w:p w:rsidRDefault="00F366CC" w:rsidP="00F366CC" w:rsidR="00F366CC" w:rsidRPr="004020D1">
      <w:pPr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 xml:space="preserve">            </w:t>
      </w:r>
      <w:r w:rsidRPr="004020D1">
        <w:rPr>
          <w:rFonts w:cs="Times New Roman" w:eastAsia="Times New Roman"/>
          <w:noProof/>
          <w:szCs w:val="24"/>
          <w:lang w:eastAsia="hr-HR"/>
        </w:rPr>
        <w:drawing>
          <wp:inline distR="0" distL="0" distB="0" distT="0">
            <wp:extent cy="720000" cx="541783"/>
            <wp:effectExtent b="444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000" cx="5417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020D1">
        <w:rPr>
          <w:rFonts w:cs="Times New Roman" w:eastAsia="Times New Roman"/>
          <w:szCs w:val="24"/>
          <w:lang w:eastAsia="hr-HR"/>
        </w:rPr>
        <w:t xml:space="preserve">              </w:t>
      </w:r>
    </w:p>
    <w:p w:rsidRDefault="00F366CC" w:rsidP="00F366CC" w:rsidR="00F366CC" w:rsidRPr="004020D1">
      <w:pPr>
        <w:tabs>
          <w:tab w:pos="7020" w:val="left"/>
        </w:tabs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 xml:space="preserve">   Republika Hrvatska</w:t>
      </w:r>
    </w:p>
    <w:p w:rsidRDefault="00F366CC" w:rsidP="00F366CC" w:rsidR="00F366CC" w:rsidRPr="004020D1">
      <w:pPr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>Trgovački sud u Zagrebu</w:t>
      </w:r>
    </w:p>
    <w:p w:rsidRDefault="00F366CC" w:rsidP="00F366CC" w:rsidR="00F366CC" w:rsidRPr="004020D1">
      <w:pPr>
        <w:ind w:firstLine="708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>Zagreb</w:t>
      </w:r>
    </w:p>
    <w:p w:rsidRDefault="00F366CC" w:rsidP="00F366CC" w:rsidR="00F366CC" w:rsidRPr="004020D1">
      <w:pPr>
        <w:rPr>
          <w:rFonts w:cs="Times New Roman" w:eastAsia="Times New Roman"/>
          <w:szCs w:val="24"/>
          <w:lang w:eastAsia="hr-HR"/>
        </w:rPr>
      </w:pPr>
    </w:p>
    <w:p w:rsidRDefault="00F366CC" w:rsidP="00F366CC" w:rsidR="00F366CC" w:rsidRPr="004020D1">
      <w:pPr>
        <w:rPr>
          <w:rFonts w:cs="Times New Roman" w:eastAsia="Times New Roman"/>
          <w:szCs w:val="24"/>
          <w:lang w:eastAsia="hr-HR"/>
        </w:rPr>
      </w:pPr>
    </w:p>
    <w:p w:rsidRDefault="00F366CC" w:rsidP="00F366CC" w:rsidR="00F366CC" w:rsidRPr="004020D1">
      <w:pPr>
        <w:jc w:val="both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 xml:space="preserve"> </w:t>
      </w:r>
      <w:r w:rsidRPr="004020D1">
        <w:rPr>
          <w:rFonts w:cs="Times New Roman" w:eastAsia="Times New Roman"/>
          <w:szCs w:val="24"/>
          <w:lang w:eastAsia="hr-HR"/>
        </w:rPr>
        <w:tab/>
        <w:t>TRGOVAČKI SUD U ZAGREBU, u skraćenom stečajnom postupku pod poslovnim brojem St-</w:t>
      </w:r>
      <w:r>
        <w:rPr>
          <w:rFonts w:cs="Times New Roman" w:eastAsia="Times New Roman"/>
          <w:szCs w:val="24"/>
          <w:lang w:eastAsia="hr-HR"/>
        </w:rPr>
        <w:t>7028</w:t>
      </w:r>
      <w:r w:rsidRPr="004020D1">
        <w:rPr>
          <w:rFonts w:cs="Times New Roman" w:eastAsia="Times New Roman"/>
          <w:szCs w:val="24"/>
          <w:lang w:eastAsia="hr-HR"/>
        </w:rPr>
        <w:t>/1</w:t>
      </w:r>
      <w:r>
        <w:rPr>
          <w:rFonts w:cs="Times New Roman" w:eastAsia="Times New Roman"/>
          <w:szCs w:val="24"/>
          <w:lang w:eastAsia="hr-HR"/>
        </w:rPr>
        <w:t>6</w:t>
      </w:r>
      <w:r w:rsidRPr="004020D1">
        <w:rPr>
          <w:rFonts w:cs="Times New Roman" w:eastAsia="Times New Roman"/>
          <w:szCs w:val="24"/>
          <w:lang w:eastAsia="hr-HR"/>
        </w:rPr>
        <w:t xml:space="preserve">, temeljem odredbe članka 430 Stečajnog zakona ("Narodne novine", broj 71/15.), </w:t>
      </w:r>
      <w:r>
        <w:rPr>
          <w:rFonts w:cs="Times New Roman" w:eastAsia="Times New Roman"/>
          <w:szCs w:val="24"/>
          <w:lang w:eastAsia="hr-HR"/>
        </w:rPr>
        <w:t>23</w:t>
      </w:r>
      <w:r w:rsidRPr="004020D1">
        <w:rPr>
          <w:rFonts w:cs="Times New Roman" w:eastAsia="Times New Roman"/>
          <w:szCs w:val="24"/>
          <w:lang w:eastAsia="hr-HR"/>
        </w:rPr>
        <w:t>. ožujka 2017., objavljuje:</w:t>
      </w:r>
    </w:p>
    <w:p w:rsidRDefault="00F366CC" w:rsidP="00F366CC" w:rsidR="00F366CC" w:rsidRPr="004020D1">
      <w:pPr>
        <w:jc w:val="both"/>
        <w:rPr>
          <w:rFonts w:cs="Times New Roman" w:eastAsia="Times New Roman"/>
          <w:szCs w:val="24"/>
          <w:lang w:eastAsia="hr-HR"/>
        </w:rPr>
      </w:pPr>
    </w:p>
    <w:p w:rsidRDefault="00F366CC" w:rsidP="00F366CC" w:rsidR="00F366CC" w:rsidRPr="004020D1">
      <w:pPr>
        <w:jc w:val="center"/>
        <w:rPr>
          <w:rFonts w:cs="Times New Roman" w:eastAsia="Times New Roman"/>
          <w:b/>
          <w:szCs w:val="24"/>
          <w:lang w:eastAsia="hr-HR"/>
        </w:rPr>
      </w:pPr>
      <w:r w:rsidRPr="004020D1">
        <w:rPr>
          <w:rFonts w:cs="Times New Roman" w:eastAsia="Times New Roman"/>
          <w:b/>
          <w:szCs w:val="24"/>
          <w:lang w:eastAsia="hr-HR"/>
        </w:rPr>
        <w:t>O G L A S</w:t>
      </w:r>
    </w:p>
    <w:p w:rsidRDefault="00F366CC" w:rsidP="00F366CC" w:rsidR="00F366CC" w:rsidRPr="004020D1">
      <w:pPr>
        <w:rPr>
          <w:rFonts w:cs="Times New Roman" w:eastAsia="Times New Roman"/>
          <w:b/>
          <w:szCs w:val="24"/>
          <w:lang w:eastAsia="hr-HR"/>
        </w:rPr>
      </w:pPr>
    </w:p>
    <w:p w:rsidRDefault="00F366CC" w:rsidP="00F366CC" w:rsidR="00F366CC" w:rsidRPr="004020D1">
      <w:pPr>
        <w:numPr>
          <w:ilvl w:val="0"/>
          <w:numId w:val="1"/>
        </w:numPr>
        <w:contextualSpacing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 xml:space="preserve">Za dužnika </w:t>
      </w:r>
      <w:r>
        <w:rPr>
          <w:rFonts w:cs="Times New Roman" w:eastAsia="Times New Roman"/>
          <w:szCs w:val="24"/>
          <w:lang w:eastAsia="hr-HR"/>
        </w:rPr>
        <w:t>FORMA-Đ.Z. d.o.o., OIB 24396527436, MBS 080176828, iz Vrbovca, Ivana Mažuranića 41.</w:t>
      </w:r>
    </w:p>
    <w:p w:rsidRDefault="00F366CC" w:rsidP="00F366CC" w:rsidR="00F366CC" w:rsidRPr="004020D1">
      <w:pPr>
        <w:ind w:left="1428"/>
        <w:contextualSpacing/>
        <w:rPr>
          <w:rFonts w:cs="Times New Roman" w:eastAsia="Times New Roman"/>
          <w:szCs w:val="24"/>
          <w:lang w:eastAsia="hr-HR"/>
        </w:rPr>
      </w:pPr>
    </w:p>
    <w:p w:rsidRDefault="00F366CC" w:rsidP="00F366CC" w:rsidR="00F366CC" w:rsidRPr="004020D1">
      <w:pPr>
        <w:numPr>
          <w:ilvl w:val="0"/>
          <w:numId w:val="1"/>
        </w:numPr>
        <w:contextualSpacing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 xml:space="preserve">Iznos duga evidentiran na temelju neizvršenih osnova za plaćanje je </w:t>
      </w:r>
      <w:r>
        <w:rPr>
          <w:rFonts w:cs="Times New Roman" w:eastAsia="Times New Roman"/>
          <w:szCs w:val="24"/>
          <w:lang w:eastAsia="hr-HR"/>
        </w:rPr>
        <w:t xml:space="preserve">36.099,70 </w:t>
      </w:r>
      <w:r w:rsidRPr="004020D1">
        <w:rPr>
          <w:rFonts w:cs="Times New Roman" w:eastAsia="Times New Roman"/>
          <w:szCs w:val="24"/>
          <w:lang w:eastAsia="hr-HR"/>
        </w:rPr>
        <w:t>kn.</w:t>
      </w:r>
    </w:p>
    <w:p w:rsidRDefault="00F366CC" w:rsidP="00F366CC" w:rsidR="00F366CC" w:rsidRPr="004020D1">
      <w:pPr>
        <w:ind w:left="360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 xml:space="preserve"> </w:t>
      </w:r>
    </w:p>
    <w:p w:rsidRDefault="00F366CC" w:rsidP="00F366CC" w:rsidR="00F366CC" w:rsidRPr="004020D1">
      <w:pPr>
        <w:numPr>
          <w:ilvl w:val="0"/>
          <w:numId w:val="1"/>
        </w:numPr>
        <w:contextualSpacing/>
        <w:jc w:val="both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F366CC" w:rsidP="00F366CC" w:rsidR="00F366CC" w:rsidRPr="004020D1">
      <w:pPr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F366CC" w:rsidP="00F366CC" w:rsidR="00F366CC" w:rsidRPr="004020D1">
      <w:pPr>
        <w:numPr>
          <w:ilvl w:val="0"/>
          <w:numId w:val="1"/>
        </w:numPr>
        <w:contextualSpacing/>
        <w:jc w:val="both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F366CC" w:rsidP="00F366CC" w:rsidR="00F366CC" w:rsidRPr="004020D1">
      <w:pPr>
        <w:ind w:left="720"/>
        <w:contextualSpacing/>
        <w:rPr>
          <w:rFonts w:cs="Times New Roman" w:eastAsia="Times New Roman"/>
          <w:szCs w:val="24"/>
          <w:lang w:eastAsia="hr-HR"/>
        </w:rPr>
      </w:pPr>
    </w:p>
    <w:p w:rsidRDefault="00F366CC" w:rsidP="00F366CC" w:rsidR="00F366CC" w:rsidRPr="004020D1">
      <w:pPr>
        <w:numPr>
          <w:ilvl w:val="0"/>
          <w:numId w:val="1"/>
        </w:numPr>
        <w:contextualSpacing/>
        <w:jc w:val="both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>UPOZORENJE:</w:t>
      </w:r>
    </w:p>
    <w:p w:rsidRDefault="00F366CC" w:rsidP="00F366CC" w:rsidR="00F366CC" w:rsidRPr="004020D1">
      <w:pPr>
        <w:ind w:left="1428"/>
        <w:contextualSpacing/>
        <w:jc w:val="both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F366CC" w:rsidP="00F366CC" w:rsidR="00F366CC" w:rsidRPr="004020D1">
      <w:pPr>
        <w:ind w:left="1428"/>
        <w:contextualSpacing/>
        <w:jc w:val="both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>U tom slučaju sud će po službenoj dužnosti donijeti rješenje o otvaranju i zaključenju skraćenog stečajnog postupka.</w:t>
      </w:r>
    </w:p>
    <w:p w:rsidRDefault="00F366CC" w:rsidP="00F366CC" w:rsidR="00F366CC" w:rsidRPr="004020D1">
      <w:pPr>
        <w:jc w:val="center"/>
        <w:rPr>
          <w:rFonts w:cs="Times New Roman" w:eastAsia="Times New Roman"/>
          <w:szCs w:val="24"/>
          <w:lang w:eastAsia="hr-HR"/>
        </w:rPr>
      </w:pPr>
    </w:p>
    <w:p w:rsidRDefault="00F366CC" w:rsidP="00F366CC" w:rsidR="00F366CC" w:rsidRPr="004020D1">
      <w:pPr>
        <w:jc w:val="center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 xml:space="preserve">Zagreb, </w:t>
      </w:r>
      <w:r>
        <w:rPr>
          <w:rFonts w:cs="Times New Roman" w:eastAsia="Times New Roman"/>
          <w:szCs w:val="24"/>
          <w:lang w:eastAsia="hr-HR"/>
        </w:rPr>
        <w:t>23</w:t>
      </w:r>
      <w:r w:rsidRPr="004020D1">
        <w:rPr>
          <w:rFonts w:cs="Times New Roman" w:eastAsia="Times New Roman"/>
          <w:szCs w:val="24"/>
          <w:lang w:eastAsia="hr-HR"/>
        </w:rPr>
        <w:t xml:space="preserve">. ožujka 2017. </w:t>
      </w:r>
    </w:p>
    <w:p w:rsidRDefault="00F366CC" w:rsidP="00F366CC" w:rsidR="00F366CC" w:rsidRPr="004020D1">
      <w:pPr>
        <w:rPr>
          <w:rFonts w:cs="Times New Roman" w:eastAsia="Times New Roman"/>
          <w:szCs w:val="24"/>
          <w:lang w:eastAsia="hr-HR"/>
        </w:rPr>
      </w:pPr>
    </w:p>
    <w:p w:rsidRDefault="00F366CC" w:rsidP="00F366CC" w:rsidR="00F366CC" w:rsidRPr="004020D1">
      <w:pPr>
        <w:jc w:val="right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 xml:space="preserve">        Sudska savjetnica</w:t>
      </w:r>
    </w:p>
    <w:p w:rsidRDefault="00F366CC" w:rsidP="00F366CC" w:rsidR="00F366CC" w:rsidRPr="004020D1">
      <w:pPr>
        <w:jc w:val="righ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</w:t>
      </w:r>
      <w:r w:rsidRPr="004020D1">
        <w:rPr>
          <w:rFonts w:cs="Times New Roman" w:eastAsia="Times New Roman"/>
          <w:szCs w:val="24"/>
          <w:lang w:eastAsia="hr-HR"/>
        </w:rPr>
        <w:t xml:space="preserve">Nikolina Mikulić </w:t>
      </w:r>
    </w:p>
    <w:p w:rsidRDefault="00F366CC" w:rsidP="00F366CC" w:rsidR="00F366CC" w:rsidRPr="004020D1">
      <w:pPr>
        <w:jc w:val="right"/>
        <w:rPr>
          <w:rFonts w:cs="Times New Roman" w:eastAsia="Times New Roman"/>
          <w:szCs w:val="24"/>
          <w:lang w:eastAsia="hr-HR"/>
        </w:rPr>
      </w:pPr>
    </w:p>
    <w:p w:rsidRDefault="00F366CC" w:rsidP="00F366CC" w:rsidR="00F366CC" w:rsidRPr="004020D1">
      <w:pPr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>DNA:</w:t>
      </w:r>
    </w:p>
    <w:p w:rsidRDefault="00F366CC" w:rsidP="00F366CC" w:rsidR="00F366CC" w:rsidRPr="004020D1">
      <w:pPr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>e- oglasna ploča 45 dana</w:t>
      </w:r>
    </w:p>
    <w:p w:rsidRDefault="00F366CC" w:rsidR="00312375" w:rsidRPr="00F366CC">
      <w:pPr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>spis (ovdje)</w:t>
      </w:r>
    </w:p>
    <w:sectPr w:rsidSect="00ED6AA8" w:rsidR="00312375" w:rsidRPr="00F366CC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E6C1E" w:rsidR="00000000">
      <w:r>
        <w:separator/>
      </w:r>
    </w:p>
  </w:endnote>
  <w:endnote w:id="0" w:type="continuationSeparator">
    <w:p w:rsidRDefault="00AE6C1E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E6C1E" w:rsidR="00000000">
      <w:r>
        <w:separator/>
      </w:r>
    </w:p>
  </w:footnote>
  <w:footnote w:id="0" w:type="continuationSeparator">
    <w:p w:rsidRDefault="00AE6C1E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607C8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E6C1E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607C8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366C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E6C1E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66CC"/>
    <w:rsid w:val="001607C8"/>
    <w:rsid w:val="00312375"/>
    <w:rsid w:val="00AE6C1E"/>
    <w:rsid w:val="00F366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366CC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F366C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F366CC"/>
  </w:style>
  <w:style w:styleId="Brojstranice" w:type="character">
    <w:name w:val="page number"/>
    <w:basedOn w:val="Zadanifontodlomka"/>
    <w:rsid w:val="00F366CC"/>
  </w:style>
  <w:style w:styleId="Tekstbalonia" w:type="paragraph">
    <w:name w:val="Balloon Text"/>
    <w:basedOn w:val="Normal"/>
    <w:link w:val="TekstbaloniaChar"/>
    <w:uiPriority w:val="99"/>
    <w:semiHidden/>
    <w:unhideWhenUsed/>
    <w:rsid w:val="00F366C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366C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E6C1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E6C1E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AE6C1E"/>
    <w:rPr>
      <w:rFonts w:cs="Times New Roman" w:eastAsia="Times New Roman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AE6C1E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AE6C1E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366CC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F366C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F366CC"/>
  </w:style>
  <w:style w:styleId="Brojstranice" w:type="character">
    <w:name w:val="page number"/>
    <w:basedOn w:val="Zadanifontodlomka"/>
    <w:rsid w:val="00F366CC"/>
  </w:style>
  <w:style w:styleId="Tekstbalonia" w:type="paragraph">
    <w:name w:val="Balloon Text"/>
    <w:basedOn w:val="Normal"/>
    <w:link w:val="TekstbaloniaChar"/>
    <w:uiPriority w:val="99"/>
    <w:semiHidden/>
    <w:unhideWhenUsed/>
    <w:rsid w:val="00F366C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366C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E6C1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E6C1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AE6C1E"/>
    <w:rPr>
      <w:rFonts w:cs="Times New Roman" w:eastAsia="Times New Roman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AE6C1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AE6C1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ožujka 2017.</izvorni_sadrzaj>
    <derivirana_varijabla naziv="DomainObject.DatumDonosenjaOdluke_1">23.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7028</izvorni_sadrzaj>
    <derivirana_varijabla naziv="DomainObject.Predmet.Broj_1">7028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prosinca 2016.</izvorni_sadrzaj>
    <derivirana_varijabla naziv="DomainObject.Predmet.DatumOsnivanja_1">20.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St-7028/2016</izvorni_sadrzaj>
    <derivirana_varijabla naziv="DomainObject.Predmet.OznakaBroj_1">St-7028/2016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FORMA-Đ.Z. d.o.o.</izvorni_sadrzaj>
    <derivirana_varijabla naziv="DomainObject.Predmet.ProtustrankaFormated_1">  FORMA-Đ.Z. d.o.o.</derivirana_varijabla>
  </DomainObject.Predmet.ProtustrankaFormated>
  <DomainObject.Predmet.ProtustrankaFormatedOIB>
    <izvorni_sadrzaj>  FORMA-Đ.Z. d.o.o., OIB 24396527436</izvorni_sadrzaj>
    <derivirana_varijabla naziv="DomainObject.Predmet.ProtustrankaFormatedOIB_1">  FORMA-Đ.Z. d.o.o., OIB 24396527436</derivirana_varijabla>
  </DomainObject.Predmet.ProtustrankaFormatedOIB>
  <DomainObject.Predmet.ProtustrankaFormatedWithAdress>
    <izvorni_sadrzaj> FORMA-Đ.Z. d.o.o., Ivana Mažuranića 41, 10340 Vrbovec</izvorni_sadrzaj>
    <derivirana_varijabla naziv="DomainObject.Predmet.ProtustrankaFormatedWithAdress_1"> FORMA-Đ.Z. d.o.o., Ivana Mažuranića 41, 10340 Vrbovec</derivirana_varijabla>
  </DomainObject.Predmet.ProtustrankaFormatedWithAdress>
  <DomainObject.Predmet.ProtustrankaFormatedWithAdressOIB>
    <izvorni_sadrzaj> FORMA-Đ.Z. d.o.o., OIB 24396527436, Ivana Mažuranića 41, 10340 Vrbovec</izvorni_sadrzaj>
    <derivirana_varijabla naziv="DomainObject.Predmet.ProtustrankaFormatedWithAdressOIB_1"> FORMA-Đ.Z. d.o.o., OIB 24396527436, Ivana Mažuranića 41, 10340 Vrbovec</derivirana_varijabla>
  </DomainObject.Predmet.ProtustrankaFormatedWithAdressOIB>
  <DomainObject.Predmet.ProtustrankaWithAdress>
    <izvorni_sadrzaj>FORMA-Đ.Z. d.o.o. Ivana Mažuranića 41, 10340 Vrbovec</izvorni_sadrzaj>
    <derivirana_varijabla naziv="DomainObject.Predmet.ProtustrankaWithAdress_1">FORMA-Đ.Z. d.o.o. Ivana Mažuranića 41, 10340 Vrbovec</derivirana_varijabla>
  </DomainObject.Predmet.ProtustrankaWithAdress>
  <DomainObject.Predmet.ProtustrankaWithAdressOIB>
    <izvorni_sadrzaj>FORMA-Đ.Z. d.o.o., OIB 24396527436, Ivana Mažuranića 41, 10340 Vrbovec</izvorni_sadrzaj>
    <derivirana_varijabla naziv="DomainObject.Predmet.ProtustrankaWithAdressOIB_1">FORMA-Đ.Z. d.o.o., OIB 24396527436, Ivana Mažuranića 41, 10340 Vrbovec</derivirana_varijabla>
  </DomainObject.Predmet.ProtustrankaWithAdressOIB>
  <DomainObject.Predmet.ProtustrankaNazivFormated>
    <izvorni_sadrzaj>FORMA-Đ.Z. d.o.o.</izvorni_sadrzaj>
    <derivirana_varijabla naziv="DomainObject.Predmet.ProtustrankaNazivFormated_1">FORMA-Đ.Z. d.o.o.</derivirana_varijabla>
  </DomainObject.Predmet.ProtustrankaNazivFormated>
  <DomainObject.Predmet.ProtustrankaNazivFormatedOIB>
    <izvorni_sadrzaj>FORMA-Đ.Z. d.o.o., OIB 24396527436</izvorni_sadrzaj>
    <derivirana_varijabla naziv="DomainObject.Predmet.ProtustrankaNazivFormatedOIB_1">FORMA-Đ.Z. d.o.o., OIB 24396527436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35.St-N. Mikulić</izvorni_sadrzaj>
    <derivirana_varijabla naziv="DomainObject.Predmet.Referada.Naziv_1">35.St-N. Mikulić</derivirana_varijabla>
  </DomainObject.Predmet.Referada.Naziv>
  <DomainObject.Predmet.Referada.Oznaka>
    <izvorni_sadrzaj>35.St</izvorni_sadrzaj>
    <derivirana_varijabla naziv="DomainObject.Predmet.Referada.Oznaka_1">35.St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Mikulić</izvorni_sadrzaj>
    <derivirana_varijabla naziv="DomainObject.Predmet.Referada.Sudac_1">Nikolina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35.St-N. Mikulić</izvorni_sadrzaj>
    <derivirana_varijabla naziv="DomainObject.Predmet.TrenutnaLokacijaSpisa.Naziv_1">35.St-N. Mikulić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FORMA-Đ.Z. d.o.o.</item>
    </izvorni_sadrzaj>
    <derivirana_varijabla naziv="DomainObject.Predmet.ProtuStrankaListFormated_1">
      <item>FORMA-Đ.Z. d.o.o.</item>
    </derivirana_varijabla>
  </DomainObject.Predmet.ProtuStrankaListFormated>
  <DomainObject.Predmet.ProtuStrankaListFormatedOIB>
    <izvorni_sadrzaj>
      <item>FORMA-Đ.Z. d.o.o., OIB 24396527436</item>
    </izvorni_sadrzaj>
    <derivirana_varijabla naziv="DomainObject.Predmet.ProtuStrankaListFormatedOIB_1">
      <item>FORMA-Đ.Z. d.o.o., OIB 24396527436</item>
    </derivirana_varijabla>
  </DomainObject.Predmet.ProtuStrankaListFormatedOIB>
  <DomainObject.Predmet.ProtuStrankaListFormatedWithAdress>
    <izvorni_sadrzaj>
      <item>FORMA-Đ.Z. d.o.o., Ivana Mažuranića 41, 10340 Vrbovec</item>
    </izvorni_sadrzaj>
    <derivirana_varijabla naziv="DomainObject.Predmet.ProtuStrankaListFormatedWithAdress_1">
      <item>FORMA-Đ.Z. d.o.o., Ivana Mažuranića 41, 10340 Vrbovec</item>
    </derivirana_varijabla>
  </DomainObject.Predmet.ProtuStrankaListFormatedWithAdress>
  <DomainObject.Predmet.ProtuStrankaListFormatedWithAdressOIB>
    <izvorni_sadrzaj>
      <item>FORMA-Đ.Z. d.o.o., OIB 24396527436, Ivana Mažuranića 41, 10340 Vrbovec</item>
    </izvorni_sadrzaj>
    <derivirana_varijabla naziv="DomainObject.Predmet.ProtuStrankaListFormatedWithAdressOIB_1">
      <item>FORMA-Đ.Z. d.o.o., OIB 24396527436, Ivana Mažuranića 41, 10340 Vrbovec</item>
    </derivirana_varijabla>
  </DomainObject.Predmet.ProtuStrankaListFormatedWithAdressOIB>
  <DomainObject.Predmet.ProtuStrankaListNazivFormated>
    <izvorni_sadrzaj>
      <item>FORMA-Đ.Z. d.o.o.</item>
    </izvorni_sadrzaj>
    <derivirana_varijabla naziv="DomainObject.Predmet.ProtuStrankaListNazivFormated_1">
      <item>FORMA-Đ.Z. d.o.o.</item>
    </derivirana_varijabla>
  </DomainObject.Predmet.ProtuStrankaListNazivFormated>
  <DomainObject.Predmet.ProtuStrankaListNazivFormatedOIB>
    <izvorni_sadrzaj>
      <item>FORMA-Đ.Z. d.o.o., OIB 24396527436</item>
    </izvorni_sadrzaj>
    <derivirana_varijabla naziv="DomainObject.Predmet.ProtuStrankaListNazivFormatedOIB_1">
      <item>FORMA-Đ.Z. d.o.o., OIB 24396527436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2017.</izvorni_sadrzaj>
    <derivirana_varijabla naziv="DomainObject.Datum_1">23.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FORMA-Đ.Z. d.o.o.</izvorni_sadrzaj>
    <derivirana_varijabla naziv="DomainObject.Predmet.ProtustrankaIDrugi_1">FORMA-Đ.Z.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FORMA-Đ.Z. d.o.o., OIB 24396527436, Ivana Mažuranića 41, 10340 Vrbovec</izvorni_sadrzaj>
    <derivirana_varijabla naziv="DomainObject.Predmet.ProtustrankaIDrugiAdressOIB_1">FORMA-Đ.Z. d.o.o., OIB 24396527436, Ivana Mažuranića 41, 10340 Vrbovec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FORMA-Đ.Z. d.o.o.</item>
    </izvorni_sadrzaj>
    <derivirana_varijabla naziv="DomainObject.Predmet.SudioniciListNaziv_1">
      <item>FINA Regionalni centar Zagreb</item>
      <item>FORMA-Đ.Z.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FORMA-Đ.Z. d.o.o., OIB 24396527436, Ivana Mažuranića 41,10340 Vrbovec</item>
    </izvorni_sadrzaj>
    <derivirana_varijabla naziv="DomainObject.Predmet.SudioniciListAdressOIB_1">
      <item>FINA Regionalni centar Zagreb, OIB 85821130368, Trg svibanjskih žrtava 1995. 1,10000 Zagreb</item>
      <item>FORMA-Đ.Z. d.o.o., OIB 24396527436, Ivana Mažuranića 41,10340 Vrbovec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24396527436</item>
    </izvorni_sadrzaj>
    <derivirana_varijabla naziv="DomainObject.Predmet.SudioniciListNazivOIB_1">
      <item>, OIB 85821130368</item>
      <item>, OIB 24396527436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240</properties:Words>
  <properties:Characters>1325</properties:Characters>
  <properties:Lines>47</properties:Lines>
  <properties:Paragraphs>18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2017-03-23T06:43:00Z</dcterms:created>
  <dc:creator>Nikolina Mikulić</dc:creator>
  <cp:lastModifiedBy>Nikolina Mikulić</cp:lastModifiedBy>
  <dcterms:modified xmlns:xsi="http://www.w3.org/2001/XMLSchema-instance" xsi:type="dcterms:W3CDTF">2017-03-23T06:48:00Z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