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6957" w14:paraId="72f6957" w:rsidRDefault="00E41DF1" w:rsidP="002D357D" w:rsidR="00E41DF1">
      <w:pPr>
        <w:suppressAutoHyphens/>
        <w:autoSpaceDE w:val="false"/>
        <w:autoSpaceDN w:val="false"/>
        <w:adjustRightInd w:val="false"/>
        <w:jc w:val="right"/>
        <w15:collapsed w:val="false"/>
        <w:rPr>
          <w:b/>
        </w:rPr>
      </w:pPr>
      <w:bookmarkStart w:name="_GoBack" w:id="0"/>
      <w:bookmarkEnd w:id="0"/>
    </w:p>
    <w:p w:rsidRDefault="00E41DF1" w:rsidP="00E41DF1" w:rsidR="00E41DF1" w:rsidRPr="00542E19">
      <w:pPr>
        <w:jc w:val="center"/>
        <w:rPr>
          <w:rFonts w:cs="Arial" w:hAnsi="Arial" w:ascii="Arial"/>
          <w:b/>
        </w:rPr>
      </w:pPr>
      <w:r w:rsidRPr="00542E19">
        <w:rPr>
          <w:rFonts w:cs="Arial" w:hAnsi="Arial" w:ascii="Arial"/>
          <w:b/>
        </w:rPr>
        <w:t>IZVJEŠĆE STEČAJNE UPRAVITELJICE O TIJEKU STEČAJNOG</w:t>
      </w:r>
    </w:p>
    <w:p w:rsidRDefault="00E41DF1" w:rsidP="00E41DF1" w:rsidR="00E41DF1" w:rsidRPr="00DB2F0F">
      <w:pPr>
        <w:jc w:val="center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POSTUPKA I STANJU STEČAJNE MASE </w:t>
      </w:r>
    </w:p>
    <w:p w:rsidRDefault="00E41DF1" w:rsidP="00E41DF1" w:rsidR="00E41DF1" w:rsidRPr="00DB2F0F">
      <w:pPr>
        <w:rPr>
          <w:rFonts w:cs="Arial" w:hAnsi="Arial" w:ascii="Arial"/>
          <w:b/>
          <w:bCs/>
        </w:rPr>
      </w:pPr>
    </w:p>
    <w:p w:rsidRDefault="00E41DF1" w:rsidP="00E41DF1" w:rsidR="00E41DF1" w:rsidRPr="00DB2F0F">
      <w:pPr>
        <w:jc w:val="right"/>
        <w:rPr>
          <w:rFonts w:cs="Arial" w:hAnsi="Arial" w:ascii="Arial"/>
          <w:b/>
        </w:rPr>
      </w:pPr>
    </w:p>
    <w:p w:rsidRDefault="00E41DF1" w:rsidP="00E41DF1" w:rsidR="00E41DF1" w:rsidRPr="00DB2F0F">
      <w:pPr>
        <w:jc w:val="both"/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>Nadležni trgovački</w:t>
      </w:r>
      <w:r>
        <w:rPr>
          <w:rFonts w:cs="Arial" w:hAnsi="Arial" w:ascii="Arial"/>
          <w:b/>
        </w:rPr>
        <w:t xml:space="preserve"> sud : TRGOVAČKI SUD U ZAGREBU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A01097" w:rsidP="00E41DF1" w:rsidR="00E41DF1" w:rsidRPr="00DB2F0F">
      <w:pPr>
        <w:rPr>
          <w:rFonts w:cs="Arial" w:hAnsi="Arial" w:ascii="Arial"/>
          <w:b/>
        </w:rPr>
      </w:pPr>
      <w:r>
        <w:rPr>
          <w:rFonts w:cs="Arial" w:hAnsi="Arial" w:ascii="Arial"/>
          <w:b/>
        </w:rPr>
        <w:t>Poslovni  broj spisa:  St-6444</w:t>
      </w:r>
      <w:r w:rsidR="00E41DF1">
        <w:rPr>
          <w:rFonts w:cs="Arial" w:hAnsi="Arial" w:ascii="Arial"/>
          <w:b/>
        </w:rPr>
        <w:t>/16</w:t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  <w:r w:rsidRPr="00DB2F0F">
        <w:rPr>
          <w:rFonts w:cs="Arial" w:hAnsi="Arial" w:ascii="Arial"/>
          <w:b/>
        </w:rPr>
        <w:tab/>
      </w:r>
    </w:p>
    <w:p w:rsidRDefault="00E41DF1" w:rsidP="00E41DF1" w:rsidR="00E41DF1" w:rsidRPr="00DB2F0F">
      <w:pPr>
        <w:rPr>
          <w:rFonts w:cs="Arial" w:hAnsi="Arial" w:ascii="Arial"/>
          <w:b/>
        </w:rPr>
      </w:pPr>
      <w:r w:rsidRPr="00DB2F0F">
        <w:rPr>
          <w:rFonts w:cs="Arial" w:hAnsi="Arial" w:ascii="Arial"/>
          <w:b/>
        </w:rPr>
        <w:t xml:space="preserve">N/o </w:t>
      </w:r>
      <w:r>
        <w:rPr>
          <w:rFonts w:cs="Arial" w:hAnsi="Arial" w:ascii="Arial"/>
          <w:b/>
        </w:rPr>
        <w:t>Stečajni sudac Vesna Sremac Šoštar</w:t>
      </w:r>
    </w:p>
    <w:p w:rsidRDefault="00E41DF1" w:rsidP="00E41DF1" w:rsidR="00E41DF1" w:rsidRPr="00DB2F0F">
      <w:pPr>
        <w:rPr>
          <w:rFonts w:cs="Arial" w:hAnsi="Arial" w:ascii="Arial"/>
          <w:b/>
        </w:rPr>
      </w:pPr>
    </w:p>
    <w:p w:rsidRDefault="003914C6" w:rsidP="00E41DF1" w:rsidR="003914C6">
      <w:pPr>
        <w:rPr>
          <w:rFonts w:cs="Arial" w:hAnsi="Arial" w:ascii="Arial"/>
          <w:b/>
        </w:rPr>
      </w:pPr>
    </w:p>
    <w:p w:rsidRDefault="00E41DF1" w:rsidP="00E41DF1" w:rsidR="00E41DF1" w:rsidRPr="00DB2F0F">
      <w:pPr>
        <w:rPr>
          <w:rFonts w:cs="Arial" w:hAnsi="Arial" w:ascii="Arial"/>
          <w:b/>
          <w:bCs/>
        </w:rPr>
      </w:pPr>
      <w:r w:rsidRPr="00DB2F0F">
        <w:rPr>
          <w:rFonts w:cs="Arial" w:hAnsi="Arial" w:ascii="Arial"/>
          <w:b/>
        </w:rPr>
        <w:t xml:space="preserve">Dužnik: </w:t>
      </w:r>
      <w:r w:rsidR="00A01097">
        <w:rPr>
          <w:rFonts w:cs="Arial" w:hAnsi="Arial" w:ascii="Arial"/>
          <w:b/>
        </w:rPr>
        <w:t xml:space="preserve"> </w:t>
      </w:r>
      <w:r w:rsidR="00A01097">
        <w:rPr>
          <w:rFonts w:cs="Arial" w:hAnsi="Arial" w:ascii="Arial"/>
          <w:b/>
          <w:bCs/>
        </w:rPr>
        <w:t>REFUL MARINE  d.o.o.  u  stečaju, GVOZD,   Gornja Čemernica 68</w:t>
      </w:r>
      <w:r>
        <w:rPr>
          <w:rFonts w:cs="Arial" w:hAnsi="Arial" w:ascii="Arial"/>
          <w:b/>
          <w:bCs/>
        </w:rPr>
        <w:t>,</w:t>
      </w:r>
      <w:r w:rsidR="00A01097">
        <w:rPr>
          <w:rFonts w:cs="Arial" w:hAnsi="Arial" w:ascii="Arial"/>
          <w:b/>
          <w:bCs/>
        </w:rPr>
        <w:t xml:space="preserve">   OIB 70813515452</w:t>
      </w:r>
      <w:r>
        <w:rPr>
          <w:rFonts w:cs="Arial" w:hAnsi="Arial" w:ascii="Arial"/>
          <w:b/>
          <w:bCs/>
        </w:rPr>
        <w:t>,</w:t>
      </w:r>
      <w:r w:rsidR="00A01097">
        <w:rPr>
          <w:rFonts w:cs="Arial" w:hAnsi="Arial" w:ascii="Arial"/>
          <w:b/>
          <w:bCs/>
        </w:rPr>
        <w:t xml:space="preserve">  MBS 120004726</w:t>
      </w:r>
      <w:r w:rsidRPr="00DB2F0F">
        <w:rPr>
          <w:rFonts w:cs="Arial" w:hAnsi="Arial" w:ascii="Arial"/>
          <w:b/>
          <w:bCs/>
        </w:rPr>
        <w:t xml:space="preserve">  </w:t>
      </w:r>
      <w:r w:rsidR="00A01097">
        <w:rPr>
          <w:rFonts w:cs="Arial" w:hAnsi="Arial" w:ascii="Arial"/>
          <w:b/>
          <w:bCs/>
        </w:rPr>
        <w:t xml:space="preserve"> </w:t>
      </w:r>
      <w:r w:rsidRPr="00DB2F0F">
        <w:rPr>
          <w:rFonts w:cs="Arial" w:hAnsi="Arial" w:ascii="Arial"/>
        </w:rPr>
        <w:t xml:space="preserve">Stečajna </w:t>
      </w:r>
      <w:r w:rsidR="00A01097">
        <w:rPr>
          <w:rFonts w:cs="Arial" w:hAnsi="Arial" w:ascii="Arial"/>
        </w:rPr>
        <w:t xml:space="preserve">  </w:t>
      </w:r>
      <w:r w:rsidRPr="00DB2F0F">
        <w:rPr>
          <w:rFonts w:cs="Arial" w:hAnsi="Arial" w:ascii="Arial"/>
        </w:rPr>
        <w:t>upraviteljica</w:t>
      </w:r>
      <w:r w:rsidR="00A01097">
        <w:rPr>
          <w:rFonts w:cs="Arial" w:hAnsi="Arial" w:ascii="Arial"/>
        </w:rPr>
        <w:t xml:space="preserve">  </w:t>
      </w:r>
      <w:r w:rsidRPr="00DB2F0F">
        <w:rPr>
          <w:rFonts w:cs="Arial" w:hAnsi="Arial" w:ascii="Arial"/>
        </w:rPr>
        <w:t xml:space="preserve"> Biserka </w:t>
      </w:r>
      <w:r w:rsidR="00A01097">
        <w:rPr>
          <w:rFonts w:cs="Arial" w:hAnsi="Arial" w:ascii="Arial"/>
        </w:rPr>
        <w:t xml:space="preserve">  </w:t>
      </w:r>
      <w:r w:rsidRPr="00DB2F0F">
        <w:rPr>
          <w:rFonts w:cs="Arial" w:hAnsi="Arial" w:ascii="Arial"/>
        </w:rPr>
        <w:t xml:space="preserve">Jakić, </w:t>
      </w:r>
      <w:r w:rsidR="00A01097">
        <w:rPr>
          <w:rFonts w:cs="Arial" w:hAnsi="Arial" w:ascii="Arial"/>
        </w:rPr>
        <w:t xml:space="preserve">  </w:t>
      </w:r>
      <w:r w:rsidRPr="00DB2F0F">
        <w:rPr>
          <w:rFonts w:cs="Arial" w:hAnsi="Arial" w:ascii="Arial"/>
        </w:rPr>
        <w:t>ZAGREB, Marijana Haberlea 10</w:t>
      </w:r>
    </w:p>
    <w:p w:rsidRDefault="00E41DF1" w:rsidP="00E41DF1" w:rsidR="00E41DF1" w:rsidRPr="00DB2F0F">
      <w:pPr>
        <w:jc w:val="both"/>
        <w:rPr>
          <w:rFonts w:cs="Arial" w:hAnsi="Arial" w:ascii="Arial"/>
        </w:rPr>
      </w:pPr>
    </w:p>
    <w:p w:rsidRDefault="00A2309C" w:rsidP="00E41DF1" w:rsidR="00E41DF1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A) </w:t>
      </w:r>
      <w:r w:rsidR="00E41DF1" w:rsidRPr="00542E19">
        <w:rPr>
          <w:rFonts w:cs="Arial" w:hAnsi="Arial" w:ascii="Arial"/>
          <w:b/>
        </w:rPr>
        <w:t xml:space="preserve"> Tijek stečajnog postupka u razdoblju od </w:t>
      </w:r>
      <w:r w:rsidR="00A01097">
        <w:rPr>
          <w:rFonts w:cs="Arial" w:hAnsi="Arial" w:ascii="Arial"/>
          <w:b/>
        </w:rPr>
        <w:t>20.02</w:t>
      </w:r>
      <w:r w:rsidR="00E41DF1" w:rsidRPr="00542E19">
        <w:rPr>
          <w:rFonts w:cs="Arial" w:hAnsi="Arial" w:ascii="Arial"/>
          <w:b/>
        </w:rPr>
        <w:t>.201</w:t>
      </w:r>
      <w:r w:rsidR="00A01097">
        <w:rPr>
          <w:rFonts w:cs="Arial" w:hAnsi="Arial" w:ascii="Arial"/>
          <w:b/>
        </w:rPr>
        <w:t>9</w:t>
      </w:r>
      <w:r w:rsidR="00E41DF1" w:rsidRPr="00542E19">
        <w:rPr>
          <w:rFonts w:cs="Arial" w:hAnsi="Arial" w:ascii="Arial"/>
          <w:b/>
        </w:rPr>
        <w:t xml:space="preserve">.g. do </w:t>
      </w:r>
      <w:r w:rsidR="00AA2960">
        <w:rPr>
          <w:rFonts w:cs="Arial" w:hAnsi="Arial" w:ascii="Arial"/>
          <w:b/>
        </w:rPr>
        <w:t>12</w:t>
      </w:r>
      <w:r w:rsidR="00E41DF1" w:rsidRPr="00542E19">
        <w:rPr>
          <w:rFonts w:cs="Arial" w:hAnsi="Arial" w:ascii="Arial"/>
          <w:b/>
        </w:rPr>
        <w:t>.</w:t>
      </w:r>
      <w:r w:rsidR="00AA2960">
        <w:rPr>
          <w:rFonts w:cs="Arial" w:hAnsi="Arial" w:ascii="Arial"/>
          <w:b/>
        </w:rPr>
        <w:t>04</w:t>
      </w:r>
      <w:r w:rsidR="00E41DF1">
        <w:rPr>
          <w:rFonts w:cs="Arial" w:hAnsi="Arial" w:ascii="Arial"/>
          <w:b/>
        </w:rPr>
        <w:t>.201</w:t>
      </w:r>
      <w:r w:rsidR="00A01097">
        <w:rPr>
          <w:rFonts w:cs="Arial" w:hAnsi="Arial" w:ascii="Arial"/>
          <w:b/>
        </w:rPr>
        <w:t>9</w:t>
      </w:r>
      <w:r w:rsidR="00E41DF1" w:rsidRPr="00542E19">
        <w:rPr>
          <w:rFonts w:cs="Arial" w:hAnsi="Arial" w:ascii="Arial"/>
          <w:b/>
        </w:rPr>
        <w:t>.g.</w:t>
      </w:r>
      <w:r w:rsidR="00E41DF1">
        <w:rPr>
          <w:rFonts w:cs="Arial" w:hAnsi="Arial" w:ascii="Arial"/>
          <w:b/>
        </w:rPr>
        <w:t xml:space="preserve">  </w:t>
      </w:r>
    </w:p>
    <w:p w:rsidRDefault="00E41DF1" w:rsidP="001056AA" w:rsidR="00E41DF1">
      <w:pPr>
        <w:suppressAutoHyphens/>
        <w:autoSpaceDE w:val="false"/>
        <w:autoSpaceDN w:val="false"/>
        <w:adjustRightInd w:val="false"/>
        <w:rPr>
          <w:b/>
        </w:rPr>
      </w:pPr>
    </w:p>
    <w:p w:rsidRDefault="00A01097" w:rsidP="00637EC6" w:rsidR="00637EC6">
      <w:pPr>
        <w:jc w:val="both"/>
        <w:rPr>
          <w:bCs/>
        </w:rPr>
      </w:pPr>
      <w:r>
        <w:rPr>
          <w:bCs/>
        </w:rPr>
        <w:t xml:space="preserve">Dana 19.02.2019.g. održano je ispitno i izvještajno ročište za stečajnog dužnika  na kojem je utvrđeno da stečajni dužnik nema nikakve imovine i novčanih sredstava </w:t>
      </w:r>
      <w:r w:rsidR="003914C6">
        <w:rPr>
          <w:bCs/>
        </w:rPr>
        <w:t xml:space="preserve">ni </w:t>
      </w:r>
      <w:r>
        <w:rPr>
          <w:bCs/>
        </w:rPr>
        <w:t>za podmirenje troškova stečajnog postupka.</w:t>
      </w:r>
    </w:p>
    <w:p w:rsidRDefault="00A01097" w:rsidP="00637EC6" w:rsidR="00A01097">
      <w:pPr>
        <w:jc w:val="both"/>
        <w:rPr>
          <w:bCs/>
        </w:rPr>
      </w:pPr>
    </w:p>
    <w:p w:rsidRDefault="00A01097" w:rsidP="00637EC6" w:rsidR="00A01097">
      <w:pPr>
        <w:jc w:val="both"/>
        <w:rPr>
          <w:bCs/>
        </w:rPr>
      </w:pPr>
      <w:r>
        <w:rPr>
          <w:bCs/>
        </w:rPr>
        <w:t xml:space="preserve">Stoga su rješenjem stečajnog suca br. St-6444/16 od 19.02.2019.g.( isti dan objavljeno na e- oglasnoj ploči)  pozvani stečajni vjerovnici da ako se protive obustavi stečajnog postupka predujme sredstva za pokriće troškova </w:t>
      </w:r>
      <w:r w:rsidR="003914C6">
        <w:rPr>
          <w:bCs/>
        </w:rPr>
        <w:t xml:space="preserve"> vođenja </w:t>
      </w:r>
      <w:r>
        <w:rPr>
          <w:bCs/>
        </w:rPr>
        <w:t>stečajnog postupka.</w:t>
      </w:r>
    </w:p>
    <w:p w:rsidRDefault="00A01097" w:rsidP="00637EC6" w:rsidR="00A01097">
      <w:pPr>
        <w:jc w:val="both"/>
        <w:rPr>
          <w:bCs/>
        </w:rPr>
      </w:pPr>
    </w:p>
    <w:p w:rsidRDefault="00A01097" w:rsidP="00637EC6" w:rsidR="00A01097">
      <w:pPr>
        <w:jc w:val="both"/>
        <w:rPr>
          <w:bCs/>
        </w:rPr>
      </w:pPr>
      <w:r>
        <w:rPr>
          <w:bCs/>
        </w:rPr>
        <w:t>U ostavljenom roku ni jedan od vjerovnika nije predujmio određeni iznos</w:t>
      </w:r>
      <w:r w:rsidR="00053EF2">
        <w:rPr>
          <w:bCs/>
        </w:rPr>
        <w:t xml:space="preserve"> od 50.000,00 kn </w:t>
      </w:r>
      <w:r>
        <w:rPr>
          <w:bCs/>
        </w:rPr>
        <w:t>. Stoga su se ostvarili uvjeti za obustavu i zaključenje stečajnog  postupka sukladno čl. 293 SZ.</w:t>
      </w:r>
    </w:p>
    <w:p w:rsidRDefault="00B9429B" w:rsidP="00637EC6" w:rsidR="00B9429B">
      <w:pPr>
        <w:jc w:val="both"/>
        <w:rPr>
          <w:bCs/>
        </w:rPr>
      </w:pPr>
    </w:p>
    <w:p w:rsidRDefault="00B9429B" w:rsidP="00637EC6" w:rsidR="00B9429B">
      <w:pPr>
        <w:jc w:val="both"/>
        <w:rPr>
          <w:bCs/>
        </w:rPr>
      </w:pPr>
      <w:r>
        <w:rPr>
          <w:bCs/>
        </w:rPr>
        <w:t>1.</w:t>
      </w:r>
    </w:p>
    <w:p w:rsidRDefault="003914C6" w:rsidP="00637EC6" w:rsidR="003914C6">
      <w:pPr>
        <w:jc w:val="both"/>
      </w:pPr>
      <w:r>
        <w:rPr>
          <w:bCs/>
        </w:rPr>
        <w:t xml:space="preserve"> U narečenom razdoblju nije bilo nikakvih radnji osim što mi je r</w:t>
      </w:r>
      <w:r w:rsidR="00A01097">
        <w:rPr>
          <w:bCs/>
        </w:rPr>
        <w:t>azlučni vjerovnik MINISTARSTVO FINANCIJA, POREZNA UPRAVA, Sisak, uputi</w:t>
      </w:r>
      <w:r>
        <w:rPr>
          <w:bCs/>
        </w:rPr>
        <w:t>o  dopis da im dostavim do</w:t>
      </w:r>
      <w:r w:rsidR="00A01097">
        <w:rPr>
          <w:bCs/>
        </w:rPr>
        <w:t>kum</w:t>
      </w:r>
      <w:r>
        <w:rPr>
          <w:bCs/>
        </w:rPr>
        <w:t>en</w:t>
      </w:r>
      <w:r w:rsidR="00A01097">
        <w:rPr>
          <w:bCs/>
        </w:rPr>
        <w:t xml:space="preserve">taciju iz koje bi bilo razvidno da  brodica </w:t>
      </w:r>
      <w:r>
        <w:t xml:space="preserve">Pokretnina –plovilo Gliser s kabinom, duljina plovila </w:t>
      </w:r>
      <w:smartTag w:element="metricconverter" w:uri="urn:schemas-microsoft-com:office:smarttags">
        <w:smartTagPr>
          <w:attr w:val="8,90 m" w:name="ProductID"/>
        </w:smartTagPr>
        <w:r>
          <w:t>8,90 m</w:t>
        </w:r>
      </w:smartTag>
      <w:r>
        <w:t xml:space="preserve"> godina proizvodnje 2007.g. broj trupa 01-006936</w:t>
      </w:r>
      <w:r w:rsidR="0087774D">
        <w:t>/14240</w:t>
      </w:r>
      <w:r>
        <w:t xml:space="preserve">  vrsta motora: ugrađeni, snaga motora 235 KW</w:t>
      </w:r>
      <w:r w:rsidR="0087774D">
        <w:t>., reg oznake RG 570,br. motora OW 689649</w:t>
      </w:r>
      <w:r>
        <w:t xml:space="preserve"> nije vlasništvo stečajnog dužnika.</w:t>
      </w:r>
    </w:p>
    <w:p w:rsidRDefault="003914C6" w:rsidP="00637EC6" w:rsidR="00AA2960">
      <w:pPr>
        <w:jc w:val="both"/>
      </w:pPr>
      <w:r>
        <w:t>Na navedeni dopis sam odgovorila sa svom dokumentacijom koju posjedujem o tome a kako je to i bilo navedeno na ispitnom i izvještajnom ročištu 19.02.2019.g. Dopis dostavljam uz ovo izvješće.</w:t>
      </w:r>
    </w:p>
    <w:p w:rsidRDefault="00B9429B" w:rsidP="00637EC6" w:rsidR="00B9429B">
      <w:pPr>
        <w:jc w:val="both"/>
      </w:pPr>
      <w:r>
        <w:t>2.</w:t>
      </w:r>
    </w:p>
    <w:p w:rsidRDefault="00AA2960" w:rsidP="001768B8" w:rsidR="001768B8">
      <w:pPr>
        <w:jc w:val="both"/>
      </w:pPr>
      <w:r>
        <w:rPr>
          <w:bCs/>
        </w:rPr>
        <w:t>Od</w:t>
      </w:r>
      <w:r w:rsidR="00B9429B">
        <w:rPr>
          <w:bCs/>
        </w:rPr>
        <w:t xml:space="preserve"> </w:t>
      </w:r>
      <w:r w:rsidR="001768B8">
        <w:t>Lučke kapetanije ispostava Rogoznica zatražila da se izvrši brisanje stečajnog dužnika iz registra plovila  jer isti nije vlasnik plovila te registarske oznake.</w:t>
      </w:r>
      <w:r>
        <w:t xml:space="preserve"> No u telefonskom razgovoru oni su mi odgovorili da se ne može brisati dosadašnji vlasnik ovdje stečajni dužnik jer da za isto nema uvjeta jer postoji upisana ovrha  POREZNE UPRAVE  i zabilježba stečajnog postupka.</w:t>
      </w:r>
    </w:p>
    <w:p w:rsidRDefault="00AA2960" w:rsidP="001768B8" w:rsidR="00AA2960">
      <w:pPr>
        <w:jc w:val="both"/>
      </w:pPr>
    </w:p>
    <w:p w:rsidRDefault="00AA2960" w:rsidP="001768B8" w:rsidR="00AA2960">
      <w:pPr>
        <w:jc w:val="both"/>
      </w:pPr>
      <w:r>
        <w:t>Iz sve priložene dokumentacije kojom sada raspolažem i u originalu a koju dostavljam uz ovo izvješće evidentno je da je brodica vlasništvo LIM PRODUKTA d.o.o.</w:t>
      </w:r>
    </w:p>
    <w:p w:rsidRDefault="001768B8" w:rsidP="001768B8" w:rsidR="001768B8">
      <w:pPr>
        <w:jc w:val="both"/>
      </w:pPr>
    </w:p>
    <w:p w:rsidRDefault="00AA2960" w:rsidP="001768B8" w:rsidR="00AA2960">
      <w:pPr>
        <w:jc w:val="both"/>
      </w:pPr>
      <w:r>
        <w:lastRenderedPageBreak/>
        <w:t xml:space="preserve">Stoga </w:t>
      </w:r>
      <w:r w:rsidR="001768B8">
        <w:t xml:space="preserve"> za upisanu zabilježbu stečajnog postupka na navedenoj brodici,</w:t>
      </w:r>
      <w:r>
        <w:t xml:space="preserve"> potrebno je da  stečajni sud  donese </w:t>
      </w:r>
      <w:r w:rsidR="001768B8">
        <w:t xml:space="preserve"> odluku za brisanje stečajnog postupka </w:t>
      </w:r>
      <w:r>
        <w:t xml:space="preserve">je  brodica temeljem navedene dokumentacije  nije vlasništvo stečajnog dužnika ( a zabilježba se može brisati s samo odlukom stečajnog suda) dok zabilježba ovrhe Porezne uprave tereti svakodobnog vlasnika za kojeg nema zapreke da se promjeni ali teret i dalje ostaje. </w:t>
      </w:r>
    </w:p>
    <w:p w:rsidRDefault="00AA2960" w:rsidP="001768B8" w:rsidR="00B9429B">
      <w:pPr>
        <w:jc w:val="both"/>
      </w:pPr>
      <w:r>
        <w:t>Stoga molim  stečajnu sutkinju da me uputi na promjenu vlasnika temeljem priložene originalne</w:t>
      </w:r>
      <w:r w:rsidR="0061645B">
        <w:t xml:space="preserve"> dokumentacije  kako bi tu uputu</w:t>
      </w:r>
      <w:r>
        <w:t xml:space="preserve"> ( odluku stečajnog suca) dostavila Lučkoj kapetaniji u Šibeniku radi postupanja po odluci suda i mom zahtjevu radi promjene vlasništva.</w:t>
      </w:r>
    </w:p>
    <w:p w:rsidRDefault="00B9429B" w:rsidP="001768B8" w:rsidR="00AA2960">
      <w:pPr>
        <w:jc w:val="both"/>
      </w:pPr>
      <w:r>
        <w:t>3.</w:t>
      </w:r>
    </w:p>
    <w:p w:rsidRDefault="00AA2960" w:rsidP="001768B8" w:rsidR="001768B8">
      <w:pPr>
        <w:jc w:val="both"/>
        <w:rPr>
          <w:bCs/>
        </w:rPr>
      </w:pPr>
      <w:r>
        <w:rPr>
          <w:bCs/>
        </w:rPr>
        <w:t>Nakon toga ovaj bi se stečajni postupak mogao zaključiti i obustaviti zbog nedostatnosti stečajne mase. To je potrebno učiniti u što je kraćem roku jer stečajni dužnik nema nikakve</w:t>
      </w:r>
      <w:r w:rsidR="00B9429B">
        <w:rPr>
          <w:bCs/>
        </w:rPr>
        <w:t xml:space="preserve"> </w:t>
      </w:r>
      <w:r>
        <w:rPr>
          <w:bCs/>
        </w:rPr>
        <w:t xml:space="preserve">imovine za unovčiti a trajanje stečajnog postupka za sobom povlači troškove ( knjogovod.. Troš, mat. Troš i sl.) koji se ne mogu namiriti. </w:t>
      </w:r>
    </w:p>
    <w:p w:rsidRDefault="00A2309C" w:rsidP="001768B8" w:rsidR="00B9429B">
      <w:pPr>
        <w:jc w:val="both"/>
        <w:rPr>
          <w:bCs/>
        </w:rPr>
      </w:pPr>
      <w:r>
        <w:rPr>
          <w:bCs/>
        </w:rPr>
        <w:t>4.</w:t>
      </w:r>
    </w:p>
    <w:p w:rsidRDefault="00A2309C" w:rsidP="001768B8" w:rsidR="00A2309C">
      <w:pPr>
        <w:jc w:val="both"/>
        <w:rPr>
          <w:bCs/>
        </w:rPr>
      </w:pPr>
      <w:r>
        <w:rPr>
          <w:bCs/>
        </w:rPr>
        <w:t>Napominjem da ću u parnični postupak Pu P-100/2015 obavijestiti sud da stečajni dužnik nije u posjedu nekretnine čiji povrat traži RH kao tužitelj niti sam kao stečajna upraviteljica istu nekretninu preuzela u posjed prilikom otvaranja stečajnog postupka.</w:t>
      </w:r>
    </w:p>
    <w:p w:rsidRDefault="00A2309C" w:rsidP="001768B8" w:rsidR="00A2309C">
      <w:pPr>
        <w:jc w:val="both"/>
        <w:rPr>
          <w:bCs/>
        </w:rPr>
      </w:pPr>
      <w:r>
        <w:rPr>
          <w:bCs/>
        </w:rPr>
        <w:t xml:space="preserve">5. </w:t>
      </w:r>
    </w:p>
    <w:p w:rsidRDefault="00A2309C" w:rsidP="001768B8" w:rsidR="00A2309C">
      <w:pPr>
        <w:jc w:val="both"/>
        <w:rPr>
          <w:bCs/>
        </w:rPr>
      </w:pPr>
      <w:r>
        <w:rPr>
          <w:bCs/>
        </w:rPr>
        <w:t>Sve račune HEP-a od otvaranja stečajnog postupka za nekretninu u Gornjoj Čemernici vratit ću s napomenom da nismo ni vlasni ni posjedni iste a time ni obveznik plaćanja potrošnje el. energije.</w:t>
      </w:r>
    </w:p>
    <w:p w:rsidRDefault="00AA2960" w:rsidP="001768B8" w:rsidR="00AA2960" w:rsidRPr="00170792">
      <w:pPr>
        <w:jc w:val="both"/>
        <w:rPr>
          <w:bCs/>
        </w:rPr>
      </w:pPr>
    </w:p>
    <w:p w:rsidRDefault="00A2309C" w:rsidP="00637EC6" w:rsidR="00637EC6">
      <w:pPr>
        <w:jc w:val="both"/>
        <w:rPr>
          <w:b/>
          <w:bCs/>
        </w:rPr>
      </w:pPr>
      <w:r>
        <w:rPr>
          <w:b/>
          <w:bCs/>
        </w:rPr>
        <w:t xml:space="preserve">B) </w:t>
      </w:r>
      <w:r w:rsidR="001E10EA" w:rsidRPr="001E10EA">
        <w:rPr>
          <w:b/>
          <w:bCs/>
        </w:rPr>
        <w:t xml:space="preserve">Stanje stečajne mase </w:t>
      </w:r>
    </w:p>
    <w:p w:rsidRDefault="001E10EA" w:rsidP="00637EC6" w:rsidR="001E10EA" w:rsidRPr="001E10EA">
      <w:pPr>
        <w:jc w:val="both"/>
        <w:rPr>
          <w:b/>
          <w:bCs/>
        </w:rPr>
      </w:pPr>
    </w:p>
    <w:p w:rsidRDefault="00366786" w:rsidP="00366786" w:rsidR="00366786">
      <w:pPr>
        <w:jc w:val="both"/>
      </w:pPr>
      <w:r>
        <w:rPr>
          <w:b/>
        </w:rPr>
        <w:t xml:space="preserve">U ovom stečajnom postupku </w:t>
      </w:r>
      <w:r w:rsidR="006757A4">
        <w:t xml:space="preserve"> stečajni dužn</w:t>
      </w:r>
      <w:r w:rsidR="00A01097">
        <w:t>ik nema  nikakvih sredstava ni imovine koja bi bila dostatna za namirenje troškova stečajnog postupka.</w:t>
      </w:r>
      <w:r w:rsidR="006757A4">
        <w:t xml:space="preserve"> </w:t>
      </w:r>
    </w:p>
    <w:p w:rsidRDefault="00366786" w:rsidP="00366786" w:rsidR="00366786">
      <w:pPr>
        <w:jc w:val="both"/>
      </w:pPr>
    </w:p>
    <w:p w:rsidRDefault="00A01097" w:rsidP="007C4D09" w:rsidR="00A01097">
      <w:pPr>
        <w:ind w:left="-360"/>
        <w:jc w:val="both"/>
      </w:pPr>
      <w:r>
        <w:t xml:space="preserve">     Stečajni dužnik  nije imao </w:t>
      </w:r>
      <w:r w:rsidR="00366786" w:rsidRPr="00E34C97">
        <w:t xml:space="preserve"> nikakve imovine a  niti </w:t>
      </w:r>
      <w:r w:rsidR="00366786">
        <w:t xml:space="preserve"> </w:t>
      </w:r>
      <w:r w:rsidR="00366786" w:rsidRPr="00E34C97">
        <w:t>sredstava</w:t>
      </w:r>
      <w:r w:rsidR="00366786" w:rsidRPr="00E34C97">
        <w:rPr>
          <w:sz w:val="28"/>
          <w:szCs w:val="28"/>
        </w:rPr>
        <w:t xml:space="preserve"> </w:t>
      </w:r>
      <w:r w:rsidR="00366786" w:rsidRPr="00E34C97">
        <w:t>iz</w:t>
      </w:r>
      <w:r>
        <w:t xml:space="preserve"> </w:t>
      </w:r>
      <w:r w:rsidR="00366786" w:rsidRPr="00E34C97">
        <w:t xml:space="preserve"> kojih </w:t>
      </w:r>
      <w:r>
        <w:t xml:space="preserve"> </w:t>
      </w:r>
      <w:r w:rsidR="00366786" w:rsidRPr="00E34C97">
        <w:t>bi</w:t>
      </w:r>
      <w:r>
        <w:t xml:space="preserve"> </w:t>
      </w:r>
      <w:r w:rsidR="00366786" w:rsidRPr="00E34C97">
        <w:t xml:space="preserve"> se namirio </w:t>
      </w:r>
      <w:r>
        <w:t xml:space="preserve">i </w:t>
      </w:r>
      <w:r w:rsidR="00366786">
        <w:t xml:space="preserve">već </w:t>
      </w:r>
      <w:r>
        <w:t xml:space="preserve"> </w:t>
      </w:r>
      <w:r w:rsidR="00366786">
        <w:t>nastali</w:t>
      </w:r>
    </w:p>
    <w:p w:rsidRDefault="00A01097" w:rsidP="007C4D09" w:rsidR="003914C6">
      <w:pPr>
        <w:ind w:left="-360"/>
        <w:jc w:val="both"/>
      </w:pPr>
      <w:r>
        <w:t xml:space="preserve">    </w:t>
      </w:r>
      <w:r w:rsidR="00366786">
        <w:t xml:space="preserve"> </w:t>
      </w:r>
      <w:r w:rsidR="00366786" w:rsidRPr="00E34C97">
        <w:t>trošak  stečajnog postupka</w:t>
      </w:r>
      <w:r w:rsidR="003914C6">
        <w:t xml:space="preserve"> ( knjigovodstvene usluge, poštarina i sl., nagrada stečajnoj upraviteljici </w:t>
      </w:r>
    </w:p>
    <w:p w:rsidRDefault="003914C6" w:rsidP="007C4D09" w:rsidR="00A01097">
      <w:pPr>
        <w:ind w:left="-360"/>
        <w:jc w:val="both"/>
      </w:pPr>
      <w:r>
        <w:t xml:space="preserve">     i dr.)</w:t>
      </w:r>
      <w:r w:rsidR="00366786" w:rsidRPr="00E34C97">
        <w:t xml:space="preserve">  </w:t>
      </w:r>
    </w:p>
    <w:p w:rsidRDefault="003914C6" w:rsidP="007C4D09" w:rsidR="001056AA" w:rsidRPr="003914C6">
      <w:pPr>
        <w:ind w:firstLine="360" w:left="-360"/>
        <w:jc w:val="both"/>
      </w:pPr>
      <w:r w:rsidRPr="003914C6">
        <w:t xml:space="preserve">Zbog iznesenog </w:t>
      </w:r>
      <w:r>
        <w:t xml:space="preserve">ovaj stečajni postupak ne može se nastaviti stoga se predlaže: </w:t>
      </w:r>
    </w:p>
    <w:p w:rsidRDefault="003914C6" w:rsidP="001056AA" w:rsidR="003914C6">
      <w:pPr>
        <w:jc w:val="both"/>
        <w:rPr>
          <w:b/>
        </w:rPr>
      </w:pPr>
    </w:p>
    <w:p w:rsidRDefault="00A2309C" w:rsidP="00565846" w:rsidR="00B9429B">
      <w:pPr>
        <w:jc w:val="both"/>
        <w:rPr>
          <w:b/>
        </w:rPr>
      </w:pPr>
      <w:r>
        <w:rPr>
          <w:b/>
        </w:rPr>
        <w:t xml:space="preserve">C) </w:t>
      </w:r>
      <w:r w:rsidR="00366786" w:rsidRPr="00194917">
        <w:rPr>
          <w:b/>
        </w:rPr>
        <w:t xml:space="preserve">PRIJEDLOZI ODLUKA </w:t>
      </w:r>
    </w:p>
    <w:p w:rsidRDefault="00B9429B" w:rsidP="00565846" w:rsidR="00B9429B">
      <w:pPr>
        <w:jc w:val="both"/>
        <w:rPr>
          <w:b/>
        </w:rPr>
      </w:pPr>
    </w:p>
    <w:p w:rsidRDefault="00800B25" w:rsidP="00CB0289" w:rsidR="001056AA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p</w:t>
      </w:r>
      <w:r w:rsidR="00366786">
        <w:rPr>
          <w:b/>
        </w:rPr>
        <w:t xml:space="preserve">rihvaća se u cijelosti izvješće stečajne upraviteljice i sve do sada poduzete </w:t>
      </w:r>
      <w:r w:rsidR="007A5957">
        <w:rPr>
          <w:b/>
        </w:rPr>
        <w:t>radnje,</w:t>
      </w:r>
    </w:p>
    <w:p w:rsidRDefault="00CB0289" w:rsidP="00CB0289" w:rsidR="00CB0289">
      <w:pPr>
        <w:ind w:left="60"/>
        <w:jc w:val="both"/>
        <w:rPr>
          <w:b/>
        </w:rPr>
      </w:pPr>
    </w:p>
    <w:p w:rsidRDefault="00A2309C" w:rsidP="003914C6" w:rsidR="00B9429B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 xml:space="preserve"> </w:t>
      </w:r>
      <w:r w:rsidR="003914C6">
        <w:rPr>
          <w:b/>
        </w:rPr>
        <w:t xml:space="preserve">predlaže se </w:t>
      </w:r>
      <w:r>
        <w:rPr>
          <w:b/>
        </w:rPr>
        <w:t>donijeti o</w:t>
      </w:r>
      <w:r w:rsidR="00B9429B">
        <w:rPr>
          <w:b/>
        </w:rPr>
        <w:t xml:space="preserve">dluku o brisanju zabilježbe stečajnog postupka na brodici reg. </w:t>
      </w:r>
    </w:p>
    <w:p w:rsidRDefault="00A2309C" w:rsidP="00B9429B" w:rsidR="00B9429B">
      <w:pPr>
        <w:jc w:val="both"/>
        <w:rPr>
          <w:b/>
        </w:rPr>
      </w:pPr>
      <w:r>
        <w:rPr>
          <w:b/>
        </w:rPr>
        <w:t xml:space="preserve">       </w:t>
      </w:r>
      <w:r w:rsidR="00B9429B">
        <w:rPr>
          <w:b/>
        </w:rPr>
        <w:t>Oznake RG- 570 jer  ista ni</w:t>
      </w:r>
      <w:r>
        <w:rPr>
          <w:b/>
        </w:rPr>
        <w:t>je vlasništvo stečajnog dužnika,</w:t>
      </w:r>
    </w:p>
    <w:p w:rsidRDefault="00B9429B" w:rsidP="00B9429B" w:rsidR="00B9429B">
      <w:pPr>
        <w:jc w:val="both"/>
        <w:rPr>
          <w:b/>
        </w:rPr>
      </w:pPr>
    </w:p>
    <w:p w:rsidRDefault="00B9429B" w:rsidP="00B9429B" w:rsidR="00B9429B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donijeti odluku s uputom stečajnoj upraviteljici za podnošenje dokumentacije o</w:t>
      </w:r>
    </w:p>
    <w:p w:rsidRDefault="00B9429B" w:rsidP="00B9429B" w:rsidR="00B9429B">
      <w:pPr>
        <w:ind w:left="60"/>
        <w:jc w:val="both"/>
        <w:rPr>
          <w:b/>
        </w:rPr>
      </w:pPr>
      <w:r>
        <w:rPr>
          <w:b/>
        </w:rPr>
        <w:t xml:space="preserve">      promjeni vlasništva na brodici jer stečajni dužnik nije vlasnik iste</w:t>
      </w:r>
      <w:r w:rsidR="00A2309C">
        <w:rPr>
          <w:b/>
        </w:rPr>
        <w:t>,</w:t>
      </w:r>
    </w:p>
    <w:p w:rsidRDefault="00CB0289" w:rsidP="00B9429B" w:rsidR="00CB0289">
      <w:pPr>
        <w:ind w:left="60"/>
        <w:jc w:val="both"/>
        <w:rPr>
          <w:b/>
        </w:rPr>
      </w:pPr>
    </w:p>
    <w:p w:rsidRDefault="00B9429B" w:rsidP="00565846" w:rsidR="00CF3D8B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t>nakon</w:t>
      </w:r>
      <w:r w:rsidR="00A2309C">
        <w:rPr>
          <w:b/>
        </w:rPr>
        <w:t xml:space="preserve"> izvršenja </w:t>
      </w:r>
      <w:r>
        <w:rPr>
          <w:b/>
        </w:rPr>
        <w:t xml:space="preserve"> navedenih radnji su</w:t>
      </w:r>
      <w:r w:rsidR="003914C6">
        <w:rPr>
          <w:b/>
        </w:rPr>
        <w:t xml:space="preserve">kladno rješenju stečajnog suda od 19.02.2019.g. </w:t>
      </w:r>
      <w:r w:rsidR="00CF3D8B">
        <w:rPr>
          <w:b/>
        </w:rPr>
        <w:t>zaključit</w:t>
      </w:r>
      <w:r w:rsidR="007A5957">
        <w:rPr>
          <w:b/>
        </w:rPr>
        <w:t>i</w:t>
      </w:r>
      <w:r w:rsidR="001056AA">
        <w:rPr>
          <w:b/>
        </w:rPr>
        <w:t xml:space="preserve"> i obustaviti ovaj stečajni postupak </w:t>
      </w:r>
      <w:r w:rsidR="00CF3D8B">
        <w:rPr>
          <w:b/>
        </w:rPr>
        <w:t xml:space="preserve"> zbog  nedostatnosti  stečajne  mase</w:t>
      </w:r>
      <w:r w:rsidR="00FB163F">
        <w:rPr>
          <w:b/>
        </w:rPr>
        <w:t xml:space="preserve"> </w:t>
      </w:r>
      <w:r w:rsidR="00CF3D8B">
        <w:rPr>
          <w:b/>
        </w:rPr>
        <w:t xml:space="preserve"> i </w:t>
      </w:r>
      <w:r w:rsidR="00FB163F">
        <w:rPr>
          <w:b/>
        </w:rPr>
        <w:t xml:space="preserve"> </w:t>
      </w:r>
      <w:r>
        <w:rPr>
          <w:b/>
        </w:rPr>
        <w:t>za namirenje troškova</w:t>
      </w:r>
      <w:r w:rsidR="0087774D">
        <w:rPr>
          <w:b/>
        </w:rPr>
        <w:t xml:space="preserve"> </w:t>
      </w:r>
      <w:r w:rsidR="003914C6">
        <w:rPr>
          <w:b/>
        </w:rPr>
        <w:t>stečajnog postupka ( čl. 293</w:t>
      </w:r>
      <w:r w:rsidR="00CF3D8B">
        <w:rPr>
          <w:b/>
        </w:rPr>
        <w:t xml:space="preserve"> SZ).</w:t>
      </w:r>
    </w:p>
    <w:p w:rsidRDefault="00637EC6" w:rsidP="00637EC6" w:rsidR="00637EC6">
      <w:pPr>
        <w:jc w:val="both"/>
        <w:rPr>
          <w:b/>
        </w:rPr>
      </w:pPr>
    </w:p>
    <w:p w:rsidRDefault="00366786" w:rsidP="00BD7F9D" w:rsidR="00366786" w:rsidRPr="00366786">
      <w:pPr>
        <w:jc w:val="both"/>
        <w:rPr>
          <w:bCs/>
        </w:rPr>
      </w:pPr>
    </w:p>
    <w:p w:rsidRDefault="003914C6" w:rsidP="00BD7F9D" w:rsidR="00BD7F9D">
      <w:pPr>
        <w:jc w:val="right"/>
      </w:pPr>
      <w:r>
        <w:t>REFUL MARINE d.o.o.</w:t>
      </w:r>
      <w:r w:rsidR="008E5246">
        <w:t xml:space="preserve"> </w:t>
      </w:r>
      <w:r w:rsidR="004B7E61">
        <w:t xml:space="preserve"> d.o.o</w:t>
      </w:r>
      <w:r w:rsidR="00BD7F9D">
        <w:t>. u stečaju</w:t>
      </w:r>
    </w:p>
    <w:p w:rsidRDefault="00BD7F9D" w:rsidP="00BD7F9D" w:rsidR="00BD7F9D">
      <w:pPr>
        <w:jc w:val="right"/>
      </w:pPr>
      <w:r>
        <w:t xml:space="preserve">Stečajna upraviteljica </w:t>
      </w:r>
    </w:p>
    <w:p w:rsidRDefault="00BD7F9D" w:rsidP="001B1726" w:rsidR="00AE218A">
      <w:pPr>
        <w:jc w:val="right"/>
      </w:pPr>
      <w:r>
        <w:t>Odvjetnica Biserka Jakić</w:t>
      </w:r>
    </w:p>
    <w:sectPr w:rsidSect="001056AA" w:rsidR="00AE218A">
      <w:pgSz w:h="15840" w:w="12240"/>
      <w:pgMar w:gutter="0" w:footer="720" w:header="720" w:left="1417" w:bottom="719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C3EBD"/>
    <w:multiLevelType w:val="hybridMultilevel"/>
    <w:tmpl w:val="4AB8CB0E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220AC1"/>
    <w:multiLevelType w:val="hybridMultilevel"/>
    <w:tmpl w:val="F2D68678"/>
    <w:lvl w:tplc="39444184" w:ilvl="0">
      <w:start w:val="1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2">
    <w:nsid w:val="458700C6"/>
    <w:multiLevelType w:val="hybridMultilevel"/>
    <w:tmpl w:val="BB80D412"/>
    <w:lvl w:tplc="F5FC4B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E42998"/>
    <w:multiLevelType w:val="hybridMultilevel"/>
    <w:tmpl w:val="DFE294F2"/>
    <w:lvl w:tplc="F5FC4BF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3BB51BE"/>
    <w:multiLevelType w:val="hybridMultilevel"/>
    <w:tmpl w:val="AA806014"/>
    <w:lvl w:tplc="AD6A2B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53EF2"/>
    <w:rsid w:val="00061850"/>
    <w:rsid w:val="0006688F"/>
    <w:rsid w:val="00070EB1"/>
    <w:rsid w:val="00097968"/>
    <w:rsid w:val="000C3FE5"/>
    <w:rsid w:val="000E1E4B"/>
    <w:rsid w:val="001014D7"/>
    <w:rsid w:val="001056AA"/>
    <w:rsid w:val="00113473"/>
    <w:rsid w:val="0012200B"/>
    <w:rsid w:val="0013344E"/>
    <w:rsid w:val="00146A2E"/>
    <w:rsid w:val="001612F4"/>
    <w:rsid w:val="00170792"/>
    <w:rsid w:val="001768B8"/>
    <w:rsid w:val="001808B8"/>
    <w:rsid w:val="00182DAC"/>
    <w:rsid w:val="00192B35"/>
    <w:rsid w:val="001B0903"/>
    <w:rsid w:val="001B1726"/>
    <w:rsid w:val="001E10EA"/>
    <w:rsid w:val="001E375E"/>
    <w:rsid w:val="002110BA"/>
    <w:rsid w:val="0022085D"/>
    <w:rsid w:val="00261D92"/>
    <w:rsid w:val="002D357D"/>
    <w:rsid w:val="003030D3"/>
    <w:rsid w:val="003030E5"/>
    <w:rsid w:val="003278F7"/>
    <w:rsid w:val="003311AF"/>
    <w:rsid w:val="00334881"/>
    <w:rsid w:val="003358D3"/>
    <w:rsid w:val="00352FB8"/>
    <w:rsid w:val="0035558F"/>
    <w:rsid w:val="003635CA"/>
    <w:rsid w:val="00366786"/>
    <w:rsid w:val="003914C6"/>
    <w:rsid w:val="003A1C37"/>
    <w:rsid w:val="003C54FC"/>
    <w:rsid w:val="003C6B42"/>
    <w:rsid w:val="003D28BC"/>
    <w:rsid w:val="003E2896"/>
    <w:rsid w:val="00401D17"/>
    <w:rsid w:val="00427B5F"/>
    <w:rsid w:val="00427C48"/>
    <w:rsid w:val="00445497"/>
    <w:rsid w:val="00466D36"/>
    <w:rsid w:val="004A6C30"/>
    <w:rsid w:val="004B46B2"/>
    <w:rsid w:val="004B7E61"/>
    <w:rsid w:val="004D234C"/>
    <w:rsid w:val="004D7D8B"/>
    <w:rsid w:val="0051702E"/>
    <w:rsid w:val="005353C8"/>
    <w:rsid w:val="00536E74"/>
    <w:rsid w:val="00540EF9"/>
    <w:rsid w:val="00557E69"/>
    <w:rsid w:val="005611EA"/>
    <w:rsid w:val="00562985"/>
    <w:rsid w:val="00565846"/>
    <w:rsid w:val="00571CD3"/>
    <w:rsid w:val="00590980"/>
    <w:rsid w:val="0061645B"/>
    <w:rsid w:val="0062176E"/>
    <w:rsid w:val="00637EC6"/>
    <w:rsid w:val="00673BAF"/>
    <w:rsid w:val="006757A4"/>
    <w:rsid w:val="00694DBA"/>
    <w:rsid w:val="006B79E9"/>
    <w:rsid w:val="006D0F08"/>
    <w:rsid w:val="006D47CC"/>
    <w:rsid w:val="00734D1A"/>
    <w:rsid w:val="00795ADF"/>
    <w:rsid w:val="007A5957"/>
    <w:rsid w:val="007C4D09"/>
    <w:rsid w:val="007D5804"/>
    <w:rsid w:val="007F5977"/>
    <w:rsid w:val="00800B25"/>
    <w:rsid w:val="00804793"/>
    <w:rsid w:val="008105B1"/>
    <w:rsid w:val="00811071"/>
    <w:rsid w:val="008346F4"/>
    <w:rsid w:val="008561CF"/>
    <w:rsid w:val="0087774D"/>
    <w:rsid w:val="008837C7"/>
    <w:rsid w:val="00883E23"/>
    <w:rsid w:val="0089650A"/>
    <w:rsid w:val="008B4C50"/>
    <w:rsid w:val="008D5B90"/>
    <w:rsid w:val="008E5246"/>
    <w:rsid w:val="00902A1E"/>
    <w:rsid w:val="009908E5"/>
    <w:rsid w:val="009A2C0A"/>
    <w:rsid w:val="009B3608"/>
    <w:rsid w:val="00A01097"/>
    <w:rsid w:val="00A10599"/>
    <w:rsid w:val="00A10B68"/>
    <w:rsid w:val="00A22876"/>
    <w:rsid w:val="00A2309C"/>
    <w:rsid w:val="00A67561"/>
    <w:rsid w:val="00A73055"/>
    <w:rsid w:val="00A832F1"/>
    <w:rsid w:val="00AA2960"/>
    <w:rsid w:val="00AA53BC"/>
    <w:rsid w:val="00AB2DB0"/>
    <w:rsid w:val="00AE218A"/>
    <w:rsid w:val="00B93637"/>
    <w:rsid w:val="00B9429B"/>
    <w:rsid w:val="00BB1CED"/>
    <w:rsid w:val="00BD5DF0"/>
    <w:rsid w:val="00BD7F9D"/>
    <w:rsid w:val="00BE1808"/>
    <w:rsid w:val="00BF69A7"/>
    <w:rsid w:val="00BF7F07"/>
    <w:rsid w:val="00C21A24"/>
    <w:rsid w:val="00C76079"/>
    <w:rsid w:val="00C8484F"/>
    <w:rsid w:val="00CA3C1A"/>
    <w:rsid w:val="00CB0289"/>
    <w:rsid w:val="00CB3F7B"/>
    <w:rsid w:val="00CD178E"/>
    <w:rsid w:val="00CE5373"/>
    <w:rsid w:val="00CF3D8B"/>
    <w:rsid w:val="00D009B5"/>
    <w:rsid w:val="00D06B2D"/>
    <w:rsid w:val="00D17CA5"/>
    <w:rsid w:val="00D52C27"/>
    <w:rsid w:val="00D771DE"/>
    <w:rsid w:val="00DE0C30"/>
    <w:rsid w:val="00E13D47"/>
    <w:rsid w:val="00E41DF1"/>
    <w:rsid w:val="00E72B53"/>
    <w:rsid w:val="00EC12DF"/>
    <w:rsid w:val="00EF5C0A"/>
    <w:rsid w:val="00F546BD"/>
    <w:rsid w:val="00F81DE9"/>
    <w:rsid w:val="00FA0262"/>
    <w:rsid w:val="00FA3198"/>
    <w:rsid w:val="00FB074C"/>
    <w:rsid w:val="00FB163F"/>
    <w:rsid w:val="00FB2614"/>
    <w:rsid w:val="00FB32CA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4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46B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6B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6B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6B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B4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46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6B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6B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6B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Odvjetnički ured Biserka Jakić</properties:Company>
  <properties:Pages>2</properties:Pages>
  <properties:Words>723</properties:Words>
  <properties:Characters>4143</properties:Characters>
  <properties:Lines>97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4937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2019-04-15T08:00:00Z</dcterms:created>
  <dc:creator>Biserka Jakić</dc:creator>
  <cp:lastModifiedBy>Vinka Mihalinčić</cp:lastModifiedBy>
  <cp:lastPrinted>2019-04-11T11:12:00Z</cp:lastPrinted>
  <dcterms:modified xmlns:xsi="http://www.w3.org/2001/XMLSchema-instance" xsi:type="dcterms:W3CDTF">2019-04-15T08:01:00Z</dcterms:modified>
  <cp:revision>3</cp:revision>
  <dc:title>Stečajna masa MONTER-ELEKTRO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St-6444/2016-29 / Podnesak - Izvješće stečajnog upravitelja (REFUL MARINE d.o.o. izvješće o tijeku st. post.za razdoblje od 20.02.do 12.04.2019.g_.docx)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