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b5b9" w14:paraId="165b5b9" w:rsidRDefault="005939C6" w:rsidP="007F2409" w:rsidR="006A3D35" w:rsidRPr="00A9161D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9161D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A9161D">
        <w:rPr>
          <w:rFonts w:hAnsi="Times New Roman" w:ascii="Times New Roman"/>
        </w:rPr>
        <w:t xml:space="preserve">        </w:t>
      </w:r>
    </w:p>
    <w:p w:rsidRDefault="007F2409" w:rsidP="007F2409" w:rsidR="007F2409" w:rsidRPr="00A9161D">
      <w:pPr>
        <w:rPr>
          <w:rFonts w:hAnsi="Times New Roman" w:ascii="Times New Roman"/>
        </w:rPr>
      </w:pPr>
      <w:r w:rsidRPr="00A9161D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A9161D">
      <w:pPr>
        <w:rPr>
          <w:rFonts w:hAnsi="Times New Roman" w:ascii="Times New Roman"/>
        </w:rPr>
      </w:pPr>
      <w:r w:rsidRPr="00A9161D">
        <w:rPr>
          <w:rFonts w:hAnsi="Times New Roman" w:ascii="Times New Roman"/>
        </w:rPr>
        <w:t>TRGOVAČKI SUD</w:t>
      </w:r>
      <w:r w:rsidR="003A572A" w:rsidRPr="00A9161D">
        <w:rPr>
          <w:rFonts w:hAnsi="Times New Roman" w:ascii="Times New Roman"/>
        </w:rPr>
        <w:t xml:space="preserve"> U ZAGREBU</w:t>
      </w:r>
    </w:p>
    <w:p w:rsidRDefault="007B0C7F" w:rsidP="007F2409" w:rsidR="003A572A" w:rsidRPr="00A9161D">
      <w:pPr>
        <w:rPr>
          <w:rFonts w:hAnsi="Times New Roman" w:ascii="Times New Roman"/>
        </w:rPr>
      </w:pPr>
      <w:r w:rsidRPr="00A9161D">
        <w:rPr>
          <w:rFonts w:hAnsi="Times New Roman" w:ascii="Times New Roman"/>
        </w:rPr>
        <w:t>Zagreb, Amruševa 2/II</w:t>
      </w:r>
    </w:p>
    <w:p w:rsidRDefault="00705993" w:rsidP="007F2409" w:rsidR="00705993" w:rsidRPr="00A9161D">
      <w:pPr>
        <w:rPr>
          <w:rFonts w:hAnsi="Times New Roman" w:ascii="Times New Roman"/>
        </w:rPr>
      </w:pPr>
    </w:p>
    <w:p w:rsidRDefault="006A3D35" w:rsidP="007F2409" w:rsidR="006A3D35" w:rsidRPr="00A9161D">
      <w:pPr>
        <w:rPr>
          <w:rFonts w:hAnsi="Times New Roman" w:ascii="Times New Roman"/>
        </w:rPr>
      </w:pPr>
    </w:p>
    <w:p w:rsidRDefault="00D4710A" w:rsidP="00D4710A" w:rsidR="00D4710A" w:rsidRPr="00A9161D">
      <w:pPr>
        <w:jc w:val="center"/>
        <w:rPr>
          <w:rFonts w:hAnsi="Times New Roman" w:ascii="Times New Roman"/>
        </w:rPr>
      </w:pPr>
      <w:r w:rsidRPr="00A9161D">
        <w:rPr>
          <w:rFonts w:hAnsi="Times New Roman" w:ascii="Times New Roman"/>
        </w:rPr>
        <w:t>R E P U B L I K A  H R V A T S K A</w:t>
      </w:r>
    </w:p>
    <w:p w:rsidRDefault="005164E4" w:rsidP="00D4710A" w:rsidR="005164E4" w:rsidRPr="00A9161D">
      <w:pPr>
        <w:jc w:val="center"/>
        <w:rPr>
          <w:rFonts w:hAnsi="Times New Roman" w:ascii="Times New Roman"/>
        </w:rPr>
      </w:pPr>
    </w:p>
    <w:p w:rsidRDefault="007F2409" w:rsidP="003A572A" w:rsidR="007F2409" w:rsidRPr="00A9161D">
      <w:pPr>
        <w:jc w:val="center"/>
        <w:rPr>
          <w:rFonts w:hAnsi="Times New Roman" w:ascii="Times New Roman"/>
        </w:rPr>
      </w:pPr>
      <w:r w:rsidRPr="00A9161D">
        <w:rPr>
          <w:rFonts w:hAnsi="Times New Roman" w:ascii="Times New Roman"/>
        </w:rPr>
        <w:t>R J E Š E N J E</w:t>
      </w:r>
    </w:p>
    <w:p w:rsidRDefault="00DB5BC1" w:rsidP="003A572A" w:rsidR="00DB5BC1" w:rsidRPr="00A9161D">
      <w:pPr>
        <w:jc w:val="center"/>
        <w:rPr>
          <w:rFonts w:hAnsi="Times New Roman" w:ascii="Times New Roman"/>
        </w:rPr>
      </w:pPr>
    </w:p>
    <w:p w:rsidRDefault="004159ED" w:rsidP="004159ED" w:rsidR="004159ED" w:rsidRPr="00A9161D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A9161D">
        <w:rPr>
          <w:rFonts w:hAnsi="Times New Roman" w:ascii="Times New Roman"/>
          <w:szCs w:val="24"/>
        </w:rPr>
        <w:t xml:space="preserve">Trgovački sud u Zagrebu, po sucu Vesni Sremac Šoštar, u stečajnom postupku nad </w:t>
      </w:r>
      <w:r w:rsidR="007F48C4" w:rsidRPr="00A9161D">
        <w:rPr>
          <w:rFonts w:hAnsi="Times New Roman" w:ascii="Times New Roman"/>
        </w:rPr>
        <w:t>stečajnim dužnikom</w:t>
      </w:r>
      <w:r w:rsidR="00130C0C" w:rsidRPr="00130C0C">
        <w:rPr>
          <w:szCs w:val="24"/>
        </w:rPr>
        <w:t xml:space="preserve"> </w:t>
      </w:r>
      <w:r w:rsidR="00130C0C" w:rsidRPr="001A271C">
        <w:rPr>
          <w:rFonts w:hAnsi="Times New Roman" w:ascii="Times New Roman"/>
          <w:szCs w:val="24"/>
        </w:rPr>
        <w:t>MESSOR d.o.o.- u stečaju, Zagreb, Maksimirska 116, OIB: 19335636335</w:t>
      </w:r>
      <w:r w:rsidRPr="001A271C">
        <w:rPr>
          <w:rFonts w:hAnsi="Times New Roman" w:ascii="Times New Roman"/>
          <w:szCs w:val="24"/>
        </w:rPr>
        <w:t>,</w:t>
      </w:r>
      <w:r w:rsidRPr="00A9161D">
        <w:rPr>
          <w:rFonts w:hAnsi="Times New Roman" w:ascii="Times New Roman"/>
          <w:szCs w:val="24"/>
        </w:rPr>
        <w:t xml:space="preserve"> dana </w:t>
      </w:r>
      <w:r w:rsidR="00CE7D48">
        <w:rPr>
          <w:rFonts w:hAnsi="Times New Roman" w:ascii="Times New Roman"/>
          <w:szCs w:val="24"/>
        </w:rPr>
        <w:t>27</w:t>
      </w:r>
      <w:r w:rsidR="00A36674" w:rsidRPr="00A9161D">
        <w:rPr>
          <w:rFonts w:hAnsi="Times New Roman" w:ascii="Times New Roman"/>
          <w:szCs w:val="24"/>
        </w:rPr>
        <w:t>. veljače</w:t>
      </w:r>
      <w:r w:rsidRPr="00A9161D">
        <w:rPr>
          <w:rFonts w:hAnsi="Times New Roman" w:ascii="Times New Roman"/>
          <w:szCs w:val="24"/>
        </w:rPr>
        <w:t xml:space="preserve"> 2019. godine </w:t>
      </w:r>
    </w:p>
    <w:p w:rsidRDefault="00464385" w:rsidP="00BD6558" w:rsidR="00464385" w:rsidRPr="00A9161D">
      <w:pPr>
        <w:jc w:val="both"/>
        <w:rPr>
          <w:rFonts w:hAnsi="Times New Roman" w:ascii="Times New Roman"/>
        </w:rPr>
      </w:pPr>
    </w:p>
    <w:p w:rsidRDefault="00464385" w:rsidP="00464385" w:rsidR="00464385" w:rsidRPr="00A9161D">
      <w:pPr>
        <w:ind w:firstLine="720"/>
        <w:jc w:val="center"/>
        <w:rPr>
          <w:rFonts w:hAnsi="Times New Roman" w:ascii="Times New Roman"/>
        </w:rPr>
      </w:pPr>
      <w:r w:rsidRPr="00A9161D">
        <w:rPr>
          <w:rFonts w:hAnsi="Times New Roman" w:ascii="Times New Roman"/>
        </w:rPr>
        <w:t>r i j e š i o    j e</w:t>
      </w:r>
    </w:p>
    <w:p w:rsidRDefault="00464385" w:rsidP="00464385" w:rsidR="00464385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 xml:space="preserve">    </w:t>
      </w:r>
    </w:p>
    <w:p w:rsidRDefault="003E3355" w:rsidP="006569C4" w:rsidR="0051708E" w:rsidRPr="00A9161D">
      <w:pPr>
        <w:pStyle w:val="Odlomakpopisa"/>
        <w:numPr>
          <w:ilvl w:val="0"/>
          <w:numId w:val="18"/>
        </w:numPr>
        <w:ind w:left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S</w:t>
      </w:r>
      <w:r w:rsidR="0051708E" w:rsidRPr="00A9161D">
        <w:rPr>
          <w:rFonts w:hAnsi="Times New Roman" w:ascii="Times New Roman"/>
        </w:rPr>
        <w:t xml:space="preserve">tečajnom upravitelju </w:t>
      </w:r>
      <w:r w:rsidR="00A9161D" w:rsidRPr="00A9161D">
        <w:rPr>
          <w:rFonts w:hAnsi="Times New Roman" w:ascii="Times New Roman"/>
        </w:rPr>
        <w:t>Tomislav</w:t>
      </w:r>
      <w:r w:rsidR="00A9161D">
        <w:rPr>
          <w:rFonts w:hAnsi="Times New Roman" w:ascii="Times New Roman"/>
        </w:rPr>
        <w:t>u Orehov</w:t>
      </w:r>
      <w:r w:rsidR="00A9161D" w:rsidRPr="00A9161D">
        <w:rPr>
          <w:rFonts w:hAnsi="Times New Roman" w:ascii="Times New Roman"/>
        </w:rPr>
        <w:t>c</w:t>
      </w:r>
      <w:r w:rsidR="00A9161D">
        <w:rPr>
          <w:rFonts w:hAnsi="Times New Roman" w:ascii="Times New Roman"/>
        </w:rPr>
        <w:t>u</w:t>
      </w:r>
      <w:r w:rsidR="00A9161D" w:rsidRPr="00A9161D">
        <w:rPr>
          <w:rFonts w:hAnsi="Times New Roman" w:ascii="Times New Roman"/>
        </w:rPr>
        <w:t xml:space="preserve"> iz Zagreba, Smičiklasova 18, OIB: 02009648274 </w:t>
      </w:r>
      <w:r w:rsidR="0051708E" w:rsidRPr="00A9161D">
        <w:rPr>
          <w:rFonts w:hAnsi="Times New Roman" w:ascii="Times New Roman"/>
        </w:rPr>
        <w:t xml:space="preserve">određuje se nagrada za poslove obavljene u </w:t>
      </w:r>
      <w:r w:rsidR="0061481A" w:rsidRPr="00A9161D">
        <w:rPr>
          <w:rFonts w:hAnsi="Times New Roman" w:ascii="Times New Roman"/>
        </w:rPr>
        <w:t xml:space="preserve">stečajnom postupku u iznosu od </w:t>
      </w:r>
      <w:r w:rsidR="00210908" w:rsidRPr="00A9161D">
        <w:rPr>
          <w:rFonts w:hAnsi="Times New Roman" w:ascii="Times New Roman"/>
        </w:rPr>
        <w:t>3.0</w:t>
      </w:r>
      <w:r w:rsidR="00BF099E" w:rsidRPr="00A9161D">
        <w:rPr>
          <w:rFonts w:hAnsi="Times New Roman" w:ascii="Times New Roman"/>
        </w:rPr>
        <w:t>00,00</w:t>
      </w:r>
      <w:r w:rsidR="004A1230" w:rsidRPr="00A9161D">
        <w:rPr>
          <w:rFonts w:hAnsi="Times New Roman" w:ascii="Times New Roman"/>
        </w:rPr>
        <w:t xml:space="preserve"> kn bruto</w:t>
      </w:r>
      <w:r w:rsidR="00B34D81" w:rsidRPr="00A9161D">
        <w:rPr>
          <w:rFonts w:hAnsi="Times New Roman" w:ascii="Times New Roman"/>
        </w:rPr>
        <w:t>.</w:t>
      </w:r>
    </w:p>
    <w:p w:rsidRDefault="00872378" w:rsidP="00A761D0" w:rsidR="00872378" w:rsidRPr="00A9161D">
      <w:pPr>
        <w:pStyle w:val="Odlomakpopisa"/>
        <w:numPr>
          <w:ilvl w:val="0"/>
          <w:numId w:val="18"/>
        </w:numPr>
        <w:ind w:left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Nalaže se računovodstvu suda isplatiti nagradu stečajnom upravitelju u iznosu od 3.000,00 kn iz Fonda za pokriće troškova stečajnog postupka.</w:t>
      </w:r>
    </w:p>
    <w:p w:rsidRDefault="0051708E" w:rsidP="0051708E" w:rsidR="0051708E" w:rsidRPr="00A9161D">
      <w:pPr>
        <w:jc w:val="both"/>
        <w:rPr>
          <w:rFonts w:hAnsi="Times New Roman" w:ascii="Times New Roman"/>
        </w:rPr>
      </w:pPr>
    </w:p>
    <w:p w:rsidRDefault="0051708E" w:rsidP="0051708E" w:rsidR="0051708E" w:rsidRPr="00A9161D">
      <w:pPr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 xml:space="preserve">                                                                    Obrazloženje</w:t>
      </w:r>
    </w:p>
    <w:p w:rsidRDefault="0051708E" w:rsidP="0051708E" w:rsidR="0051708E" w:rsidRPr="00A9161D">
      <w:pPr>
        <w:jc w:val="both"/>
        <w:rPr>
          <w:rFonts w:hAnsi="Times New Roman" w:ascii="Times New Roman"/>
        </w:rPr>
      </w:pPr>
    </w:p>
    <w:p w:rsidRDefault="0051708E" w:rsidP="00CC362E" w:rsidR="00CC362E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Rješenjem o</w:t>
      </w:r>
      <w:r w:rsidR="003E3355" w:rsidRPr="00A9161D">
        <w:rPr>
          <w:rFonts w:hAnsi="Times New Roman" w:ascii="Times New Roman"/>
        </w:rPr>
        <w:t xml:space="preserve">vog suda, posl.br. gornji, od </w:t>
      </w:r>
      <w:r w:rsidR="00A9161D">
        <w:rPr>
          <w:rFonts w:hAnsi="Times New Roman" w:ascii="Times New Roman"/>
        </w:rPr>
        <w:t>27. kolovoza</w:t>
      </w:r>
      <w:r w:rsidR="002210F7" w:rsidRPr="00A9161D">
        <w:rPr>
          <w:rFonts w:hAnsi="Times New Roman" w:ascii="Times New Roman"/>
        </w:rPr>
        <w:t xml:space="preserve"> 2018. godine</w:t>
      </w:r>
      <w:r w:rsidRPr="00A9161D">
        <w:rPr>
          <w:rFonts w:hAnsi="Times New Roman" w:ascii="Times New Roman"/>
        </w:rPr>
        <w:t xml:space="preserve">, </w:t>
      </w:r>
      <w:r w:rsidR="0077647E" w:rsidRPr="00A9161D">
        <w:rPr>
          <w:rFonts w:hAnsi="Times New Roman" w:ascii="Times New Roman"/>
        </w:rPr>
        <w:t xml:space="preserve">otvoren je stečajni postupka nad dužnikom te je za dan </w:t>
      </w:r>
      <w:r w:rsidR="001A271C">
        <w:rPr>
          <w:rFonts w:hAnsi="Times New Roman" w:ascii="Times New Roman"/>
        </w:rPr>
        <w:t>5. veljače</w:t>
      </w:r>
      <w:r w:rsidR="00BF1FA3">
        <w:rPr>
          <w:rFonts w:hAnsi="Times New Roman" w:ascii="Times New Roman"/>
        </w:rPr>
        <w:t xml:space="preserve"> 2019.</w:t>
      </w:r>
      <w:r w:rsidR="0077647E" w:rsidRPr="00A9161D">
        <w:rPr>
          <w:rFonts w:hAnsi="Times New Roman" w:ascii="Times New Roman"/>
        </w:rPr>
        <w:t>, određeno</w:t>
      </w:r>
      <w:r w:rsidR="001F6C0E" w:rsidRPr="00A9161D">
        <w:rPr>
          <w:rFonts w:hAnsi="Times New Roman" w:ascii="Times New Roman"/>
        </w:rPr>
        <w:t xml:space="preserve"> ispitno i izvještajno ročište.</w:t>
      </w:r>
    </w:p>
    <w:p w:rsidRDefault="0077647E" w:rsidP="001F6C0E" w:rsidR="00CC362E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 xml:space="preserve">Na tom ročištu stečajni upravitelj je predložio obustavu i zaključenje stečajnog postupka zbog nedostatnosti mase u skladu s čl. 293. SZ-a. </w:t>
      </w:r>
    </w:p>
    <w:p w:rsidRDefault="0077647E" w:rsidP="001F6C0E" w:rsidR="00CC362E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 xml:space="preserve">Podneskom od </w:t>
      </w:r>
      <w:r w:rsidR="000B5C93">
        <w:rPr>
          <w:rFonts w:hAnsi="Times New Roman" w:ascii="Times New Roman"/>
        </w:rPr>
        <w:t>18</w:t>
      </w:r>
      <w:r w:rsidR="004A7A35" w:rsidRPr="00A9161D">
        <w:rPr>
          <w:rFonts w:hAnsi="Times New Roman" w:ascii="Times New Roman"/>
        </w:rPr>
        <w:t xml:space="preserve">. veljače </w:t>
      </w:r>
      <w:r w:rsidR="006569C4" w:rsidRPr="00A9161D">
        <w:rPr>
          <w:rFonts w:hAnsi="Times New Roman" w:ascii="Times New Roman"/>
        </w:rPr>
        <w:t>2019</w:t>
      </w:r>
      <w:r w:rsidR="00CC362E" w:rsidRPr="00A9161D">
        <w:rPr>
          <w:rFonts w:hAnsi="Times New Roman" w:ascii="Times New Roman"/>
        </w:rPr>
        <w:t xml:space="preserve">., stečajni upravitelj je predložio da mu se odredi nagrada. </w:t>
      </w:r>
      <w:r w:rsidR="0051708E" w:rsidRPr="00A9161D">
        <w:rPr>
          <w:rFonts w:hAnsi="Times New Roman" w:ascii="Times New Roman"/>
        </w:rPr>
        <w:tab/>
        <w:t xml:space="preserve">     </w:t>
      </w:r>
      <w:r w:rsidR="0051708E" w:rsidRPr="00A9161D">
        <w:rPr>
          <w:rFonts w:hAnsi="Times New Roman" w:ascii="Times New Roman"/>
        </w:rPr>
        <w:tab/>
        <w:t xml:space="preserve">     </w:t>
      </w:r>
    </w:p>
    <w:p w:rsidRDefault="0051708E" w:rsidP="001F6C0E" w:rsidR="00CC362E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Temeljem odredbe članka 94. SZ-a (NN</w:t>
      </w:r>
      <w:r w:rsidR="00027FF4" w:rsidRPr="00A9161D">
        <w:rPr>
          <w:rFonts w:hAnsi="Times New Roman" w:ascii="Times New Roman"/>
        </w:rPr>
        <w:t xml:space="preserve"> </w:t>
      </w:r>
      <w:r w:rsidRPr="00A9161D">
        <w:rPr>
          <w:rFonts w:hAnsi="Times New Roman" w:ascii="Times New Roman"/>
        </w:rPr>
        <w:t>71/15), stečajni upravitelj ima pravo na nagradu za svoj rad i naknadu stvarnih troškova.</w:t>
      </w:r>
    </w:p>
    <w:p w:rsidRDefault="0051708E" w:rsidP="001F6C0E" w:rsidR="00CC362E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Nagradu stečajnom upravitelju rješenjem određuje sud prema uredbi kojom Vlada Republike Hrvatske utvrđuje kriterije i način obračuna i plaćanja nagrade stečajnim upraviteljima.</w:t>
      </w:r>
    </w:p>
    <w:p w:rsidRDefault="0051708E" w:rsidP="001F6C0E" w:rsidR="00CC362E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Naknadu troškova rješenjem određuje sud na temelju pisanoga, obrazloženoga i dokumentiranoga izvješća stečajnoga upravitelja, a prema Uredbi o kriterijima i načinu obračuna i plaćanja nagrada stečajnim upraviteljima (NN 105/15) i to čl.4. i 15. Uredbe.</w:t>
      </w:r>
    </w:p>
    <w:p w:rsidRDefault="005678B3" w:rsidP="00F47FEF" w:rsidR="00930921" w:rsidRPr="00A9161D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Stečajnom upravitelju dosuđena je, na temelju njegovog pisanog, obrazloženog i dokumentirano</w:t>
      </w:r>
      <w:r w:rsidR="00F47FEF" w:rsidRPr="00A9161D">
        <w:rPr>
          <w:rFonts w:hAnsi="Times New Roman" w:ascii="Times New Roman"/>
        </w:rPr>
        <w:t xml:space="preserve">g izvješća, koje prileži spisu, </w:t>
      </w:r>
      <w:r w:rsidRPr="00A9161D">
        <w:rPr>
          <w:rFonts w:hAnsi="Times New Roman" w:ascii="Times New Roman"/>
        </w:rPr>
        <w:t xml:space="preserve">jednokratna nagrada, primjerena obavljenom poslu u iznosu od 3.000,00 kn bruto </w:t>
      </w:r>
      <w:r w:rsidR="00930921" w:rsidRPr="00A9161D">
        <w:rPr>
          <w:rFonts w:hAnsi="Times New Roman" w:ascii="Times New Roman"/>
        </w:rPr>
        <w:t>i to za sastav</w:t>
      </w:r>
      <w:r w:rsidR="00F47FEF" w:rsidRPr="00A9161D">
        <w:rPr>
          <w:rFonts w:hAnsi="Times New Roman" w:ascii="Times New Roman"/>
        </w:rPr>
        <w:t xml:space="preserve"> poziva osobi ovlaštenoj za zastupanje dužnika, prikupljanje dokumentacije kod Porezne uprave, zaprimanje, pregled i ispitivanje tražbina vjerovnika, izrada početne stečajne bilance, tablica vjerovnika, pregled imovine i obveza i ostala dokumentacija sukladno Stečajnom zakonu, sastav izvješća o financijsko gospodarskom stanju stečajnog dužnika za ispitno i izvještajno ročište sa mišljenjem</w:t>
      </w:r>
      <w:r w:rsidR="00BF7FE8" w:rsidRPr="00A9161D">
        <w:rPr>
          <w:rFonts w:hAnsi="Times New Roman" w:ascii="Times New Roman"/>
        </w:rPr>
        <w:t xml:space="preserve"> i </w:t>
      </w:r>
      <w:r w:rsidR="00BF7FE8" w:rsidRPr="00A9161D">
        <w:rPr>
          <w:rFonts w:hAnsi="Times New Roman" w:ascii="Times New Roman"/>
        </w:rPr>
        <w:lastRenderedPageBreak/>
        <w:t xml:space="preserve">prijedlozima stečajnog upravitelja, podnošenje izvješća i ispitivanje tražbina na ispitnom i izvještajnom ročištu održanom </w:t>
      </w:r>
      <w:r w:rsidR="000B5C93">
        <w:rPr>
          <w:rFonts w:hAnsi="Times New Roman" w:ascii="Times New Roman"/>
        </w:rPr>
        <w:t>5. veljače</w:t>
      </w:r>
      <w:r w:rsidR="00B93320">
        <w:rPr>
          <w:rFonts w:hAnsi="Times New Roman" w:ascii="Times New Roman"/>
        </w:rPr>
        <w:t xml:space="preserve"> 2019.</w:t>
      </w:r>
      <w:r w:rsidR="00663BD9" w:rsidRPr="00A9161D">
        <w:rPr>
          <w:rFonts w:hAnsi="Times New Roman" w:ascii="Times New Roman"/>
        </w:rPr>
        <w:t xml:space="preserve"> godine.</w:t>
      </w:r>
    </w:p>
    <w:p w:rsidRDefault="0051708E" w:rsidP="0051708E" w:rsidR="0051708E" w:rsidRPr="00A9161D">
      <w:pPr>
        <w:jc w:val="both"/>
        <w:rPr>
          <w:rFonts w:hAnsi="Times New Roman" w:ascii="Times New Roman"/>
          <w:b/>
        </w:rPr>
      </w:pPr>
    </w:p>
    <w:p w:rsidRDefault="0051708E" w:rsidP="0051708E" w:rsidR="0051708E" w:rsidRPr="00A9161D">
      <w:pPr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 xml:space="preserve">                       </w:t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  <w:t>U Zagrebu</w:t>
      </w:r>
      <w:r w:rsidR="003E3486" w:rsidRPr="00A9161D">
        <w:rPr>
          <w:rFonts w:hAnsi="Times New Roman" w:ascii="Times New Roman"/>
        </w:rPr>
        <w:t xml:space="preserve">, </w:t>
      </w:r>
      <w:r w:rsidR="000B5C93">
        <w:rPr>
          <w:rFonts w:hAnsi="Times New Roman" w:ascii="Times New Roman"/>
        </w:rPr>
        <w:t>27</w:t>
      </w:r>
      <w:r w:rsidR="00663BD9" w:rsidRPr="00A9161D">
        <w:rPr>
          <w:rFonts w:hAnsi="Times New Roman" w:ascii="Times New Roman"/>
        </w:rPr>
        <w:t>. veljače</w:t>
      </w:r>
      <w:r w:rsidR="00E42FBC" w:rsidRPr="00A9161D">
        <w:rPr>
          <w:rFonts w:hAnsi="Times New Roman" w:ascii="Times New Roman"/>
        </w:rPr>
        <w:t xml:space="preserve"> 2019</w:t>
      </w:r>
      <w:r w:rsidR="00515E4A" w:rsidRPr="00A9161D">
        <w:rPr>
          <w:rFonts w:hAnsi="Times New Roman" w:ascii="Times New Roman"/>
        </w:rPr>
        <w:t>. godine</w:t>
      </w:r>
      <w:r w:rsidRPr="00A9161D">
        <w:rPr>
          <w:rFonts w:hAnsi="Times New Roman" w:ascii="Times New Roman"/>
        </w:rPr>
        <w:t xml:space="preserve">    </w:t>
      </w:r>
    </w:p>
    <w:p w:rsidRDefault="0051708E" w:rsidP="0051708E" w:rsidR="0051708E" w:rsidRPr="00A9161D">
      <w:pPr>
        <w:jc w:val="both"/>
        <w:rPr>
          <w:rFonts w:hAnsi="Times New Roman" w:ascii="Times New Roman"/>
        </w:rPr>
      </w:pPr>
    </w:p>
    <w:p w:rsidRDefault="0051708E" w:rsidP="00070833" w:rsidR="0051708E" w:rsidRPr="00A9161D">
      <w:pPr>
        <w:jc w:val="right"/>
        <w:rPr>
          <w:rFonts w:hAnsi="Times New Roman" w:ascii="Times New Roman"/>
        </w:rPr>
      </w:pP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</w:r>
      <w:r w:rsidR="00515E4A" w:rsidRPr="00A9161D">
        <w:rPr>
          <w:rFonts w:hAnsi="Times New Roman" w:ascii="Times New Roman"/>
        </w:rPr>
        <w:t>S</w:t>
      </w:r>
      <w:r w:rsidRPr="00A9161D">
        <w:rPr>
          <w:rFonts w:hAnsi="Times New Roman" w:ascii="Times New Roman"/>
        </w:rPr>
        <w:t>udac:</w:t>
      </w:r>
    </w:p>
    <w:p w:rsidRDefault="0051708E" w:rsidP="00515E4A" w:rsidR="0051708E" w:rsidRPr="00A9161D">
      <w:pPr>
        <w:pStyle w:val="Uvuenotijeloteksta"/>
        <w:ind w:firstLine="141" w:left="1983"/>
        <w:jc w:val="right"/>
      </w:pPr>
      <w:r w:rsidRPr="00A9161D">
        <w:tab/>
      </w:r>
      <w:r w:rsidRPr="00A9161D">
        <w:tab/>
      </w:r>
      <w:r w:rsidRPr="00A9161D">
        <w:tab/>
      </w:r>
      <w:r w:rsidRPr="00A9161D">
        <w:tab/>
        <w:t>Vesna Sremac Šoštar</w:t>
      </w:r>
      <w:r w:rsidR="0040254C">
        <w:t>,v.r.</w:t>
      </w:r>
    </w:p>
    <w:p w:rsidRDefault="0051708E" w:rsidP="0051708E" w:rsidR="0051708E" w:rsidRPr="00A9161D">
      <w:pPr>
        <w:jc w:val="both"/>
        <w:rPr>
          <w:rFonts w:hAnsi="Times New Roman" w:ascii="Times New Roman"/>
        </w:rPr>
      </w:pPr>
    </w:p>
    <w:p w:rsidRDefault="0051708E" w:rsidP="0051708E" w:rsidR="0051708E" w:rsidRPr="00A9161D">
      <w:pPr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POUKA O PRAVNOM LIJEKU:</w:t>
      </w:r>
    </w:p>
    <w:p w:rsidRDefault="0051708E" w:rsidP="0051708E" w:rsidR="0051708E" w:rsidRPr="00A9161D">
      <w:pPr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>Protiv ovog rješenja pravo na žalbu imaju stečajni upravitelj, dužnik pojedinac i svaki stečajni vjerovnik ( članak 94 stavak 5, u svezi sa stavcima 2. i 3. SZ-a (NN 71/15))</w:t>
      </w:r>
    </w:p>
    <w:p w:rsidRDefault="0051708E" w:rsidP="0051708E" w:rsidR="0051708E" w:rsidRPr="00A9161D">
      <w:pPr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 xml:space="preserve">Žalba se ulaže putem ovog suda u tri primjerka. </w:t>
      </w:r>
    </w:p>
    <w:p w:rsidRDefault="0051708E" w:rsidP="0051708E" w:rsidR="0051708E" w:rsidRPr="00A9161D">
      <w:pPr>
        <w:jc w:val="both"/>
        <w:rPr>
          <w:rFonts w:hAnsi="Times New Roman" w:ascii="Times New Roman"/>
        </w:rPr>
      </w:pPr>
    </w:p>
    <w:p w:rsidRDefault="0040254C" w:rsidR="0040254C" w:rsidRPr="0040254C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40254C">
        <w:rPr>
          <w:rFonts w:hAnsi="Times New Roman" w:ascii="Times New Roman"/>
        </w:rPr>
        <w:t>Za točnost otpravka-ovl. službenik</w:t>
      </w:r>
    </w:p>
    <w:p w:rsidRDefault="0040254C" w:rsidR="0040254C" w:rsidRPr="0040254C">
      <w:pPr>
        <w:rPr>
          <w:rFonts w:hAnsi="Times New Roman" w:ascii="Times New Roman"/>
        </w:rPr>
      </w:pPr>
      <w:r w:rsidRPr="0040254C">
        <w:rPr>
          <w:rFonts w:hAnsi="Times New Roman" w:ascii="Times New Roman"/>
        </w:rPr>
        <w:tab/>
      </w:r>
      <w:r w:rsidRPr="0040254C">
        <w:rPr>
          <w:rFonts w:hAnsi="Times New Roman" w:ascii="Times New Roman"/>
        </w:rPr>
        <w:tab/>
      </w:r>
      <w:r w:rsidRPr="0040254C">
        <w:rPr>
          <w:rFonts w:hAnsi="Times New Roman" w:ascii="Times New Roman"/>
        </w:rPr>
        <w:tab/>
      </w:r>
      <w:r w:rsidRPr="0040254C">
        <w:rPr>
          <w:rFonts w:hAnsi="Times New Roman" w:ascii="Times New Roman"/>
        </w:rPr>
        <w:tab/>
      </w:r>
      <w:r w:rsidRPr="0040254C">
        <w:rPr>
          <w:rFonts w:hAnsi="Times New Roman" w:ascii="Times New Roman"/>
        </w:rPr>
        <w:tab/>
      </w:r>
      <w:r w:rsidRPr="0040254C">
        <w:rPr>
          <w:rFonts w:hAnsi="Times New Roman" w:ascii="Times New Roman"/>
        </w:rPr>
        <w:tab/>
      </w:r>
      <w:r w:rsidRPr="0040254C">
        <w:rPr>
          <w:rFonts w:hAnsi="Times New Roman" w:ascii="Times New Roman"/>
        </w:rPr>
        <w:tab/>
      </w:r>
      <w:r w:rsidRPr="0040254C">
        <w:rPr>
          <w:rFonts w:hAnsi="Times New Roman" w:ascii="Times New Roman"/>
        </w:rPr>
        <w:tab/>
      </w:r>
      <w:r w:rsidRPr="0040254C">
        <w:rPr>
          <w:rFonts w:hAnsi="Times New Roman" w:ascii="Times New Roman"/>
        </w:rPr>
        <w:tab/>
        <w:t>Vinka Mihalinčić</w:t>
      </w:r>
    </w:p>
    <w:p w:rsidRDefault="001115CA" w:rsidP="00515E4A" w:rsidR="00B670B8" w:rsidRPr="00A9161D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ab/>
        <w:t xml:space="preserve">         </w:t>
      </w:r>
    </w:p>
    <w:p w:rsidRDefault="00630958" w:rsidP="007F0028" w:rsidR="00630958" w:rsidRPr="00A9161D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1F6C0E" w:rsidR="00630958" w:rsidRPr="00A9161D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560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1065" w:rsidR="00E61065">
      <w:r>
        <w:separator/>
      </w:r>
    </w:p>
  </w:endnote>
  <w:endnote w:id="0" w:type="continuationSeparator">
    <w:p w:rsidRDefault="00E61065" w:rsidR="00E61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1065" w:rsidR="00E61065">
      <w:r>
        <w:separator/>
      </w:r>
    </w:p>
  </w:footnote>
  <w:footnote w:id="0" w:type="continuationSeparator">
    <w:p w:rsidRDefault="00E61065" w:rsidR="00E610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25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0B5C93">
      <w:rPr>
        <w:rFonts w:hAnsi="Times New Roman" w:ascii="Times New Roman"/>
      </w:rPr>
      <w:t>6575/16-21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r w:rsidRPr="00E5557F">
          <w:rPr>
            <w:rFonts w:hAnsi="Times New Roman" w:ascii="Times New Roman"/>
          </w:rPr>
          <w:t>48.St-</w:t>
        </w:r>
        <w:r w:rsidR="00366FAA">
          <w:rPr>
            <w:rFonts w:hAnsi="Times New Roman" w:ascii="Times New Roman"/>
          </w:rPr>
          <w:t>6575/16-21</w:t>
        </w:r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045EB"/>
    <w:multiLevelType w:val="hybridMultilevel"/>
    <w:tmpl w:val="E81E5F26"/>
    <w:lvl w:tplc="AE0EDF34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7"/>
  </w:num>
  <w:num w:numId="4">
    <w:abstractNumId w:val="4"/>
  </w:num>
  <w:num w:numId="5">
    <w:abstractNumId w:val="5"/>
  </w:num>
  <w:num w:numId="6">
    <w:abstractNumId w:val="10"/>
  </w:num>
  <w:num w:numId="7">
    <w:abstractNumId w:val="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3"/>
  </w:num>
  <w:num w:numId="12">
    <w:abstractNumId w:val="6"/>
  </w:num>
  <w:num w:numId="13">
    <w:abstractNumId w:val="9"/>
  </w:num>
  <w:num w:numId="14">
    <w:abstractNumId w:val="12"/>
  </w:num>
  <w:num w:numId="15">
    <w:abstractNumId w:val="3"/>
  </w:num>
  <w:num w:numId="16">
    <w:abstractNumId w:val="16"/>
  </w:num>
  <w:num w:numId="17">
    <w:abstractNumId w:val="2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27FF4"/>
    <w:rsid w:val="00034846"/>
    <w:rsid w:val="00034BB1"/>
    <w:rsid w:val="000362EC"/>
    <w:rsid w:val="000422B5"/>
    <w:rsid w:val="0004277D"/>
    <w:rsid w:val="00043087"/>
    <w:rsid w:val="000447BA"/>
    <w:rsid w:val="00046A4F"/>
    <w:rsid w:val="00046AF9"/>
    <w:rsid w:val="0006036C"/>
    <w:rsid w:val="00070833"/>
    <w:rsid w:val="00072634"/>
    <w:rsid w:val="000809AB"/>
    <w:rsid w:val="000818FB"/>
    <w:rsid w:val="00081DEC"/>
    <w:rsid w:val="000925C5"/>
    <w:rsid w:val="000A297D"/>
    <w:rsid w:val="000B1278"/>
    <w:rsid w:val="000B5C93"/>
    <w:rsid w:val="000C3F20"/>
    <w:rsid w:val="000C5116"/>
    <w:rsid w:val="000C5CB5"/>
    <w:rsid w:val="000C6183"/>
    <w:rsid w:val="001056B0"/>
    <w:rsid w:val="001115CA"/>
    <w:rsid w:val="00130C0C"/>
    <w:rsid w:val="001314E4"/>
    <w:rsid w:val="001638A5"/>
    <w:rsid w:val="00175230"/>
    <w:rsid w:val="00180A62"/>
    <w:rsid w:val="00192133"/>
    <w:rsid w:val="001A271C"/>
    <w:rsid w:val="001B052B"/>
    <w:rsid w:val="001B54F2"/>
    <w:rsid w:val="001D5EB3"/>
    <w:rsid w:val="001E12C7"/>
    <w:rsid w:val="001E35B4"/>
    <w:rsid w:val="001F099E"/>
    <w:rsid w:val="001F6418"/>
    <w:rsid w:val="001F667D"/>
    <w:rsid w:val="001F6C0E"/>
    <w:rsid w:val="00200D53"/>
    <w:rsid w:val="0020388D"/>
    <w:rsid w:val="0020635D"/>
    <w:rsid w:val="00210908"/>
    <w:rsid w:val="002210F7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B4D36"/>
    <w:rsid w:val="002D3775"/>
    <w:rsid w:val="002E5A49"/>
    <w:rsid w:val="002F043B"/>
    <w:rsid w:val="002F2321"/>
    <w:rsid w:val="003141C6"/>
    <w:rsid w:val="0031523D"/>
    <w:rsid w:val="00320B08"/>
    <w:rsid w:val="0032226F"/>
    <w:rsid w:val="003349AD"/>
    <w:rsid w:val="003365D2"/>
    <w:rsid w:val="00344F29"/>
    <w:rsid w:val="00361F03"/>
    <w:rsid w:val="00366D26"/>
    <w:rsid w:val="00366FAA"/>
    <w:rsid w:val="0037654D"/>
    <w:rsid w:val="003811DD"/>
    <w:rsid w:val="003812AA"/>
    <w:rsid w:val="00394DD8"/>
    <w:rsid w:val="003A572A"/>
    <w:rsid w:val="003D1C43"/>
    <w:rsid w:val="003D2785"/>
    <w:rsid w:val="003E01D6"/>
    <w:rsid w:val="003E3355"/>
    <w:rsid w:val="003E3486"/>
    <w:rsid w:val="003E7BAD"/>
    <w:rsid w:val="003F3EBF"/>
    <w:rsid w:val="003F5409"/>
    <w:rsid w:val="00400CE0"/>
    <w:rsid w:val="0040254C"/>
    <w:rsid w:val="00405622"/>
    <w:rsid w:val="00411F09"/>
    <w:rsid w:val="004159ED"/>
    <w:rsid w:val="00417564"/>
    <w:rsid w:val="00421CCE"/>
    <w:rsid w:val="00423661"/>
    <w:rsid w:val="004301C7"/>
    <w:rsid w:val="00441947"/>
    <w:rsid w:val="00447E54"/>
    <w:rsid w:val="00464385"/>
    <w:rsid w:val="004661FF"/>
    <w:rsid w:val="00466D65"/>
    <w:rsid w:val="0048728D"/>
    <w:rsid w:val="0049142A"/>
    <w:rsid w:val="00491637"/>
    <w:rsid w:val="004A1230"/>
    <w:rsid w:val="004A7A35"/>
    <w:rsid w:val="004B49A1"/>
    <w:rsid w:val="004B7D02"/>
    <w:rsid w:val="004C1850"/>
    <w:rsid w:val="004D38B6"/>
    <w:rsid w:val="00500B0C"/>
    <w:rsid w:val="00503749"/>
    <w:rsid w:val="00505A90"/>
    <w:rsid w:val="00513210"/>
    <w:rsid w:val="0051510F"/>
    <w:rsid w:val="00515E4A"/>
    <w:rsid w:val="005164E4"/>
    <w:rsid w:val="0051708E"/>
    <w:rsid w:val="005174C2"/>
    <w:rsid w:val="0052242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5697"/>
    <w:rsid w:val="00555E7B"/>
    <w:rsid w:val="00556E13"/>
    <w:rsid w:val="00560F56"/>
    <w:rsid w:val="005611C1"/>
    <w:rsid w:val="00562CF8"/>
    <w:rsid w:val="005678B3"/>
    <w:rsid w:val="00571BB5"/>
    <w:rsid w:val="005809BA"/>
    <w:rsid w:val="00580EBD"/>
    <w:rsid w:val="005939C6"/>
    <w:rsid w:val="005A0EF7"/>
    <w:rsid w:val="005A30D9"/>
    <w:rsid w:val="005A4334"/>
    <w:rsid w:val="005A5847"/>
    <w:rsid w:val="005C4796"/>
    <w:rsid w:val="005D5D32"/>
    <w:rsid w:val="0061481A"/>
    <w:rsid w:val="00630958"/>
    <w:rsid w:val="00637330"/>
    <w:rsid w:val="006375A3"/>
    <w:rsid w:val="006501F2"/>
    <w:rsid w:val="00654207"/>
    <w:rsid w:val="006569C4"/>
    <w:rsid w:val="00663BD9"/>
    <w:rsid w:val="00676436"/>
    <w:rsid w:val="006A10F4"/>
    <w:rsid w:val="006A3D35"/>
    <w:rsid w:val="006C7F6C"/>
    <w:rsid w:val="006D44CD"/>
    <w:rsid w:val="006E12B0"/>
    <w:rsid w:val="006E1FD3"/>
    <w:rsid w:val="006E4748"/>
    <w:rsid w:val="00705993"/>
    <w:rsid w:val="007077A1"/>
    <w:rsid w:val="0073250A"/>
    <w:rsid w:val="00735736"/>
    <w:rsid w:val="00737A4B"/>
    <w:rsid w:val="00743DEB"/>
    <w:rsid w:val="00755B59"/>
    <w:rsid w:val="00767FA4"/>
    <w:rsid w:val="00770F5B"/>
    <w:rsid w:val="0077647E"/>
    <w:rsid w:val="007772F4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3EF4"/>
    <w:rsid w:val="007F48C4"/>
    <w:rsid w:val="007F4EB7"/>
    <w:rsid w:val="007F5FA9"/>
    <w:rsid w:val="007F631F"/>
    <w:rsid w:val="00805AAC"/>
    <w:rsid w:val="008066DD"/>
    <w:rsid w:val="0081479D"/>
    <w:rsid w:val="008230F7"/>
    <w:rsid w:val="00825007"/>
    <w:rsid w:val="00830AD4"/>
    <w:rsid w:val="00835282"/>
    <w:rsid w:val="008368A2"/>
    <w:rsid w:val="0083705F"/>
    <w:rsid w:val="00861DDE"/>
    <w:rsid w:val="00872378"/>
    <w:rsid w:val="00875E35"/>
    <w:rsid w:val="00875EDC"/>
    <w:rsid w:val="008870B9"/>
    <w:rsid w:val="00890661"/>
    <w:rsid w:val="00894071"/>
    <w:rsid w:val="008A1ED7"/>
    <w:rsid w:val="008B32F1"/>
    <w:rsid w:val="008B4C87"/>
    <w:rsid w:val="008B57BD"/>
    <w:rsid w:val="008C5622"/>
    <w:rsid w:val="008D1422"/>
    <w:rsid w:val="008D782F"/>
    <w:rsid w:val="008E0EF7"/>
    <w:rsid w:val="008E4C26"/>
    <w:rsid w:val="008E4CF9"/>
    <w:rsid w:val="008F27CC"/>
    <w:rsid w:val="00901817"/>
    <w:rsid w:val="00906D58"/>
    <w:rsid w:val="009107AF"/>
    <w:rsid w:val="00917783"/>
    <w:rsid w:val="00926AB4"/>
    <w:rsid w:val="00930921"/>
    <w:rsid w:val="009400B7"/>
    <w:rsid w:val="00940C93"/>
    <w:rsid w:val="009432E4"/>
    <w:rsid w:val="0094725F"/>
    <w:rsid w:val="0094799B"/>
    <w:rsid w:val="00950DE7"/>
    <w:rsid w:val="009579F5"/>
    <w:rsid w:val="00965C09"/>
    <w:rsid w:val="00977E5D"/>
    <w:rsid w:val="009951DC"/>
    <w:rsid w:val="009A209B"/>
    <w:rsid w:val="009B0EAB"/>
    <w:rsid w:val="009B4D5A"/>
    <w:rsid w:val="009C17C9"/>
    <w:rsid w:val="009C1C12"/>
    <w:rsid w:val="009C2E2C"/>
    <w:rsid w:val="009D4646"/>
    <w:rsid w:val="009D73CC"/>
    <w:rsid w:val="009E0F8E"/>
    <w:rsid w:val="00A012A3"/>
    <w:rsid w:val="00A05200"/>
    <w:rsid w:val="00A1628C"/>
    <w:rsid w:val="00A16F90"/>
    <w:rsid w:val="00A20210"/>
    <w:rsid w:val="00A262E2"/>
    <w:rsid w:val="00A27C87"/>
    <w:rsid w:val="00A3091F"/>
    <w:rsid w:val="00A32FF9"/>
    <w:rsid w:val="00A36674"/>
    <w:rsid w:val="00A4184B"/>
    <w:rsid w:val="00A42972"/>
    <w:rsid w:val="00A47BCA"/>
    <w:rsid w:val="00A70D7C"/>
    <w:rsid w:val="00A76042"/>
    <w:rsid w:val="00A761D0"/>
    <w:rsid w:val="00A9161D"/>
    <w:rsid w:val="00A92476"/>
    <w:rsid w:val="00AA15B1"/>
    <w:rsid w:val="00AA2646"/>
    <w:rsid w:val="00AB59EB"/>
    <w:rsid w:val="00AB77C2"/>
    <w:rsid w:val="00AC7B2F"/>
    <w:rsid w:val="00AD105D"/>
    <w:rsid w:val="00AD5618"/>
    <w:rsid w:val="00AE5700"/>
    <w:rsid w:val="00AF424C"/>
    <w:rsid w:val="00AF7892"/>
    <w:rsid w:val="00AF7971"/>
    <w:rsid w:val="00AF7D4F"/>
    <w:rsid w:val="00B02BF5"/>
    <w:rsid w:val="00B02D87"/>
    <w:rsid w:val="00B07B8D"/>
    <w:rsid w:val="00B152E9"/>
    <w:rsid w:val="00B17573"/>
    <w:rsid w:val="00B314E8"/>
    <w:rsid w:val="00B34D81"/>
    <w:rsid w:val="00B40B1F"/>
    <w:rsid w:val="00B46EF7"/>
    <w:rsid w:val="00B63CF5"/>
    <w:rsid w:val="00B65F6F"/>
    <w:rsid w:val="00B670B8"/>
    <w:rsid w:val="00B700D8"/>
    <w:rsid w:val="00B85CD3"/>
    <w:rsid w:val="00B90381"/>
    <w:rsid w:val="00B93320"/>
    <w:rsid w:val="00BA4D59"/>
    <w:rsid w:val="00BB7245"/>
    <w:rsid w:val="00BD41B1"/>
    <w:rsid w:val="00BD6558"/>
    <w:rsid w:val="00BF099E"/>
    <w:rsid w:val="00BF1FA3"/>
    <w:rsid w:val="00BF7FE8"/>
    <w:rsid w:val="00C0159A"/>
    <w:rsid w:val="00C07402"/>
    <w:rsid w:val="00C156FD"/>
    <w:rsid w:val="00C25A1D"/>
    <w:rsid w:val="00C27A8F"/>
    <w:rsid w:val="00C3099F"/>
    <w:rsid w:val="00C37769"/>
    <w:rsid w:val="00C41834"/>
    <w:rsid w:val="00C41C4F"/>
    <w:rsid w:val="00C46B69"/>
    <w:rsid w:val="00C50556"/>
    <w:rsid w:val="00C61CA0"/>
    <w:rsid w:val="00C65AF4"/>
    <w:rsid w:val="00C77B87"/>
    <w:rsid w:val="00C92BB5"/>
    <w:rsid w:val="00C942F3"/>
    <w:rsid w:val="00CB1B7C"/>
    <w:rsid w:val="00CB732E"/>
    <w:rsid w:val="00CC362E"/>
    <w:rsid w:val="00CE253B"/>
    <w:rsid w:val="00CE7D48"/>
    <w:rsid w:val="00CF1B38"/>
    <w:rsid w:val="00CF542B"/>
    <w:rsid w:val="00CF68C5"/>
    <w:rsid w:val="00D01F2C"/>
    <w:rsid w:val="00D071AA"/>
    <w:rsid w:val="00D24FF2"/>
    <w:rsid w:val="00D26884"/>
    <w:rsid w:val="00D30F0D"/>
    <w:rsid w:val="00D32E3A"/>
    <w:rsid w:val="00D3460D"/>
    <w:rsid w:val="00D35963"/>
    <w:rsid w:val="00D44D2D"/>
    <w:rsid w:val="00D4710A"/>
    <w:rsid w:val="00D70195"/>
    <w:rsid w:val="00D73700"/>
    <w:rsid w:val="00D83C05"/>
    <w:rsid w:val="00D92A35"/>
    <w:rsid w:val="00D95AC7"/>
    <w:rsid w:val="00DA4813"/>
    <w:rsid w:val="00DA6303"/>
    <w:rsid w:val="00DA72F6"/>
    <w:rsid w:val="00DB05C7"/>
    <w:rsid w:val="00DB5BC1"/>
    <w:rsid w:val="00DB5D7C"/>
    <w:rsid w:val="00DC2885"/>
    <w:rsid w:val="00DC50BA"/>
    <w:rsid w:val="00DE2309"/>
    <w:rsid w:val="00DE4058"/>
    <w:rsid w:val="00DF2519"/>
    <w:rsid w:val="00E03B88"/>
    <w:rsid w:val="00E16F5D"/>
    <w:rsid w:val="00E24EFE"/>
    <w:rsid w:val="00E319FB"/>
    <w:rsid w:val="00E31AFD"/>
    <w:rsid w:val="00E42FBC"/>
    <w:rsid w:val="00E5557F"/>
    <w:rsid w:val="00E56EAA"/>
    <w:rsid w:val="00E57739"/>
    <w:rsid w:val="00E57A13"/>
    <w:rsid w:val="00E61065"/>
    <w:rsid w:val="00E66152"/>
    <w:rsid w:val="00E709E0"/>
    <w:rsid w:val="00E72FA9"/>
    <w:rsid w:val="00E74088"/>
    <w:rsid w:val="00EA5B3D"/>
    <w:rsid w:val="00EB6E7E"/>
    <w:rsid w:val="00EC037B"/>
    <w:rsid w:val="00EC6334"/>
    <w:rsid w:val="00ED5DE4"/>
    <w:rsid w:val="00EE23B8"/>
    <w:rsid w:val="00EE485D"/>
    <w:rsid w:val="00EF18D0"/>
    <w:rsid w:val="00F0156E"/>
    <w:rsid w:val="00F16406"/>
    <w:rsid w:val="00F23363"/>
    <w:rsid w:val="00F24042"/>
    <w:rsid w:val="00F35B9D"/>
    <w:rsid w:val="00F36606"/>
    <w:rsid w:val="00F40BFF"/>
    <w:rsid w:val="00F430C3"/>
    <w:rsid w:val="00F45317"/>
    <w:rsid w:val="00F458C5"/>
    <w:rsid w:val="00F47904"/>
    <w:rsid w:val="00F47FEF"/>
    <w:rsid w:val="00F56224"/>
    <w:rsid w:val="00F57B17"/>
    <w:rsid w:val="00F648FB"/>
    <w:rsid w:val="00F80433"/>
    <w:rsid w:val="00F97CAD"/>
    <w:rsid w:val="00FB1C9C"/>
    <w:rsid w:val="00FB716C"/>
    <w:rsid w:val="00FC3737"/>
    <w:rsid w:val="00FC40FF"/>
    <w:rsid w:val="00FC553E"/>
    <w:rsid w:val="00FD6394"/>
    <w:rsid w:val="00FD77EA"/>
    <w:rsid w:val="00FE13FF"/>
    <w:rsid w:val="00FE32DC"/>
    <w:rsid w:val="00FE565D"/>
    <w:rsid w:val="00FE5ED6"/>
    <w:rsid w:val="00FE7909"/>
    <w:rsid w:val="00FF0A52"/>
    <w:rsid w:val="00FF1CC7"/>
    <w:rsid w:val="00FF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68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St-6575/2016-29</izvorni_sadrzaj>
    <derivirana_varijabla naziv="DomainObject.Oznaka_1">St-6575/2016-29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6575</izvorni_sadrzaj>
    <derivirana_varijabla naziv="DomainObject.Predmet.Broj_1">6575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St-6575/2016</izvorni_sadrzaj>
    <derivirana_varijabla naziv="DomainObject.Predmet.OznakaBroj_1">St-6575/2016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MESSOR d.o.o. zastupanog po punomoćniku Željko Sruk</izvorni_sadrzaj>
    <derivirana_varijabla naziv="DomainObject.Predmet.ProtustrankaFormated_1">  MESSOR d.o.o. zastupanog po punomoćniku Željko Sruk</derivirana_varijabla>
  </DomainObject.Predmet.ProtustrankaFormated>
  <DomainObject.Predmet.ProtustrankaFormatedOIB>
    <izvorni_sadrzaj>  MESSOR d.o.o., OIB 19335636335 zastupanog po punomoćniku Željko Sruk</izvorni_sadrzaj>
    <derivirana_varijabla naziv="DomainObject.Predmet.ProtustrankaFormatedOIB_1">  MESSOR d.o.o., OIB 19335636335 zastupanog po punomoćniku Željko Sruk</derivirana_varijabla>
  </DomainObject.Predmet.ProtustrankaFormatedOIB>
  <DomainObject.Predmet.ProtustrankaFormatedWithAdress>
    <izvorni_sadrzaj> MESSOR d.o.o., Maksimirska 116, 10000 Zagreb zastupanog po punomoćniku Željko Sruk</izvorni_sadrzaj>
    <derivirana_varijabla naziv="DomainObject.Predmet.ProtustrankaFormatedWithAdress_1"> MESSOR d.o.o., Maksimirska 116, 10000 Zagreb zastupanog po punomoćniku Željko Sruk</derivirana_varijabla>
  </DomainObject.Predmet.ProtustrankaFormatedWithAdress>
  <DomainObject.Predmet.ProtustrankaFormatedWithAdressOIB>
    <izvorni_sadrzaj> MESSOR d.o.o., OIB 19335636335, Maksimirska 116, 10000 Zagreb zastupanog po punomoćniku Željko Sruk</izvorni_sadrzaj>
    <derivirana_varijabla naziv="DomainObject.Predmet.ProtustrankaFormatedWithAdressOIB_1"> MESSOR d.o.o., OIB 19335636335, Maksimirska 116, 10000 Zagreb zastupanog po punomoćniku Željko Sruk</derivirana_varijabla>
  </DomainObject.Predmet.ProtustrankaFormatedWithAdressOIB>
  <DomainObject.Predmet.ProtustrankaWithAdress>
    <izvorni_sadrzaj>MESSOR d.o.o. Maksimirska 116, 10000 Zagreb</izvorni_sadrzaj>
    <derivirana_varijabla naziv="DomainObject.Predmet.ProtustrankaWithAdress_1">MESSOR d.o.o. Maksimirska 116, 10000 Zagreb</derivirana_varijabla>
  </DomainObject.Predmet.ProtustrankaWithAdress>
  <DomainObject.Predmet.ProtustrankaWithAdressOIB>
    <izvorni_sadrzaj>MESSOR d.o.o., OIB 19335636335, Maksimirska 116, 10000 Zagreb</izvorni_sadrzaj>
    <derivirana_varijabla naziv="DomainObject.Predmet.ProtustrankaWithAdressOIB_1">MESSOR d.o.o., OIB 19335636335, Maksimirska 116, 10000 Zagreb</derivirana_varijabla>
  </DomainObject.Predmet.ProtustrankaWithAdressOIB>
  <DomainObject.Predmet.ProtustrankaNazivFormated>
    <izvorni_sadrzaj>MESSOR d.o.o.</izvorni_sadrzaj>
    <derivirana_varijabla naziv="DomainObject.Predmet.ProtustrankaNazivFormated_1">MESSOR d.o.o.</derivirana_varijabla>
  </DomainObject.Predmet.ProtustrankaNazivFormated>
  <DomainObject.Predmet.ProtustrankaNazivFormatedOIB>
    <izvorni_sadrzaj>MESSOR d.o.o., OIB 19335636335</izvorni_sadrzaj>
    <derivirana_varijabla naziv="DomainObject.Predmet.ProtustrankaNazivFormatedOIB_1">MESSOR d.o.o., OIB 19335636335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MESSOR d.o.o. zastupanog po punomoćniku Željko Sruk</item>
    </izvorni_sadrzaj>
    <derivirana_varijabla naziv="DomainObject.Predmet.ProtuStrankaListFormated_1">
      <item>MESSOR d.o.o. zastupanog po punomoćniku Željko Sruk</item>
    </derivirana_varijabla>
  </DomainObject.Predmet.ProtuStrankaListFormated>
  <DomainObject.Predmet.ProtuStrankaListFormatedOIB>
    <izvorni_sadrzaj>
      <item>MESSOR d.o.o., OIB 19335636335 zastupanog po punomoćniku Željko Sruk</item>
    </izvorni_sadrzaj>
    <derivirana_varijabla naziv="DomainObject.Predmet.ProtuStrankaListFormatedOIB_1">
      <item>MESSOR d.o.o., OIB 19335636335 zastupanog po punomoćniku Željko Sruk</item>
    </derivirana_varijabla>
  </DomainObject.Predmet.ProtuStrankaListFormatedOIB>
  <DomainObject.Predmet.ProtuStrankaListFormatedWithAdress>
    <izvorni_sadrzaj>
      <item>MESSOR d.o.o., Maksimirska 116, 10000 Zagreb zastupanog po punomoćniku Željko Sruk</item>
    </izvorni_sadrzaj>
    <derivirana_varijabla naziv="DomainObject.Predmet.ProtuStrankaListFormatedWithAdress_1">
      <item>MESSOR d.o.o., Maksimirska 116, 10000 Zagreb zastupanog po punomoćniku Željko Sruk</item>
    </derivirana_varijabla>
  </DomainObject.Predmet.ProtuStrankaListFormatedWithAdress>
  <DomainObject.Predmet.ProtuStrankaListFormatedWithAdressOIB>
    <izvorni_sadrzaj>
      <item>MESSOR d.o.o., OIB 19335636335, Maksimirska 116, 10000 Zagreb zastupanog po punomoćniku Željko Sruk</item>
    </izvorni_sadrzaj>
    <derivirana_varijabla naziv="DomainObject.Predmet.ProtuStrankaListFormatedWithAdressOIB_1">
      <item>MESSOR d.o.o., OIB 19335636335, Maksimirska 116, 10000 Zagreb zastupanog po punomoćniku Željko Sruk</item>
    </derivirana_varijabla>
  </DomainObject.Predmet.ProtuStrankaListFormatedWithAdressOIB>
  <DomainObject.Predmet.ProtuStrankaListNazivFormated>
    <izvorni_sadrzaj>
      <item>MESSOR d.o.o.</item>
    </izvorni_sadrzaj>
    <derivirana_varijabla naziv="DomainObject.Predmet.ProtuStrankaListNazivFormated_1">
      <item>MESSOR d.o.o.</item>
    </derivirana_varijabla>
  </DomainObject.Predmet.ProtuStrankaListNazivFormated>
  <DomainObject.Predmet.ProtuStrankaListNazivFormatedOIB>
    <izvorni_sadrzaj>
      <item>MESSOR d.o.o., OIB 19335636335</item>
    </izvorni_sadrzaj>
    <derivirana_varijabla naziv="DomainObject.Predmet.ProtuStrankaListNazivFormatedOIB_1">
      <item>MESSOR d.o.o., OIB 19335636335</item>
    </derivirana_varijabla>
  </DomainObject.Predmet.ProtuStrankaListNazivFormatedOIB>
  <DomainObject.Predmet.OstaliListFormated>
    <izvorni_sadrzaj>
      <item>ŽDO u Zagrebu punomoćnik sudionika u postupku RH MF Porezna uprava Zagreb</item>
      <item>Željko Sruk punomoćnik sudionika u postupku MESSOR d.o.o.</item>
    </izvorni_sadrzaj>
    <derivirana_varijabla naziv="DomainObject.Predmet.OstaliListFormated_1">
      <item>ŽDO u Zagrebu punomoćnik sudionika u postupku RH MF Porezna uprava Zagreb</item>
      <item>Željko Sruk punomoćnik sudionika u postupku MESSOR d.o.o.</item>
    </derivirana_varijabla>
  </DomainObject.Predmet.OstaliListFormated>
  <DomainObject.Predmet.OstaliListFormatedOIB>
    <izvorni_sadrzaj>
      <item>ŽDO u Zagrebu, OIB 16488001145 punomoćnik sudionika u postupku RH MF Porezna uprava Zagreb</item>
      <item>Željko Sruk, OIB 97383912721 punomoćnik sudionika u postupku MESSOR d.o.o.</item>
    </izvorni_sadrzaj>
    <derivirana_varijabla naziv="DomainObject.Predmet.OstaliListFormatedOIB_1">
      <item>ŽDO u Zagrebu, OIB 16488001145 punomoćnik sudionika u postupku RH MF Porezna uprava Zagreb</item>
      <item>Željko Sruk, OIB 97383912721 punomoćnik sudionika u postupku MESSOR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Željko Sruk, Žuglići 1, 10000 Zagreb punomoćnik sudionika u postupku MESSOR d.o.o.</item>
    </izvorni_sadrzaj>
    <derivirana_varijabla naziv="DomainObject.Predmet.OstaliListFormatedWithAdress_1">
      <item>ŽDO u Zagrebu, Savska cesta 41, 10000 Zagreb punomoćnik sudionika u postupku RH MF Porezna uprava Zagreb</item>
      <item>Željko Sruk, Žuglići 1, 10000 Zagreb punomoćnik sudionika u postupku MESSOR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Željko Sruk, OIB 97383912721, Žuglići 1, 10000 Zagreb punomoćnik sudionika u postupku MESSOR d.o.o.</item>
    </izvorni_sadrzaj>
    <derivirana_varijabla naziv="DomainObject.Predmet.OstaliListFormatedWithAdressOIB_1">
      <item>ŽDO u Zagrebu, OIB 16488001145, Savska cesta 41, 10000 Zagreb punomoćnik sudionika u postupku RH MF Porezna uprava Zagreb</item>
      <item>Željko Sruk, OIB 97383912721, Žuglići 1, 10000 Zagreb punomoćnik sudionika u postupku MESSOR d.o.o.</item>
    </derivirana_varijabla>
  </DomainObject.Predmet.OstaliListFormatedWithAdressOIB>
  <DomainObject.Predmet.OstaliListNazivFormated>
    <izvorni_sadrzaj>
      <item>ŽDO u Zagrebu</item>
      <item>Željko Sruk</item>
    </izvorni_sadrzaj>
    <derivirana_varijabla naziv="DomainObject.Predmet.OstaliListNazivFormated_1">
      <item>ŽDO u Zagrebu</item>
      <item>Željko Sruk</item>
    </derivirana_varijabla>
  </DomainObject.Predmet.OstaliListNazivFormated>
  <DomainObject.Predmet.OstaliListNazivFormatedOIB>
    <izvorni_sadrzaj>
      <item>ŽDO u Zagrebu, OIB 16488001145</item>
      <item>Željko Sruk, OIB 97383912721</item>
    </izvorni_sadrzaj>
    <derivirana_varijabla naziv="DomainObject.Predmet.OstaliListNazivFormatedOIB_1">
      <item>ŽDO u Zagrebu, OIB 16488001145</item>
      <item>Željko Sruk, OIB 97383912721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>St-6575/2016-29</izvorni_sadrzaj>
    <derivirana_varijabla naziv="DomainObject.PoslovniBrojDokumenta_1">St-6575/2016-29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MESSOR d.o.o.</izvorni_sadrzaj>
    <derivirana_varijabla naziv="DomainObject.Predmet.ProtustrankaIDrugi_1">MESSOR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MESSOR d.o.o., OIB 19335636335, Maksimirska 116, 10000 Zagreb</izvorni_sadrzaj>
    <derivirana_varijabla naziv="DomainObject.Predmet.ProtustrankaIDrugiAdressOIB_1">MESSOR d.o.o., OIB 19335636335, Maksimirska 116,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MESSOR d.o.o.</item>
      <item>RH MF Porezna uprava Zagreb</item>
      <item>ŽDO u Zagrebu</item>
      <item>Željko Sruk</item>
    </izvorni_sadrzaj>
    <derivirana_varijabla naziv="DomainObject.Predmet.SudioniciListNaziv_1">
      <item>FINA Regionalni centar Zagreb</item>
      <item>MESSOR d.o.o.</item>
      <item>RH MF Porezna uprava Zagreb</item>
      <item>ŽDO u Zagrebu</item>
      <item>Željko Sruk</item>
    </derivirana_varijabla>
  </DomainObject.Predmet.SudioniciListNaziv>
  <DomainObject.Predmet.SudioniciListAdressOIB>
    <izvorni_sadrzaj>
      <item>FINA Regionalni centar Zagreb, OIB 85821130368, Trg svibanjskih žrtava 1995. 1,10000 Zagreb</item>
      <item>MESSOR d.o.o., OIB 19335636335, Maksimirska 116,10000 Zagreb</item>
      <item>RH MF Porezna uprava Zagreb, OIB 18683136487</item>
      <item>ŽDO u Zagrebu, OIB 16488001145, Savska cesta 41,10000 Zagreb</item>
      <item>Željko Sruk, OIB 97383912721, Žuglići 1,10000 Zagreb</item>
    </izvorni_sadrzaj>
    <derivirana_varijabla naziv="DomainObject.Predmet.SudioniciListAdressOIB_1">
      <item>FINA Regionalni centar Zagreb, OIB 85821130368, Trg svibanjskih žrtava 1995. 1,10000 Zagreb</item>
      <item>MESSOR d.o.o., OIB 19335636335, Maksimirska 116,10000 Zagreb</item>
      <item>RH MF Porezna uprava Zagreb, OIB 18683136487</item>
      <item>ŽDO u Zagrebu, OIB 16488001145, Savska cesta 41,10000 Zagreb</item>
      <item>Željko Sruk, OIB 97383912721, Žuglići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19335636335</item>
      <item>, OIB 18683136487</item>
      <item>, OIB 16488001145</item>
      <item>, OIB 97383912721</item>
    </izvorni_sadrzaj>
    <derivirana_varijabla naziv="DomainObject.Predmet.SudioniciListNazivOIB_1">
      <item>, OIB 85821130368</item>
      <item>, OIB 19335636335</item>
      <item>, OIB 18683136487</item>
      <item>, OIB 16488001145</item>
      <item>, OIB 97383912721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995D1E-AB5F-41C1-8B08-A269B92CFA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417</properties:Words>
  <properties:Characters>2351</properties:Characters>
  <properties:Lines>62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2019-02-27T13:22:00Z</dcterms:created>
  <dc:creator>x</dc:creator>
  <cp:lastModifiedBy>Vinka Mihalinčić</cp:lastModifiedBy>
  <cp:lastPrinted>2019-03-04T14:02:00Z</cp:lastPrinted>
  <dcterms:modified xmlns:xsi="http://www.w3.org/2001/XMLSchema-instance" xsi:type="dcterms:W3CDTF">2019-03-04T14:02:00Z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St-6575/2016-29 / Odluka - Rješenje - određivanje nagrade stečajnom upravitelju (St-6575-16-nagrada_stečajnom_upravitelju.docx)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