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63bd" w14:paraId="68763b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B24F0C">
        <w:rPr>
          <w:rFonts w:hAnsi="Times New Roman" w:ascii="Times New Roman"/>
          <w:sz w:val="24"/>
        </w:rPr>
        <w:t>: Trgovački sud u Zagrebu</w:t>
      </w:r>
    </w:p>
    <w:p w:rsidRDefault="00B24F0C" w:rsidP="000E1F39" w:rsidR="000E1F39" w:rsidRPr="00B24F0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B24F0C">
        <w:rPr>
          <w:rFonts w:hAnsi="Times New Roman" w:ascii="Times New Roman"/>
          <w:b/>
          <w:sz w:val="24"/>
          <w:szCs w:val="24"/>
          <w:lang w:val="pl-PL"/>
        </w:rPr>
        <w:t>48.St-5983/16</w:t>
      </w:r>
    </w:p>
    <w:p w:rsidRDefault="000E1F39" w:rsidP="000E1F39" w:rsidR="000E1F39" w:rsidRPr="00B24F0C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24F0C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B24F0C" w:rsidRPr="00B24F0C">
        <w:rPr>
          <w:rFonts w:hAnsi="Times New Roman" w:ascii="Times New Roman"/>
          <w:b/>
          <w:sz w:val="24"/>
          <w:szCs w:val="24"/>
          <w:lang w:val="pl-PL"/>
        </w:rPr>
        <w:t>RENTING d.o.o.u stečaju,</w:t>
      </w:r>
      <w:r w:rsidR="00B24F0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24F0C" w:rsidRPr="00B24F0C">
        <w:rPr>
          <w:rFonts w:hAnsi="Times New Roman" w:ascii="Times New Roman"/>
          <w:b/>
          <w:sz w:val="24"/>
          <w:szCs w:val="24"/>
          <w:lang w:val="pl-PL"/>
        </w:rPr>
        <w:t>OIB: 43268348731, Zagreb, Ozaljska 33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66BC1" w:rsidP="00066BC1" w:rsidR="00BD41DF" w:rsidRPr="00A613B2">
      <w:pPr>
        <w:rPr>
          <w:rFonts w:hAnsi="Times New Roman" w:ascii="Times New Roman"/>
          <w:b/>
          <w:sz w:val="24"/>
          <w:szCs w:val="24"/>
          <w:lang w:val="pl-PL"/>
        </w:rPr>
      </w:pPr>
      <w:r w:rsidRPr="00A613B2">
        <w:rPr>
          <w:rFonts w:hAnsi="Times New Roman" w:ascii="Times New Roman"/>
          <w:b/>
          <w:sz w:val="24"/>
          <w:szCs w:val="24"/>
          <w:lang w:val="pl-PL"/>
        </w:rPr>
        <w:t>I.</w:t>
      </w:r>
      <w:r w:rsidR="00BD41DF" w:rsidRPr="00A613B2">
        <w:rPr>
          <w:rFonts w:hAnsi="Times New Roman" w:ascii="Times New Roman"/>
          <w:b/>
          <w:sz w:val="24"/>
          <w:szCs w:val="24"/>
          <w:lang w:val="pl-PL"/>
        </w:rPr>
        <w:t>TIJEK STEČAJNOG POSTUPKA DO 1</w:t>
      </w:r>
      <w:r w:rsidR="004E0490" w:rsidRPr="00A613B2">
        <w:rPr>
          <w:rFonts w:hAnsi="Times New Roman" w:ascii="Times New Roman"/>
          <w:b/>
          <w:sz w:val="24"/>
          <w:szCs w:val="24"/>
          <w:lang w:val="pl-PL"/>
        </w:rPr>
        <w:t>5</w:t>
      </w:r>
      <w:r w:rsidR="00BD41DF" w:rsidRPr="00A613B2">
        <w:rPr>
          <w:rFonts w:hAnsi="Times New Roman" w:ascii="Times New Roman"/>
          <w:b/>
          <w:sz w:val="24"/>
          <w:szCs w:val="24"/>
          <w:lang w:val="pl-PL"/>
        </w:rPr>
        <w:t>.0</w:t>
      </w:r>
      <w:r w:rsidR="004E0490" w:rsidRPr="00A613B2">
        <w:rPr>
          <w:rFonts w:hAnsi="Times New Roman" w:ascii="Times New Roman"/>
          <w:b/>
          <w:sz w:val="24"/>
          <w:szCs w:val="24"/>
          <w:lang w:val="pl-PL"/>
        </w:rPr>
        <w:t>5</w:t>
      </w:r>
      <w:r w:rsidR="00BD41DF" w:rsidRPr="00A613B2">
        <w:rPr>
          <w:rFonts w:hAnsi="Times New Roman" w:ascii="Times New Roman"/>
          <w:b/>
          <w:sz w:val="24"/>
          <w:szCs w:val="24"/>
          <w:lang w:val="pl-PL"/>
        </w:rPr>
        <w:t>.2019.</w:t>
      </w:r>
    </w:p>
    <w:p w:rsidRDefault="00066BC1" w:rsidP="00066BC1" w:rsidR="00E960B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66BC1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</w:t>
      </w:r>
      <w:r w:rsidR="00396449">
        <w:rPr>
          <w:rFonts w:hAnsi="Times New Roman" w:ascii="Times New Roman"/>
          <w:sz w:val="24"/>
          <w:szCs w:val="24"/>
          <w:lang w:val="pl-PL"/>
        </w:rPr>
        <w:t>.</w:t>
      </w:r>
    </w:p>
    <w:p w:rsidRDefault="00E960BA" w:rsidP="00E960BA" w:rsidR="00E960BA" w:rsidRPr="00E960B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960BA">
        <w:rPr>
          <w:rFonts w:hAnsi="Times New Roman" w:ascii="Times New Roman"/>
          <w:sz w:val="24"/>
          <w:szCs w:val="24"/>
          <w:lang w:val="pl-PL"/>
        </w:rPr>
        <w:t xml:space="preserve">Ispitno i izvještajno ročište u ovom stečajnom postupku održano je dana </w:t>
      </w:r>
      <w:r>
        <w:rPr>
          <w:rFonts w:hAnsi="Times New Roman" w:ascii="Times New Roman"/>
          <w:sz w:val="24"/>
          <w:szCs w:val="24"/>
          <w:lang w:val="pl-PL"/>
        </w:rPr>
        <w:t>23.10</w:t>
      </w:r>
      <w:r w:rsidRPr="00E960BA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E960BA"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960BA" w:rsidP="00E960BA" w:rsidR="000F5E9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Stečajna</w:t>
      </w:r>
      <w:r w:rsidRPr="00E960BA">
        <w:rPr>
          <w:rFonts w:hAnsi="Times New Roman" w:ascii="Times New Roman"/>
          <w:sz w:val="24"/>
          <w:szCs w:val="24"/>
          <w:lang w:val="pl-PL"/>
        </w:rPr>
        <w:t xml:space="preserve"> upravitelj</w:t>
      </w:r>
      <w:r>
        <w:rPr>
          <w:rFonts w:hAnsi="Times New Roman" w:ascii="Times New Roman"/>
          <w:sz w:val="24"/>
          <w:szCs w:val="24"/>
          <w:lang w:val="pl-PL"/>
        </w:rPr>
        <w:t>ica je detaljno obrazložila</w:t>
      </w:r>
      <w:r w:rsidRPr="00E960BA">
        <w:rPr>
          <w:rFonts w:hAnsi="Times New Roman" w:ascii="Times New Roman"/>
          <w:sz w:val="24"/>
          <w:szCs w:val="24"/>
          <w:lang w:val="pl-PL"/>
        </w:rPr>
        <w:t xml:space="preserve"> u izvješću za izvještajno ročišt</w:t>
      </w:r>
      <w:r>
        <w:rPr>
          <w:rFonts w:hAnsi="Times New Roman" w:ascii="Times New Roman"/>
          <w:sz w:val="24"/>
          <w:szCs w:val="24"/>
          <w:lang w:val="pl-PL"/>
        </w:rPr>
        <w:t>e stanje stečajne mase koje čine</w:t>
      </w:r>
      <w:r w:rsidRPr="00E960B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ne</w:t>
      </w:r>
      <w:r w:rsidR="00EE4CBD">
        <w:rPr>
          <w:rFonts w:hAnsi="Times New Roman" w:ascii="Times New Roman"/>
          <w:sz w:val="24"/>
          <w:szCs w:val="24"/>
          <w:lang w:val="pl-PL"/>
        </w:rPr>
        <w:t>kretnine u Zagrebu i Crikvenici, i sve su</w:t>
      </w:r>
      <w:r w:rsidRPr="00E960BA">
        <w:rPr>
          <w:rFonts w:hAnsi="Times New Roman" w:ascii="Times New Roman"/>
          <w:sz w:val="24"/>
          <w:szCs w:val="24"/>
          <w:lang w:val="pl-PL"/>
        </w:rPr>
        <w:t xml:space="preserve">  opt</w:t>
      </w:r>
      <w:r w:rsidR="00EE4CBD">
        <w:rPr>
          <w:rFonts w:hAnsi="Times New Roman" w:ascii="Times New Roman"/>
          <w:sz w:val="24"/>
          <w:szCs w:val="24"/>
          <w:lang w:val="pl-PL"/>
        </w:rPr>
        <w:t>e</w:t>
      </w:r>
      <w:r w:rsidRPr="00E960BA">
        <w:rPr>
          <w:rFonts w:hAnsi="Times New Roman" w:ascii="Times New Roman"/>
          <w:sz w:val="24"/>
          <w:szCs w:val="24"/>
          <w:lang w:val="pl-PL"/>
        </w:rPr>
        <w:t>rećen</w:t>
      </w:r>
      <w:r w:rsidR="00EE4CBD">
        <w:rPr>
          <w:rFonts w:hAnsi="Times New Roman" w:ascii="Times New Roman"/>
          <w:sz w:val="24"/>
          <w:szCs w:val="24"/>
          <w:lang w:val="pl-PL"/>
        </w:rPr>
        <w:t>e</w:t>
      </w:r>
      <w:r w:rsidRPr="00E960BA">
        <w:rPr>
          <w:rFonts w:hAnsi="Times New Roman" w:ascii="Times New Roman"/>
          <w:sz w:val="24"/>
          <w:szCs w:val="24"/>
          <w:lang w:val="pl-PL"/>
        </w:rPr>
        <w:t xml:space="preserve"> založnim pravim</w:t>
      </w:r>
      <w:r w:rsidR="00EE4CBD">
        <w:rPr>
          <w:rFonts w:hAnsi="Times New Roman" w:ascii="Times New Roman"/>
          <w:sz w:val="24"/>
          <w:szCs w:val="24"/>
          <w:lang w:val="pl-PL"/>
        </w:rPr>
        <w:t>a.</w:t>
      </w:r>
      <w:r w:rsidR="000F5E93" w:rsidRPr="000F5E93">
        <w:rPr>
          <w:rFonts w:hAnsi="Times New Roman" w:ascii="Times New Roman"/>
          <w:sz w:val="24"/>
          <w:szCs w:val="24"/>
        </w:rPr>
        <w:t xml:space="preserve"> </w:t>
      </w:r>
    </w:p>
    <w:p w:rsidRDefault="000F5E93" w:rsidP="00E960BA" w:rsidR="00E960B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Pr="00577383">
        <w:rPr>
          <w:rFonts w:hAnsi="Times New Roman" w:ascii="Times New Roman"/>
          <w:sz w:val="24"/>
          <w:szCs w:val="24"/>
        </w:rPr>
        <w:t xml:space="preserve">a sjednici Skupštine vjerovnika održanoj 04.ožujka 2019.g., stečajna upraviteljica je preuzela od strane punomoćnika </w:t>
      </w:r>
      <w:r>
        <w:rPr>
          <w:rFonts w:hAnsi="Times New Roman" w:ascii="Times New Roman"/>
          <w:sz w:val="24"/>
          <w:szCs w:val="24"/>
        </w:rPr>
        <w:t xml:space="preserve">razlučnog vjerovnika Erste banke </w:t>
      </w:r>
      <w:r w:rsidRPr="00577383">
        <w:rPr>
          <w:rFonts w:hAnsi="Times New Roman" w:ascii="Times New Roman"/>
          <w:sz w:val="24"/>
          <w:szCs w:val="24"/>
        </w:rPr>
        <w:t xml:space="preserve"> procjembeni elaborat za tri stana u Crikvenici i jedan u Zagrebu</w:t>
      </w:r>
      <w:r w:rsidR="00AA2F44">
        <w:rPr>
          <w:rFonts w:hAnsi="Times New Roman" w:ascii="Times New Roman"/>
          <w:sz w:val="24"/>
          <w:szCs w:val="24"/>
        </w:rPr>
        <w:t>, te je na taj</w:t>
      </w:r>
      <w:r>
        <w:rPr>
          <w:rFonts w:hAnsi="Times New Roman" w:ascii="Times New Roman"/>
          <w:sz w:val="24"/>
          <w:szCs w:val="24"/>
        </w:rPr>
        <w:t xml:space="preserve"> način  preuzeta  tržišna vrijednost ove stečajne mase.</w:t>
      </w:r>
    </w:p>
    <w:p w:rsidRDefault="000F5E93" w:rsidP="00066BC1" w:rsidR="003E5C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dalje, st</w:t>
      </w:r>
      <w:r w:rsidR="003E5CB1">
        <w:rPr>
          <w:rFonts w:hAnsi="Times New Roman" w:ascii="Times New Roman"/>
          <w:sz w:val="24"/>
          <w:szCs w:val="24"/>
          <w:lang w:val="pl-PL"/>
        </w:rPr>
        <w:t xml:space="preserve">ečajna upraviteljica </w:t>
      </w:r>
      <w:r w:rsidR="00EE4CBD">
        <w:rPr>
          <w:rFonts w:hAnsi="Times New Roman" w:ascii="Times New Roman"/>
          <w:sz w:val="24"/>
          <w:szCs w:val="24"/>
          <w:lang w:val="pl-PL"/>
        </w:rPr>
        <w:t xml:space="preserve">je od strane razlučnog vjerovnika </w:t>
      </w:r>
      <w:r w:rsidR="003E5CB1">
        <w:rPr>
          <w:rFonts w:hAnsi="Times New Roman" w:ascii="Times New Roman"/>
          <w:sz w:val="24"/>
          <w:szCs w:val="24"/>
          <w:lang w:val="pl-PL"/>
        </w:rPr>
        <w:t>Republike Hrvatske, Ministarstva financija, Porezne uprave</w:t>
      </w:r>
      <w:r w:rsidR="003E7581">
        <w:rPr>
          <w:rFonts w:hAnsi="Times New Roman" w:ascii="Times New Roman"/>
          <w:sz w:val="24"/>
          <w:szCs w:val="24"/>
          <w:lang w:val="pl-PL"/>
        </w:rPr>
        <w:t>,</w:t>
      </w:r>
      <w:r w:rsidR="003E5CB1">
        <w:rPr>
          <w:rFonts w:hAnsi="Times New Roman" w:ascii="Times New Roman"/>
          <w:sz w:val="24"/>
          <w:szCs w:val="24"/>
          <w:lang w:val="pl-PL"/>
        </w:rPr>
        <w:t xml:space="preserve"> dana 14.svibnja2019.g.obavještena vezano za procjenu vrijednosti garažnih parkirnih mjesta stečajnog dužnika na adresi Ozaljska-Trsatska, da je prosječna cijena kvadratnog metra na području mjesne zajednice Trešnjevka 4.232,82 kn.</w:t>
      </w:r>
    </w:p>
    <w:p w:rsidRDefault="000F5E93" w:rsidP="000F5E93" w:rsidR="000F5E9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Navedeni razlučni vjerovnik ne raspolaže podacima za vrijednost zemljišta-oranice u Crikvenici.</w:t>
      </w:r>
    </w:p>
    <w:p w:rsidRDefault="004137D3" w:rsidP="00066BC1" w:rsidR="004137D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137D3" w:rsidP="00066BC1" w:rsidR="004137D3" w:rsidRPr="00A613B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613B2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893A5F" w:rsidP="00066BC1" w:rsidR="00893A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93A5F" w:rsidP="00924E23" w:rsidR="000F5E93">
      <w:pPr>
        <w:jc w:val="both"/>
        <w:rPr>
          <w:rFonts w:hAnsi="Times New Roman" w:ascii="Times New Roman"/>
          <w:b/>
          <w:i/>
          <w:lang w:val="pl-PL"/>
        </w:rPr>
      </w:pPr>
      <w:r w:rsidRPr="00893A5F">
        <w:rPr>
          <w:rFonts w:hAnsi="Times New Roman" w:ascii="Times New Roman"/>
          <w:b/>
          <w:i/>
          <w:lang w:val="pl-PL"/>
        </w:rPr>
        <w:t>GARAŽNA MJESTA</w:t>
      </w:r>
    </w:p>
    <w:p w:rsidRDefault="00893A5F" w:rsidP="00924E23" w:rsidR="00893A5F" w:rsidRPr="00893A5F">
      <w:pPr>
        <w:jc w:val="both"/>
        <w:rPr>
          <w:rFonts w:hAnsi="Times New Roman" w:ascii="Times New Roman"/>
          <w:b/>
          <w:i/>
          <w:lang w:val="pl-PL"/>
        </w:rPr>
      </w:pPr>
    </w:p>
    <w:p w:rsidRDefault="000F5E93" w:rsidP="00924E23" w:rsidR="003810AD" w:rsidRPr="000F5E9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70FB5">
        <w:rPr>
          <w:rFonts w:hAnsi="Times New Roman" w:ascii="Times New Roman"/>
          <w:b/>
          <w:sz w:val="24"/>
          <w:szCs w:val="24"/>
          <w:lang w:val="pl-PL"/>
        </w:rPr>
        <w:t>G</w:t>
      </w:r>
      <w:r w:rsidR="00924E23" w:rsidRPr="00370FB5">
        <w:rPr>
          <w:rFonts w:hAnsi="Times New Roman" w:ascii="Times New Roman"/>
          <w:b/>
          <w:sz w:val="24"/>
          <w:szCs w:val="24"/>
          <w:lang w:val="pl-PL"/>
        </w:rPr>
        <w:t>aražna mjesta</w:t>
      </w:r>
      <w:r w:rsidR="00924E23" w:rsidRPr="00924E23">
        <w:rPr>
          <w:rFonts w:hAnsi="Times New Roman" w:ascii="Times New Roman"/>
          <w:sz w:val="24"/>
          <w:szCs w:val="24"/>
          <w:lang w:val="pl-PL"/>
        </w:rPr>
        <w:t xml:space="preserve"> upisana su u </w:t>
      </w:r>
      <w:r w:rsidR="00924E23" w:rsidRPr="00924E23">
        <w:t xml:space="preserve">zk.ul.8576, k.o.Grad Zagreb, </w:t>
      </w:r>
      <w:r w:rsidR="00924E23">
        <w:t>k.č.br.4810/92</w:t>
      </w:r>
    </w:p>
    <w:p w:rsidRDefault="000F5E93" w:rsidP="00924E23" w:rsidR="00924E2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Tržišne cijene</w:t>
      </w:r>
      <w:r w:rsidR="00924E23">
        <w:rPr>
          <w:rFonts w:hAnsi="Times New Roman" w:ascii="Times New Roman"/>
          <w:sz w:val="24"/>
          <w:szCs w:val="24"/>
          <w:lang w:val="pl-PL"/>
        </w:rPr>
        <w:t xml:space="preserve"> garažnih parkirnih mjesta</w:t>
      </w:r>
      <w:r>
        <w:rPr>
          <w:rFonts w:hAnsi="Times New Roman" w:ascii="Times New Roman"/>
          <w:sz w:val="24"/>
          <w:szCs w:val="24"/>
          <w:lang w:val="pl-PL"/>
        </w:rPr>
        <w:t xml:space="preserve"> prema preuzetoj </w:t>
      </w:r>
      <w:r w:rsidR="003E7581">
        <w:rPr>
          <w:rFonts w:hAnsi="Times New Roman" w:ascii="Times New Roman"/>
          <w:sz w:val="24"/>
          <w:szCs w:val="24"/>
          <w:lang w:val="pl-PL"/>
        </w:rPr>
        <w:t xml:space="preserve">prethodno navedenoj </w:t>
      </w:r>
      <w:r>
        <w:rPr>
          <w:rFonts w:hAnsi="Times New Roman" w:ascii="Times New Roman"/>
          <w:sz w:val="24"/>
          <w:szCs w:val="24"/>
          <w:lang w:val="pl-PL"/>
        </w:rPr>
        <w:t>cijeni</w:t>
      </w:r>
      <w:r w:rsidR="003E7581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24E23">
        <w:rPr>
          <w:rFonts w:hAnsi="Times New Roman" w:ascii="Times New Roman"/>
          <w:sz w:val="24"/>
          <w:szCs w:val="24"/>
          <w:lang w:val="pl-PL"/>
        </w:rPr>
        <w:t xml:space="preserve">bile </w:t>
      </w:r>
      <w:r>
        <w:rPr>
          <w:rFonts w:hAnsi="Times New Roman" w:ascii="Times New Roman"/>
          <w:sz w:val="24"/>
          <w:szCs w:val="24"/>
          <w:lang w:val="pl-PL"/>
        </w:rPr>
        <w:t xml:space="preserve">bi </w:t>
      </w:r>
      <w:r w:rsidR="00924E23">
        <w:rPr>
          <w:rFonts w:hAnsi="Times New Roman" w:ascii="Times New Roman"/>
          <w:sz w:val="24"/>
          <w:szCs w:val="24"/>
          <w:lang w:val="pl-PL"/>
        </w:rPr>
        <w:t xml:space="preserve">slijedeće: 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-2. Suvlasnički dio: 994/100000 ETAŽNO VLASNIŠTVO (E-2)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1. garažno mjesto u podrumu-2, oznake GM2, površine 9,60 čm, boja broj 2</w:t>
      </w:r>
      <w:r w:rsidR="00615EE9" w:rsidRPr="00577383">
        <w:rPr>
          <w:rFonts w:hAnsi="Times New Roman" w:ascii="Times New Roman"/>
          <w:b/>
        </w:rPr>
        <w:t>..............40.635,07 kn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-3. Suvlasnički dio: 666/100000 ETAŽNO VLASNIŠTVO (E-3)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1. garažno mjesto u podrumu-2, oznake GM3, površine 6,43 čm, boja broj 3</w:t>
      </w:r>
      <w:r w:rsidR="00615EE9" w:rsidRPr="00577383">
        <w:rPr>
          <w:rFonts w:hAnsi="Times New Roman" w:ascii="Times New Roman"/>
          <w:b/>
        </w:rPr>
        <w:t>...........</w:t>
      </w:r>
      <w:r w:rsidR="000F46D2" w:rsidRPr="00577383">
        <w:rPr>
          <w:rFonts w:hAnsi="Times New Roman" w:ascii="Times New Roman"/>
          <w:b/>
        </w:rPr>
        <w:t>...</w:t>
      </w:r>
      <w:r w:rsidR="00615EE9" w:rsidRPr="00577383">
        <w:rPr>
          <w:rFonts w:hAnsi="Times New Roman" w:ascii="Times New Roman"/>
          <w:b/>
        </w:rPr>
        <w:t>27.217,03</w:t>
      </w:r>
      <w:r w:rsidR="000F46D2" w:rsidRPr="00577383">
        <w:rPr>
          <w:rFonts w:hAnsi="Times New Roman" w:ascii="Times New Roman"/>
          <w:b/>
        </w:rPr>
        <w:t xml:space="preserve"> kn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-4. Suvlasnički dio: 687/100000 ETAŽNO VLASNIŠTVO (E-4)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1. garažno mjesto u podrumu-2, oznake GM4, površine 6,64 čm, boja broj 4</w:t>
      </w:r>
      <w:r w:rsidR="000F46D2" w:rsidRPr="00577383">
        <w:rPr>
          <w:rFonts w:hAnsi="Times New Roman" w:ascii="Times New Roman"/>
          <w:b/>
        </w:rPr>
        <w:t>..............28.105,92 kn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lastRenderedPageBreak/>
        <w:t>-5. Suvlasnički dio: 691/100000 ETAŽNO VLASNIŠTVO (E-5)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1. garažno mjesto u podrumu-2, oznake GM5, površine 6,68 čm, boja broj 5</w:t>
      </w:r>
      <w:r w:rsidR="000F46D2" w:rsidRPr="00577383">
        <w:rPr>
          <w:rFonts w:hAnsi="Times New Roman" w:ascii="Times New Roman"/>
          <w:b/>
        </w:rPr>
        <w:t>..............28.275,24 kn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-6. Suvlasnički dio: 796/100000 ETAŽNO VLASNIŠTVO (E-6)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1. garažno mjesto u podrumu-2, oznake GM6, površine 7,69 čm, boja broj 6</w:t>
      </w:r>
      <w:r w:rsidR="00396449" w:rsidRPr="00577383">
        <w:rPr>
          <w:rFonts w:hAnsi="Times New Roman" w:ascii="Times New Roman"/>
          <w:b/>
        </w:rPr>
        <w:t>..............32.550,39 kn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-7. Suvlasnički dio: 1049/100000 ETAŽNO VLASNIŠTVO (E-7)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  <w:r w:rsidRPr="00577383">
        <w:rPr>
          <w:rFonts w:hAnsi="Times New Roman" w:ascii="Times New Roman"/>
          <w:b/>
        </w:rPr>
        <w:t>1. garažno mjesto u podrumu-2, oznake GM7, površine 10,13 čm, boja broj 7</w:t>
      </w:r>
      <w:r w:rsidR="00396449" w:rsidRPr="00577383">
        <w:rPr>
          <w:rFonts w:hAnsi="Times New Roman" w:ascii="Times New Roman"/>
          <w:b/>
        </w:rPr>
        <w:t>...........</w:t>
      </w:r>
      <w:r w:rsidR="00DF769B">
        <w:rPr>
          <w:rFonts w:hAnsi="Times New Roman" w:ascii="Times New Roman"/>
          <w:b/>
        </w:rPr>
        <w:t>.4</w:t>
      </w:r>
      <w:r w:rsidR="00396449" w:rsidRPr="00577383">
        <w:rPr>
          <w:rFonts w:hAnsi="Times New Roman" w:ascii="Times New Roman"/>
          <w:b/>
        </w:rPr>
        <w:t>2.878,47 kn</w:t>
      </w:r>
    </w:p>
    <w:p w:rsidRDefault="003810AD" w:rsidP="003810AD" w:rsidR="003810AD" w:rsidRPr="00577383">
      <w:pPr>
        <w:rPr>
          <w:rFonts w:hAnsi="Times New Roman" w:ascii="Times New Roman"/>
          <w:b/>
        </w:rPr>
      </w:pPr>
    </w:p>
    <w:p w:rsidRDefault="009E47BC" w:rsidP="003810AD" w:rsidR="00924E23">
      <w:pPr>
        <w:rPr>
          <w:rFonts w:hAnsi="Times New Roman" w:ascii="Times New Roman"/>
          <w:b/>
          <w:u w:val="single"/>
        </w:rPr>
      </w:pPr>
      <w:r w:rsidRPr="004137D3">
        <w:rPr>
          <w:rFonts w:hAnsi="Times New Roman" w:ascii="Times New Roman"/>
          <w:b/>
          <w:u w:val="single"/>
        </w:rPr>
        <w:t>Sveukupna tržišna vrijednost parkirn</w:t>
      </w:r>
      <w:r w:rsidR="00370FB5">
        <w:rPr>
          <w:rFonts w:hAnsi="Times New Roman" w:ascii="Times New Roman"/>
          <w:b/>
          <w:u w:val="single"/>
        </w:rPr>
        <w:t>ih mjesta bila bi 199.662,12 kn</w:t>
      </w:r>
    </w:p>
    <w:p w:rsidRDefault="00370FB5" w:rsidP="003810AD" w:rsidR="00370FB5">
      <w:pPr>
        <w:rPr>
          <w:rFonts w:hAnsi="Times New Roman" w:ascii="Times New Roman"/>
          <w:b/>
          <w:u w:val="single"/>
        </w:rPr>
      </w:pPr>
    </w:p>
    <w:p w:rsidRDefault="00893A5F" w:rsidP="003810AD" w:rsidR="00893A5F">
      <w:pPr>
        <w:rPr>
          <w:rFonts w:hAnsi="Times New Roman" w:ascii="Times New Roman"/>
          <w:b/>
          <w:i/>
        </w:rPr>
      </w:pPr>
      <w:r w:rsidRPr="00893A5F">
        <w:rPr>
          <w:rFonts w:hAnsi="Times New Roman" w:ascii="Times New Roman"/>
          <w:b/>
          <w:i/>
        </w:rPr>
        <w:t>STANOVI</w:t>
      </w:r>
    </w:p>
    <w:p w:rsidRDefault="00893A5F" w:rsidP="003810AD" w:rsidR="00893A5F" w:rsidRPr="00893A5F">
      <w:pPr>
        <w:rPr>
          <w:rFonts w:hAnsi="Times New Roman" w:ascii="Times New Roman"/>
          <w:b/>
          <w:i/>
        </w:rPr>
      </w:pPr>
    </w:p>
    <w:p w:rsidRDefault="00DF769B" w:rsidP="003810AD" w:rsidR="0057738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Prema </w:t>
      </w:r>
      <w:r w:rsidR="00D7192B">
        <w:rPr>
          <w:rFonts w:hAnsi="Times New Roman" w:ascii="Times New Roman"/>
          <w:sz w:val="24"/>
          <w:szCs w:val="24"/>
        </w:rPr>
        <w:t xml:space="preserve">preuzetom elaboratu tržišna vrijednost </w:t>
      </w:r>
      <w:r w:rsidR="009E47BC">
        <w:rPr>
          <w:rFonts w:hAnsi="Times New Roman" w:ascii="Times New Roman"/>
          <w:sz w:val="24"/>
          <w:szCs w:val="24"/>
        </w:rPr>
        <w:t>ostale stečajne mase</w:t>
      </w:r>
      <w:r w:rsidR="00370FB5">
        <w:rPr>
          <w:rFonts w:hAnsi="Times New Roman" w:ascii="Times New Roman"/>
          <w:sz w:val="24"/>
          <w:szCs w:val="24"/>
        </w:rPr>
        <w:t xml:space="preserve"> – stanova-</w:t>
      </w:r>
      <w:r w:rsidR="009E47BC">
        <w:rPr>
          <w:rFonts w:hAnsi="Times New Roman" w:ascii="Times New Roman"/>
          <w:sz w:val="24"/>
          <w:szCs w:val="24"/>
        </w:rPr>
        <w:t xml:space="preserve"> je slijedeća:</w:t>
      </w:r>
    </w:p>
    <w:p w:rsidRDefault="00DA4A85" w:rsidP="00097B40" w:rsidR="009E47BC">
      <w:pPr>
        <w:jc w:val="both"/>
        <w:rPr>
          <w:rFonts w:hAnsi="Times New Roman" w:ascii="Times New Roman"/>
          <w:b/>
          <w:sz w:val="24"/>
          <w:szCs w:val="24"/>
        </w:rPr>
      </w:pPr>
      <w:r w:rsidRPr="00097B40">
        <w:rPr>
          <w:rFonts w:hAnsi="Times New Roman" w:ascii="Times New Roman"/>
          <w:b/>
          <w:sz w:val="24"/>
          <w:szCs w:val="24"/>
        </w:rPr>
        <w:t xml:space="preserve">Stan u prvom katu, </w:t>
      </w:r>
      <w:r w:rsidR="00097B40" w:rsidRPr="00097B40">
        <w:rPr>
          <w:rFonts w:hAnsi="Times New Roman" w:ascii="Times New Roman"/>
          <w:b/>
          <w:sz w:val="24"/>
          <w:szCs w:val="24"/>
        </w:rPr>
        <w:t>k.o.Grad Zagreb</w:t>
      </w:r>
      <w:r w:rsidR="00097B40">
        <w:rPr>
          <w:rFonts w:hAnsi="Times New Roman" w:ascii="Times New Roman"/>
          <w:b/>
          <w:sz w:val="24"/>
          <w:szCs w:val="24"/>
        </w:rPr>
        <w:t>,</w:t>
      </w:r>
      <w:r w:rsidR="00097B40" w:rsidRPr="00097B40">
        <w:rPr>
          <w:rFonts w:hAnsi="Times New Roman" w:ascii="Times New Roman"/>
          <w:b/>
          <w:sz w:val="24"/>
          <w:szCs w:val="24"/>
        </w:rPr>
        <w:t xml:space="preserve"> </w:t>
      </w:r>
      <w:r w:rsidR="00097B40" w:rsidRPr="00097B40">
        <w:rPr>
          <w:rFonts w:hAnsi="Times New Roman" w:ascii="Times New Roman"/>
          <w:sz w:val="24"/>
          <w:szCs w:val="24"/>
        </w:rPr>
        <w:t>zk.ul.8576,  k.č.br.4810/92</w:t>
      </w:r>
      <w:r w:rsidR="00097B40">
        <w:rPr>
          <w:rFonts w:hAnsi="Times New Roman" w:ascii="Times New Roman"/>
          <w:sz w:val="24"/>
          <w:szCs w:val="24"/>
        </w:rPr>
        <w:t xml:space="preserve">, </w:t>
      </w:r>
      <w:r w:rsidRPr="00097B40">
        <w:rPr>
          <w:rFonts w:hAnsi="Times New Roman" w:ascii="Times New Roman"/>
          <w:sz w:val="24"/>
          <w:szCs w:val="24"/>
        </w:rPr>
        <w:t>oznake S2, površine</w:t>
      </w:r>
      <w:r w:rsidRPr="00097B40">
        <w:rPr>
          <w:rFonts w:hAnsi="Times New Roman" w:ascii="Times New Roman"/>
          <w:b/>
          <w:sz w:val="24"/>
          <w:szCs w:val="24"/>
        </w:rPr>
        <w:t xml:space="preserve"> </w:t>
      </w:r>
      <w:r w:rsidRPr="00097B40">
        <w:rPr>
          <w:rFonts w:hAnsi="Times New Roman" w:ascii="Times New Roman"/>
          <w:sz w:val="24"/>
          <w:szCs w:val="24"/>
        </w:rPr>
        <w:t>97,74</w:t>
      </w:r>
      <w:r w:rsidRPr="00097B40">
        <w:rPr>
          <w:rFonts w:hAnsi="Times New Roman" w:ascii="Times New Roman"/>
          <w:b/>
          <w:sz w:val="24"/>
          <w:szCs w:val="24"/>
        </w:rPr>
        <w:t xml:space="preserve"> </w:t>
      </w:r>
      <w:r w:rsidRPr="00097B40">
        <w:rPr>
          <w:rFonts w:hAnsi="Times New Roman" w:ascii="Times New Roman"/>
          <w:sz w:val="24"/>
          <w:szCs w:val="24"/>
        </w:rPr>
        <w:t xml:space="preserve">čm,  16. Suvlasnički dio: 10117/100000 </w:t>
      </w:r>
      <w:r w:rsidR="00097B40" w:rsidRPr="00097B40">
        <w:rPr>
          <w:rFonts w:hAnsi="Times New Roman" w:ascii="Times New Roman"/>
          <w:sz w:val="24"/>
          <w:szCs w:val="24"/>
        </w:rPr>
        <w:t>etaž.vlasništvo</w:t>
      </w:r>
      <w:r w:rsidRPr="00097B40">
        <w:rPr>
          <w:rFonts w:hAnsi="Times New Roman" w:ascii="Times New Roman"/>
          <w:sz w:val="24"/>
          <w:szCs w:val="24"/>
        </w:rPr>
        <w:t xml:space="preserve"> (E-16</w:t>
      </w:r>
      <w:r w:rsidR="00097B40" w:rsidRPr="00097B40">
        <w:rPr>
          <w:rFonts w:hAnsi="Times New Roman" w:ascii="Times New Roman"/>
          <w:sz w:val="24"/>
          <w:szCs w:val="24"/>
        </w:rPr>
        <w:t>)</w:t>
      </w:r>
      <w:r w:rsidR="00924E23" w:rsidRPr="00097B40">
        <w:rPr>
          <w:rFonts w:hAnsi="Times New Roman" w:ascii="Times New Roman"/>
          <w:sz w:val="24"/>
          <w:szCs w:val="24"/>
        </w:rPr>
        <w:t xml:space="preserve"> </w:t>
      </w:r>
      <w:r w:rsidR="00097B40">
        <w:rPr>
          <w:rFonts w:hAnsi="Times New Roman" w:ascii="Times New Roman"/>
          <w:sz w:val="24"/>
          <w:szCs w:val="24"/>
        </w:rPr>
        <w:t>procjenjene v</w:t>
      </w:r>
      <w:r w:rsidR="00A83C15">
        <w:rPr>
          <w:rFonts w:hAnsi="Times New Roman" w:ascii="Times New Roman"/>
          <w:sz w:val="24"/>
          <w:szCs w:val="24"/>
        </w:rPr>
        <w:t>r</w:t>
      </w:r>
      <w:r w:rsidR="00097B40">
        <w:rPr>
          <w:rFonts w:hAnsi="Times New Roman" w:ascii="Times New Roman"/>
          <w:sz w:val="24"/>
          <w:szCs w:val="24"/>
        </w:rPr>
        <w:t xml:space="preserve">ijednosti </w:t>
      </w:r>
      <w:r w:rsidR="009E47BC" w:rsidRPr="00097B40">
        <w:rPr>
          <w:rFonts w:hAnsi="Times New Roman" w:ascii="Times New Roman"/>
          <w:b/>
          <w:sz w:val="24"/>
          <w:szCs w:val="24"/>
        </w:rPr>
        <w:t>1.010.000,00 kn</w:t>
      </w:r>
    </w:p>
    <w:p w:rsidRDefault="00B6534B" w:rsidP="00A83C15" w:rsidR="00A83C15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Jednosoban s</w:t>
      </w:r>
      <w:r w:rsidR="00097B40" w:rsidRPr="00097B40">
        <w:rPr>
          <w:rFonts w:hAnsi="Times New Roman" w:ascii="Times New Roman"/>
          <w:b/>
          <w:sz w:val="24"/>
          <w:szCs w:val="24"/>
        </w:rPr>
        <w:t xml:space="preserve">tan </w:t>
      </w:r>
      <w:r>
        <w:rPr>
          <w:rFonts w:hAnsi="Times New Roman" w:ascii="Times New Roman"/>
          <w:b/>
          <w:sz w:val="24"/>
          <w:szCs w:val="24"/>
        </w:rPr>
        <w:t>na</w:t>
      </w:r>
      <w:r w:rsidR="00097B40" w:rsidRPr="00097B40">
        <w:rPr>
          <w:rFonts w:hAnsi="Times New Roman" w:ascii="Times New Roman"/>
          <w:b/>
          <w:sz w:val="24"/>
          <w:szCs w:val="24"/>
        </w:rPr>
        <w:t xml:space="preserve"> prvom katu, </w:t>
      </w:r>
      <w:r w:rsidR="00097B40">
        <w:rPr>
          <w:rFonts w:hAnsi="Times New Roman" w:ascii="Times New Roman"/>
          <w:b/>
          <w:sz w:val="24"/>
          <w:szCs w:val="24"/>
        </w:rPr>
        <w:t xml:space="preserve">k.o. Crikvenica, </w:t>
      </w:r>
      <w:r w:rsidR="00097B40" w:rsidRPr="00097B40">
        <w:rPr>
          <w:rFonts w:hAnsi="Times New Roman" w:ascii="Times New Roman"/>
          <w:sz w:val="24"/>
          <w:szCs w:val="24"/>
        </w:rPr>
        <w:t>zk.ul.</w:t>
      </w:r>
      <w:r w:rsidR="00097B40">
        <w:rPr>
          <w:rFonts w:hAnsi="Times New Roman" w:ascii="Times New Roman"/>
          <w:sz w:val="24"/>
          <w:szCs w:val="24"/>
        </w:rPr>
        <w:t>6217</w:t>
      </w:r>
      <w:r w:rsidR="00097B40" w:rsidRPr="00097B40">
        <w:rPr>
          <w:rFonts w:hAnsi="Times New Roman" w:ascii="Times New Roman"/>
          <w:sz w:val="24"/>
          <w:szCs w:val="24"/>
        </w:rPr>
        <w:t xml:space="preserve">, </w:t>
      </w:r>
      <w:r w:rsidR="00097B40">
        <w:rPr>
          <w:rFonts w:hAnsi="Times New Roman" w:ascii="Times New Roman"/>
          <w:sz w:val="24"/>
          <w:szCs w:val="24"/>
        </w:rPr>
        <w:t xml:space="preserve">k.č.br.2501/2, </w:t>
      </w:r>
      <w:r w:rsidR="00097B40" w:rsidRPr="00097B40">
        <w:rPr>
          <w:rFonts w:hAnsi="Times New Roman" w:ascii="Times New Roman"/>
          <w:sz w:val="24"/>
          <w:szCs w:val="24"/>
        </w:rPr>
        <w:t xml:space="preserve">oznake A24, površine </w:t>
      </w:r>
      <w:r w:rsidR="00097B40" w:rsidRPr="00097B40">
        <w:t xml:space="preserve">površine 38,81 m2 </w:t>
      </w:r>
      <w:r>
        <w:t xml:space="preserve">i </w:t>
      </w:r>
      <w:r w:rsidR="00097B40" w:rsidRPr="00097B40">
        <w:t>pripadka – loggie površine od 6,43 m2 i parkirališno mjesto P3 korisne površine</w:t>
      </w:r>
      <w:r w:rsidR="00097B40" w:rsidRPr="000F2D88">
        <w:rPr>
          <w:b/>
        </w:rPr>
        <w:t xml:space="preserve"> </w:t>
      </w:r>
      <w:r w:rsidR="00097B40" w:rsidRPr="00097B40">
        <w:t>12,50 m2</w:t>
      </w:r>
      <w:r w:rsidR="00097B40">
        <w:t xml:space="preserve"> </w:t>
      </w:r>
      <w:r w:rsidR="00097B40" w:rsidRPr="00097B40">
        <w:rPr>
          <w:rFonts w:hAnsi="Times New Roman" w:ascii="Times New Roman"/>
          <w:b/>
          <w:sz w:val="24"/>
          <w:szCs w:val="24"/>
        </w:rPr>
        <w:t xml:space="preserve">  </w:t>
      </w:r>
      <w:r w:rsidR="00A83C15">
        <w:rPr>
          <w:rFonts w:hAnsi="Times New Roman" w:ascii="Times New Roman"/>
          <w:sz w:val="24"/>
          <w:szCs w:val="24"/>
        </w:rPr>
        <w:t xml:space="preserve">procjenjene vrijednosti </w:t>
      </w:r>
      <w:r w:rsidR="00A83C15" w:rsidRPr="00A83C15">
        <w:rPr>
          <w:rFonts w:hAnsi="Times New Roman" w:ascii="Times New Roman"/>
          <w:b/>
          <w:sz w:val="24"/>
          <w:szCs w:val="24"/>
        </w:rPr>
        <w:t>463.000,00</w:t>
      </w:r>
      <w:r w:rsidR="00A83C15" w:rsidRPr="00097B40"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B6534B" w:rsidP="00B6534B" w:rsidR="00B6534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Dvosoban s</w:t>
      </w:r>
      <w:r w:rsidRPr="00097B40">
        <w:rPr>
          <w:rFonts w:hAnsi="Times New Roman" w:ascii="Times New Roman"/>
          <w:b/>
          <w:sz w:val="24"/>
          <w:szCs w:val="24"/>
        </w:rPr>
        <w:t xml:space="preserve">tan </w:t>
      </w:r>
      <w:r>
        <w:rPr>
          <w:rFonts w:hAnsi="Times New Roman" w:ascii="Times New Roman"/>
          <w:b/>
          <w:sz w:val="24"/>
          <w:szCs w:val="24"/>
        </w:rPr>
        <w:t>na</w:t>
      </w:r>
      <w:r w:rsidRPr="00097B40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drugom</w:t>
      </w:r>
      <w:r w:rsidRPr="00097B40">
        <w:rPr>
          <w:rFonts w:hAnsi="Times New Roman" w:ascii="Times New Roman"/>
          <w:b/>
          <w:sz w:val="24"/>
          <w:szCs w:val="24"/>
        </w:rPr>
        <w:t xml:space="preserve"> katu, </w:t>
      </w:r>
      <w:r>
        <w:rPr>
          <w:rFonts w:hAnsi="Times New Roman" w:ascii="Times New Roman"/>
          <w:b/>
          <w:sz w:val="24"/>
          <w:szCs w:val="24"/>
        </w:rPr>
        <w:t xml:space="preserve">k.o. Crikvenica, </w:t>
      </w:r>
      <w:r w:rsidRPr="00097B40">
        <w:rPr>
          <w:rFonts w:hAnsi="Times New Roman" w:ascii="Times New Roman"/>
          <w:sz w:val="24"/>
          <w:szCs w:val="24"/>
        </w:rPr>
        <w:t>zk.ul.</w:t>
      </w:r>
      <w:r>
        <w:rPr>
          <w:rFonts w:hAnsi="Times New Roman" w:ascii="Times New Roman"/>
          <w:sz w:val="24"/>
          <w:szCs w:val="24"/>
        </w:rPr>
        <w:t>6217</w:t>
      </w:r>
      <w:r w:rsidRPr="00097B4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k.č.br.2501/2, </w:t>
      </w:r>
      <w:r w:rsidRPr="00097B40">
        <w:rPr>
          <w:rFonts w:hAnsi="Times New Roman" w:ascii="Times New Roman"/>
          <w:sz w:val="24"/>
          <w:szCs w:val="24"/>
        </w:rPr>
        <w:t xml:space="preserve">oznake </w:t>
      </w:r>
      <w:r>
        <w:rPr>
          <w:rFonts w:hAnsi="Times New Roman" w:ascii="Times New Roman"/>
          <w:sz w:val="24"/>
          <w:szCs w:val="24"/>
        </w:rPr>
        <w:t>C</w:t>
      </w:r>
      <w:r w:rsidRPr="00097B4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5</w:t>
      </w:r>
      <w:r w:rsidRPr="00097B40">
        <w:rPr>
          <w:rFonts w:hAnsi="Times New Roman" w:ascii="Times New Roman"/>
          <w:sz w:val="24"/>
          <w:szCs w:val="24"/>
        </w:rPr>
        <w:t xml:space="preserve">, površine </w:t>
      </w:r>
      <w:r w:rsidRPr="00097B40">
        <w:t xml:space="preserve">površine </w:t>
      </w:r>
      <w:r>
        <w:t>73,54</w:t>
      </w:r>
      <w:r w:rsidRPr="00097B40">
        <w:t xml:space="preserve"> m2 </w:t>
      </w:r>
      <w:r>
        <w:t xml:space="preserve">i </w:t>
      </w:r>
      <w:r w:rsidRPr="00097B40">
        <w:t>pripadka –</w:t>
      </w:r>
      <w:r w:rsidRPr="00B6534B">
        <w:t xml:space="preserve"> </w:t>
      </w:r>
      <w:r>
        <w:t xml:space="preserve">balkona i </w:t>
      </w:r>
      <w:r w:rsidRPr="00B6534B">
        <w:t>loggie površine od 18,73 m2</w:t>
      </w:r>
      <w:r>
        <w:t>,</w:t>
      </w:r>
      <w:r w:rsidRPr="00B6534B">
        <w:t xml:space="preserve"> parkirališno mjesto P4 korisne površine 12,50 m2  i parkirališno mjesto P6 korisne površine 12,50 m2</w:t>
      </w:r>
      <w:r>
        <w:t xml:space="preserve"> </w:t>
      </w:r>
      <w:r w:rsidRPr="00097B40">
        <w:rPr>
          <w:rFonts w:hAnsi="Times New Roman" w:ascii="Times New Roman"/>
          <w:b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procjenjene vrijednosti </w:t>
      </w:r>
      <w:r w:rsidRPr="00B6534B">
        <w:rPr>
          <w:rFonts w:hAnsi="Times New Roman" w:ascii="Times New Roman"/>
          <w:b/>
          <w:sz w:val="24"/>
          <w:szCs w:val="24"/>
        </w:rPr>
        <w:t>835</w:t>
      </w:r>
      <w:r w:rsidRPr="00A83C15">
        <w:rPr>
          <w:rFonts w:hAnsi="Times New Roman" w:ascii="Times New Roman"/>
          <w:b/>
          <w:sz w:val="24"/>
          <w:szCs w:val="24"/>
        </w:rPr>
        <w:t>.000,00</w:t>
      </w:r>
      <w:r w:rsidRPr="00097B40"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151D55" w:rsidP="00151D55" w:rsidR="00151D55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Jednosoban s</w:t>
      </w:r>
      <w:r w:rsidRPr="00097B40">
        <w:rPr>
          <w:rFonts w:hAnsi="Times New Roman" w:ascii="Times New Roman"/>
          <w:b/>
          <w:sz w:val="24"/>
          <w:szCs w:val="24"/>
        </w:rPr>
        <w:t xml:space="preserve">tan </w:t>
      </w:r>
      <w:r>
        <w:rPr>
          <w:rFonts w:hAnsi="Times New Roman" w:ascii="Times New Roman"/>
          <w:b/>
          <w:sz w:val="24"/>
          <w:szCs w:val="24"/>
        </w:rPr>
        <w:t>u prizemlju</w:t>
      </w:r>
      <w:r w:rsidRPr="00097B40"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b/>
          <w:sz w:val="24"/>
          <w:szCs w:val="24"/>
        </w:rPr>
        <w:t xml:space="preserve">k.o. Crikvenica, </w:t>
      </w:r>
      <w:r w:rsidRPr="00097B40">
        <w:rPr>
          <w:rFonts w:hAnsi="Times New Roman" w:ascii="Times New Roman"/>
          <w:sz w:val="24"/>
          <w:szCs w:val="24"/>
        </w:rPr>
        <w:t>zk.ul.</w:t>
      </w:r>
      <w:r>
        <w:rPr>
          <w:rFonts w:hAnsi="Times New Roman" w:ascii="Times New Roman"/>
          <w:sz w:val="24"/>
          <w:szCs w:val="24"/>
        </w:rPr>
        <w:t>6314</w:t>
      </w:r>
      <w:r w:rsidRPr="00097B4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k.č.br.2501/4, </w:t>
      </w:r>
      <w:r w:rsidRPr="00097B40">
        <w:rPr>
          <w:rFonts w:hAnsi="Times New Roman" w:ascii="Times New Roman"/>
          <w:sz w:val="24"/>
          <w:szCs w:val="24"/>
        </w:rPr>
        <w:t>oznake A4</w:t>
      </w:r>
      <w:r>
        <w:rPr>
          <w:rFonts w:hAnsi="Times New Roman" w:ascii="Times New Roman"/>
          <w:sz w:val="24"/>
          <w:szCs w:val="24"/>
        </w:rPr>
        <w:t>1</w:t>
      </w:r>
      <w:r w:rsidRPr="00097B40">
        <w:rPr>
          <w:rFonts w:hAnsi="Times New Roman" w:ascii="Times New Roman"/>
          <w:sz w:val="24"/>
          <w:szCs w:val="24"/>
        </w:rPr>
        <w:t>,</w:t>
      </w:r>
      <w:r w:rsidRPr="00151D55">
        <w:t xml:space="preserve"> </w:t>
      </w:r>
      <w:r w:rsidRPr="00CD305F">
        <w:rPr>
          <w:b/>
        </w:rPr>
        <w:t>ukupne korisne  površine 43,82 m2,</w:t>
      </w:r>
      <w:r>
        <w:t xml:space="preserve"> te </w:t>
      </w:r>
      <w:r w:rsidRPr="00CD305F">
        <w:rPr>
          <w:b/>
        </w:rPr>
        <w:t>pripadajućeg parkirnog mjesta u okućnici P1 površine 14,00 m2</w:t>
      </w:r>
      <w:r>
        <w:t xml:space="preserve">, </w:t>
      </w:r>
      <w:r w:rsidRPr="00097B40">
        <w:rPr>
          <w:rFonts w:hAnsi="Times New Roman" w:ascii="Times New Roman"/>
          <w:b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procjenjene vrijednosti </w:t>
      </w:r>
      <w:r w:rsidRPr="00A83C15">
        <w:rPr>
          <w:rFonts w:hAnsi="Times New Roman" w:ascii="Times New Roman"/>
          <w:b/>
          <w:sz w:val="24"/>
          <w:szCs w:val="24"/>
        </w:rPr>
        <w:t>4</w:t>
      </w:r>
      <w:r>
        <w:rPr>
          <w:rFonts w:hAnsi="Times New Roman" w:ascii="Times New Roman"/>
          <w:b/>
          <w:sz w:val="24"/>
          <w:szCs w:val="24"/>
        </w:rPr>
        <w:t>41.000</w:t>
      </w:r>
      <w:r w:rsidRPr="00A83C15">
        <w:rPr>
          <w:rFonts w:hAnsi="Times New Roman" w:ascii="Times New Roman"/>
          <w:b/>
          <w:sz w:val="24"/>
          <w:szCs w:val="24"/>
        </w:rPr>
        <w:t>,00</w:t>
      </w:r>
      <w:r w:rsidRPr="00097B40"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4137D3" w:rsidP="00151D55" w:rsidR="004137D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4137D3" w:rsidP="004137D3" w:rsidR="004137D3" w:rsidRPr="004137D3">
      <w:pPr>
        <w:rPr>
          <w:rFonts w:hAnsi="Times New Roman" w:ascii="Times New Roman"/>
          <w:b/>
          <w:u w:val="single"/>
        </w:rPr>
      </w:pPr>
      <w:r w:rsidRPr="004137D3">
        <w:rPr>
          <w:rFonts w:hAnsi="Times New Roman" w:ascii="Times New Roman"/>
          <w:b/>
          <w:u w:val="single"/>
        </w:rPr>
        <w:t>Sveukupna tržišna vrijednost stanova bila bi 2.749.000,00 kn.</w:t>
      </w:r>
    </w:p>
    <w:p w:rsidRDefault="00097B40" w:rsidP="00097B40" w:rsidR="00097B4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B160E" w:rsidP="008B160E" w:rsidR="008B160E" w:rsidRPr="008F5BF8">
      <w:pPr>
        <w:suppressAutoHyphens/>
        <w:jc w:val="both"/>
        <w:rPr>
          <w:bCs/>
        </w:rPr>
      </w:pPr>
      <w:r w:rsidRPr="008F5BF8">
        <w:rPr>
          <w:bCs/>
        </w:rPr>
        <w:t xml:space="preserve">Slijedom svega navedenog, može se zaključiti da je </w:t>
      </w:r>
      <w:r w:rsidRPr="007561D8">
        <w:rPr>
          <w:b/>
          <w:bCs/>
        </w:rPr>
        <w:t>STANJE STEČAJNE MASE</w:t>
      </w:r>
      <w:r w:rsidRPr="008F5BF8">
        <w:rPr>
          <w:bCs/>
        </w:rPr>
        <w:t xml:space="preserve"> slijedeće:</w:t>
      </w:r>
    </w:p>
    <w:p w:rsidRDefault="008B160E" w:rsidP="008B160E" w:rsidR="008B160E">
      <w:pPr>
        <w:suppressAutoHyphens/>
        <w:jc w:val="both"/>
        <w:rPr>
          <w:bCs/>
        </w:rPr>
      </w:pPr>
    </w:p>
    <w:p w:rsidRDefault="008B160E" w:rsidP="008B160E" w:rsidR="008B160E">
      <w:pPr>
        <w:suppressAutoHyphens/>
        <w:ind w:firstLine="708"/>
        <w:jc w:val="both"/>
        <w:rPr>
          <w:bCs/>
        </w:rPr>
      </w:pPr>
      <w:r>
        <w:rPr>
          <w:bCs/>
        </w:rPr>
        <w:t>Garažna mjesta u Zagrebu ...............................199.662,12 kn</w:t>
      </w:r>
    </w:p>
    <w:p w:rsidRDefault="008B160E" w:rsidP="008B160E" w:rsidR="008B160E" w:rsidRPr="008F5BF8">
      <w:pPr>
        <w:suppressAutoHyphens/>
        <w:ind w:firstLine="708"/>
        <w:jc w:val="both"/>
        <w:rPr>
          <w:bCs/>
        </w:rPr>
      </w:pPr>
      <w:r>
        <w:rPr>
          <w:bCs/>
        </w:rPr>
        <w:t>Stan u Zagrebu................................................1.010.000,00 kn</w:t>
      </w:r>
    </w:p>
    <w:p w:rsidRDefault="008B160E" w:rsidP="008B160E" w:rsidR="008B160E">
      <w:pPr>
        <w:suppressAutoHyphens/>
        <w:ind w:firstLine="708"/>
        <w:jc w:val="both"/>
        <w:rPr>
          <w:bCs/>
        </w:rPr>
      </w:pPr>
      <w:r>
        <w:rPr>
          <w:bCs/>
        </w:rPr>
        <w:t xml:space="preserve">Stanovi u Crikvenici </w:t>
      </w:r>
      <w:r w:rsidRPr="008F5BF8">
        <w:rPr>
          <w:bCs/>
        </w:rPr>
        <w:t xml:space="preserve"> .</w:t>
      </w:r>
      <w:r>
        <w:rPr>
          <w:bCs/>
        </w:rPr>
        <w:t>......................................1.739.000,00</w:t>
      </w:r>
      <w:r w:rsidRPr="008F5BF8">
        <w:rPr>
          <w:bCs/>
        </w:rPr>
        <w:t xml:space="preserve"> kn</w:t>
      </w:r>
    </w:p>
    <w:p w:rsidRDefault="002E00F1" w:rsidP="008B160E" w:rsidR="008B160E" w:rsidRPr="008F5BF8">
      <w:pPr>
        <w:suppressAutoHyphens/>
        <w:ind w:firstLine="708"/>
        <w:jc w:val="both"/>
        <w:rPr>
          <w:bCs/>
        </w:rPr>
      </w:pPr>
      <w:r>
        <w:rPr>
          <w:bCs/>
        </w:rPr>
        <w:t>*</w:t>
      </w:r>
      <w:r w:rsidR="008B160E">
        <w:rPr>
          <w:bCs/>
        </w:rPr>
        <w:t>Zemljište u Crikvenici ..................................nepoznata vrijednost</w:t>
      </w:r>
    </w:p>
    <w:p w:rsidRDefault="008B160E" w:rsidP="008B160E" w:rsidR="008B160E" w:rsidRPr="008F5BF8">
      <w:pPr>
        <w:suppressAutoHyphens/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_____________________________________________________________________________________________________</w:t>
      </w:r>
    </w:p>
    <w:p w:rsidRDefault="008B160E" w:rsidP="008B160E" w:rsidR="008B160E" w:rsidRPr="007561D8">
      <w:pPr>
        <w:rPr>
          <w:b/>
        </w:rPr>
      </w:pPr>
      <w:r w:rsidRPr="007561D8">
        <w:rPr>
          <w:b/>
        </w:rPr>
        <w:t>Ukupno STEČAJNA MASA:    .................</w:t>
      </w:r>
      <w:r>
        <w:rPr>
          <w:b/>
        </w:rPr>
        <w:t>....................</w:t>
      </w:r>
      <w:r w:rsidRPr="007561D8">
        <w:rPr>
          <w:b/>
        </w:rPr>
        <w:t>2.</w:t>
      </w:r>
      <w:r>
        <w:rPr>
          <w:b/>
        </w:rPr>
        <w:t>948.662,12</w:t>
      </w:r>
      <w:r w:rsidRPr="007561D8">
        <w:rPr>
          <w:b/>
        </w:rPr>
        <w:t xml:space="preserve"> kn</w:t>
      </w:r>
    </w:p>
    <w:p w:rsidRDefault="008B160E" w:rsidP="008B160E" w:rsidR="008B160E">
      <w:r>
        <w:t>___________________________________________________________________________</w:t>
      </w:r>
    </w:p>
    <w:p w:rsidRDefault="008B160E" w:rsidP="008B160E" w:rsidR="008B160E"/>
    <w:p w:rsidRDefault="008B160E" w:rsidP="008B160E" w:rsidR="008B160E">
      <w:r>
        <w:tab/>
      </w:r>
      <w:r w:rsidR="002E00F1">
        <w:t>*</w:t>
      </w:r>
      <w:r>
        <w:t>Napomena : u stanje stečajne mase nije uključen</w:t>
      </w:r>
      <w:r w:rsidR="002E00F1">
        <w:t xml:space="preserve">o zemljište –oranica </w:t>
      </w:r>
      <w:r>
        <w:t xml:space="preserve"> u </w:t>
      </w:r>
      <w:r w:rsidR="002E00F1">
        <w:t xml:space="preserve">Crrikvenici, za koje </w:t>
      </w:r>
      <w:r w:rsidR="0052051F">
        <w:t xml:space="preserve">se </w:t>
      </w:r>
      <w:r w:rsidR="002E00F1">
        <w:t xml:space="preserve">zasad ne </w:t>
      </w:r>
      <w:r w:rsidR="0052051F">
        <w:t>raspolaže podacima tržišne vrijednosti</w:t>
      </w:r>
    </w:p>
    <w:p w:rsidRDefault="00924E23" w:rsidP="00924E23" w:rsidR="00924E23" w:rsidRPr="009E47BC">
      <w:pPr>
        <w:rPr>
          <w:rFonts w:hAnsi="Times New Roman" w:ascii="Times New Roman"/>
          <w:b/>
          <w:sz w:val="24"/>
          <w:szCs w:val="24"/>
        </w:rPr>
      </w:pPr>
    </w:p>
    <w:p w:rsidRDefault="00924E23" w:rsidP="003810AD" w:rsidR="00924E23">
      <w:pPr>
        <w:rPr>
          <w:b/>
        </w:rPr>
      </w:pPr>
    </w:p>
    <w:p w:rsidRDefault="009A12E2" w:rsidP="009A12E2" w:rsidR="009A12E2" w:rsidRPr="003E0521">
      <w:pPr>
        <w:rPr>
          <w:b/>
          <w:lang w:val="pl-PL"/>
        </w:rPr>
      </w:pPr>
      <w:r w:rsidRPr="003E0521">
        <w:rPr>
          <w:b/>
          <w:lang w:val="pl-PL"/>
        </w:rPr>
        <w:t>III.</w:t>
      </w:r>
      <w:r w:rsidRPr="003740DE">
        <w:rPr>
          <w:lang w:val="pl-PL"/>
        </w:rPr>
        <w:t xml:space="preserve"> </w:t>
      </w:r>
      <w:r w:rsidRPr="003E0521">
        <w:rPr>
          <w:b/>
          <w:lang w:val="pl-PL"/>
        </w:rPr>
        <w:t>RADNJE KOJE ĆE SE PODUZETI U NAREDNOM RAZDOBLJU</w:t>
      </w:r>
    </w:p>
    <w:p w:rsidRDefault="009A12E2" w:rsidP="009A12E2" w:rsidR="009A12E2" w:rsidRPr="003740DE">
      <w:pPr>
        <w:jc w:val="both"/>
        <w:rPr>
          <w:lang w:val="pl-PL"/>
        </w:rPr>
      </w:pPr>
    </w:p>
    <w:p w:rsidRDefault="009A12E2" w:rsidP="009A12E2" w:rsidR="009A12E2">
      <w:pPr>
        <w:ind w:firstLine="708"/>
        <w:jc w:val="both"/>
        <w:rPr>
          <w:lang w:val="pl-PL"/>
        </w:rPr>
      </w:pPr>
      <w:r w:rsidRPr="003740DE">
        <w:rPr>
          <w:lang w:val="pl-PL"/>
        </w:rPr>
        <w:t>U ovom stečajnom postupku utvrđeni su predmeti stečajne mase</w:t>
      </w:r>
      <w:r>
        <w:rPr>
          <w:lang w:val="pl-PL"/>
        </w:rPr>
        <w:t xml:space="preserve">, te  tržišna vrijednost svih nekretnina osim zemljišta u Crikvenici. Kako se razlučni vjerovnik RH nije mogao očitovati o cijeni navedene stečajne mase,  </w:t>
      </w:r>
      <w:r w:rsidR="00133D14">
        <w:rPr>
          <w:lang w:val="pl-PL"/>
        </w:rPr>
        <w:t xml:space="preserve">koju još nije zaprimio, </w:t>
      </w:r>
      <w:r>
        <w:rPr>
          <w:lang w:val="pl-PL"/>
        </w:rPr>
        <w:t>stečajna upraviteljica će se obratiti poreznoj upravi Crikvenica s molbom za prosječnu tržišnu vrijednost, kako bi se izbjegli troškovi procjenitelja.</w:t>
      </w:r>
    </w:p>
    <w:p w:rsidRDefault="009A12E2" w:rsidP="009A12E2" w:rsidR="009A12E2" w:rsidRPr="003740DE">
      <w:pPr>
        <w:jc w:val="both"/>
        <w:rPr>
          <w:lang w:val="pl-PL"/>
        </w:rPr>
      </w:pPr>
    </w:p>
    <w:p w:rsidRDefault="009A12E2" w:rsidP="009A12E2" w:rsidR="009A12E2" w:rsidRPr="003E0521">
      <w:pPr>
        <w:jc w:val="both"/>
        <w:rPr>
          <w:b/>
          <w:lang w:val="pl-PL"/>
        </w:rPr>
      </w:pPr>
      <w:r w:rsidRPr="003E0521">
        <w:rPr>
          <w:b/>
          <w:lang w:val="pl-PL"/>
        </w:rPr>
        <w:t>IV. PRIJEDLOG STEČAJNE UPRAVITELJICE</w:t>
      </w:r>
    </w:p>
    <w:p w:rsidRDefault="009A12E2" w:rsidP="009A12E2" w:rsidR="009A12E2" w:rsidRPr="003740DE">
      <w:pPr>
        <w:jc w:val="both"/>
        <w:rPr>
          <w:lang w:val="pl-PL"/>
        </w:rPr>
      </w:pPr>
    </w:p>
    <w:p w:rsidRDefault="009A12E2" w:rsidP="009A12E2" w:rsidR="009A12E2" w:rsidRPr="003740DE">
      <w:pPr>
        <w:jc w:val="both"/>
        <w:rPr>
          <w:lang w:val="pl-PL"/>
        </w:rPr>
      </w:pPr>
      <w:r w:rsidRPr="003740DE">
        <w:rPr>
          <w:lang w:val="pl-PL"/>
        </w:rPr>
        <w:t>Shodno svemu iznes</w:t>
      </w:r>
      <w:r>
        <w:rPr>
          <w:lang w:val="pl-PL"/>
        </w:rPr>
        <w:t>enom u ovom izviješću 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</w:t>
      </w:r>
    </w:p>
    <w:p w:rsidRDefault="009A12E2" w:rsidP="009A12E2" w:rsidR="009A12E2" w:rsidRPr="003740DE">
      <w:pPr>
        <w:jc w:val="both"/>
        <w:rPr>
          <w:lang w:val="pl-PL"/>
        </w:rPr>
      </w:pPr>
    </w:p>
    <w:p w:rsidRDefault="009A12E2" w:rsidP="009A12E2" w:rsidR="009A12E2" w:rsidRPr="003E0521">
      <w:pPr>
        <w:jc w:val="center"/>
        <w:rPr>
          <w:b/>
          <w:lang w:val="pl-PL"/>
        </w:rPr>
      </w:pPr>
      <w:r w:rsidRPr="003E0521">
        <w:rPr>
          <w:b/>
          <w:lang w:val="pl-PL"/>
        </w:rPr>
        <w:t>p r e d l a ž e</w:t>
      </w:r>
    </w:p>
    <w:p w:rsidRDefault="009A12E2" w:rsidP="009A12E2" w:rsidR="009A12E2" w:rsidRPr="003740DE">
      <w:pPr>
        <w:rPr>
          <w:lang w:val="pl-PL"/>
        </w:rPr>
      </w:pPr>
    </w:p>
    <w:p w:rsidRDefault="002F6FF5" w:rsidP="009A12E2" w:rsidR="009A12E2">
      <w:pPr>
        <w:jc w:val="both"/>
        <w:rPr>
          <w:lang w:val="pl-PL"/>
        </w:rPr>
      </w:pPr>
      <w:r>
        <w:rPr>
          <w:lang w:val="pl-PL"/>
        </w:rPr>
        <w:t>-</w:t>
      </w:r>
      <w:r w:rsidR="009A12E2" w:rsidRPr="003740DE">
        <w:rPr>
          <w:lang w:val="pl-PL"/>
        </w:rPr>
        <w:t>da stečajni sudac primi</w:t>
      </w:r>
      <w:r w:rsidR="009A12E2">
        <w:rPr>
          <w:lang w:val="pl-PL"/>
        </w:rPr>
        <w:t xml:space="preserve"> na znanje sve radnje stečajne</w:t>
      </w:r>
      <w:r w:rsidR="009A12E2" w:rsidRPr="003740DE">
        <w:rPr>
          <w:lang w:val="pl-PL"/>
        </w:rPr>
        <w:t xml:space="preserve"> upravitelj</w:t>
      </w:r>
      <w:r w:rsidR="009A12E2">
        <w:rPr>
          <w:lang w:val="pl-PL"/>
        </w:rPr>
        <w:t>ice</w:t>
      </w:r>
      <w:r w:rsidR="009A12E2" w:rsidRPr="003740DE">
        <w:rPr>
          <w:lang w:val="pl-PL"/>
        </w:rPr>
        <w:t xml:space="preserve"> poduzete od razdoblja </w:t>
      </w:r>
      <w:r>
        <w:rPr>
          <w:lang w:val="pl-PL"/>
        </w:rPr>
        <w:t>15</w:t>
      </w:r>
      <w:r w:rsidR="009A12E2" w:rsidRPr="003740DE">
        <w:rPr>
          <w:lang w:val="pl-PL"/>
        </w:rPr>
        <w:t>.</w:t>
      </w:r>
      <w:r w:rsidR="009A12E2">
        <w:rPr>
          <w:lang w:val="pl-PL"/>
        </w:rPr>
        <w:t>02</w:t>
      </w:r>
      <w:r w:rsidR="009A12E2" w:rsidRPr="003740DE">
        <w:rPr>
          <w:lang w:val="pl-PL"/>
        </w:rPr>
        <w:t>.201</w:t>
      </w:r>
      <w:r w:rsidR="009A12E2">
        <w:rPr>
          <w:lang w:val="pl-PL"/>
        </w:rPr>
        <w:t>9</w:t>
      </w:r>
      <w:r w:rsidR="009A12E2" w:rsidRPr="003740DE">
        <w:rPr>
          <w:lang w:val="pl-PL"/>
        </w:rPr>
        <w:t xml:space="preserve">. do </w:t>
      </w:r>
      <w:r>
        <w:rPr>
          <w:lang w:val="pl-PL"/>
        </w:rPr>
        <w:t>1</w:t>
      </w:r>
      <w:r w:rsidR="009A12E2">
        <w:rPr>
          <w:lang w:val="pl-PL"/>
        </w:rPr>
        <w:t>5</w:t>
      </w:r>
      <w:r w:rsidR="009A12E2" w:rsidRPr="003740DE">
        <w:rPr>
          <w:lang w:val="pl-PL"/>
        </w:rPr>
        <w:t>.0</w:t>
      </w:r>
      <w:r w:rsidR="009A12E2">
        <w:rPr>
          <w:lang w:val="pl-PL"/>
        </w:rPr>
        <w:t>5.2019</w:t>
      </w:r>
      <w:r w:rsidR="009A12E2" w:rsidRPr="003740DE">
        <w:rPr>
          <w:lang w:val="pl-PL"/>
        </w:rPr>
        <w:t>. godine</w:t>
      </w:r>
    </w:p>
    <w:p w:rsidRDefault="00E14C9C" w:rsidP="00133D14" w:rsidR="00133D14">
      <w:pPr>
        <w:jc w:val="both"/>
        <w:rPr>
          <w:lang w:val="pl-PL"/>
        </w:rPr>
      </w:pPr>
      <w:r>
        <w:rPr>
          <w:lang w:val="pl-PL"/>
        </w:rPr>
        <w:t xml:space="preserve">-predlažem </w:t>
      </w:r>
      <w:r>
        <w:t xml:space="preserve">stečajnom sucu </w:t>
      </w:r>
      <w:r w:rsidRPr="00004FE2">
        <w:t>prodaju nekretnina u stečajnom postupku</w:t>
      </w:r>
      <w:r>
        <w:t xml:space="preserve"> (6 garažnih mjesta i 4 stana navedenih pod točkom II </w:t>
      </w:r>
      <w:r w:rsidR="00133D14">
        <w:t>stanje stečajne</w:t>
      </w:r>
      <w:r>
        <w:t xml:space="preserve"> mas</w:t>
      </w:r>
      <w:r w:rsidR="00AA2F44">
        <w:t>e</w:t>
      </w:r>
      <w:r>
        <w:t>)</w:t>
      </w:r>
      <w:r w:rsidRPr="00004FE2">
        <w:t xml:space="preserve"> na kojim nekretninama postoji razlučno pravo vjerovnika</w:t>
      </w:r>
      <w:r>
        <w:t xml:space="preserve">,  </w:t>
      </w:r>
      <w:r w:rsidR="00133D14">
        <w:rPr>
          <w:lang w:val="pl-PL"/>
        </w:rPr>
        <w:t>uz odgovarajuću primjenu pravila ovršnog postupka, sve sukladno čl.247. Stečajnog zakona.</w:t>
      </w:r>
    </w:p>
    <w:p w:rsidRDefault="003810AD" w:rsidP="003810AD" w:rsidR="003810AD">
      <w:pPr>
        <w:jc w:val="both"/>
      </w:pPr>
    </w:p>
    <w:p w:rsidRDefault="00FC7742" w:rsidP="000E1F39" w:rsidR="00FC774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F53BF7">
        <w:rPr>
          <w:rFonts w:hAnsi="Times New Roman" w:ascii="Times New Roman"/>
          <w:sz w:val="24"/>
          <w:szCs w:val="24"/>
          <w:lang w:val="pl-PL"/>
        </w:rPr>
        <w:t>:</w:t>
      </w:r>
    </w:p>
    <w:p w:rsidRDefault="00F53BF7" w:rsidP="000E1F39" w:rsidR="00F53BF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</w:t>
      </w:r>
      <w:r w:rsidR="009A12E2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9A12E2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Branka Božić, dipl.oec.</w:t>
      </w:r>
    </w:p>
    <w:sectPr w:rsidR="00F53B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404AB5"/>
    <w:multiLevelType w:val="hybridMultilevel"/>
    <w:tmpl w:val="A0B6DB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91751E"/>
    <w:multiLevelType w:val="hybridMultilevel"/>
    <w:tmpl w:val="768AFDB4"/>
    <w:lvl w:tplc="571A11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multilevel"/>
    <w:tmpl w:val="6400CE1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EF92E05"/>
    <w:multiLevelType w:val="hybridMultilevel"/>
    <w:tmpl w:val="97344A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51308E"/>
    <w:multiLevelType w:val="hybridMultilevel"/>
    <w:tmpl w:val="1F0EB2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1A7E86"/>
    <w:multiLevelType w:val="hybridMultilevel"/>
    <w:tmpl w:val="CEDE9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2131146"/>
    <w:multiLevelType w:val="hybridMultilevel"/>
    <w:tmpl w:val="498AC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6BC1"/>
    <w:rsid w:val="00097B40"/>
    <w:rsid w:val="000E1F39"/>
    <w:rsid w:val="000F46D2"/>
    <w:rsid w:val="000F5E93"/>
    <w:rsid w:val="00133D14"/>
    <w:rsid w:val="00151D55"/>
    <w:rsid w:val="002C6627"/>
    <w:rsid w:val="002E00F1"/>
    <w:rsid w:val="002F6FF5"/>
    <w:rsid w:val="00370FB5"/>
    <w:rsid w:val="003810AD"/>
    <w:rsid w:val="00396449"/>
    <w:rsid w:val="003E5CB1"/>
    <w:rsid w:val="003E7581"/>
    <w:rsid w:val="004137D3"/>
    <w:rsid w:val="004C3E43"/>
    <w:rsid w:val="004E0490"/>
    <w:rsid w:val="0052051F"/>
    <w:rsid w:val="00577383"/>
    <w:rsid w:val="00615EE9"/>
    <w:rsid w:val="0071069E"/>
    <w:rsid w:val="007B2D73"/>
    <w:rsid w:val="008512FB"/>
    <w:rsid w:val="00853860"/>
    <w:rsid w:val="00893A5F"/>
    <w:rsid w:val="008B160E"/>
    <w:rsid w:val="00924E23"/>
    <w:rsid w:val="009A12E2"/>
    <w:rsid w:val="009A66EF"/>
    <w:rsid w:val="009B6B8C"/>
    <w:rsid w:val="009E47BC"/>
    <w:rsid w:val="00A613B2"/>
    <w:rsid w:val="00A701CF"/>
    <w:rsid w:val="00A82B4C"/>
    <w:rsid w:val="00A83C15"/>
    <w:rsid w:val="00AA2F44"/>
    <w:rsid w:val="00AD6FB9"/>
    <w:rsid w:val="00B01E4E"/>
    <w:rsid w:val="00B2396C"/>
    <w:rsid w:val="00B24F0C"/>
    <w:rsid w:val="00B470E3"/>
    <w:rsid w:val="00B6534B"/>
    <w:rsid w:val="00BD41DF"/>
    <w:rsid w:val="00C43FCE"/>
    <w:rsid w:val="00C53C62"/>
    <w:rsid w:val="00C61F72"/>
    <w:rsid w:val="00D34816"/>
    <w:rsid w:val="00D7192B"/>
    <w:rsid w:val="00DA4A85"/>
    <w:rsid w:val="00DB2FC2"/>
    <w:rsid w:val="00DF769B"/>
    <w:rsid w:val="00E14C9C"/>
    <w:rsid w:val="00E960BA"/>
    <w:rsid w:val="00EE4CBD"/>
    <w:rsid w:val="00F53BF7"/>
    <w:rsid w:val="00FC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0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13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13B2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1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1C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1C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1C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0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13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13B2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1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1C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1C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1C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723</properties:Words>
  <properties:Characters>4943</properties:Characters>
  <properties:Lines>110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2019-05-15T10:33:00Z</dcterms:created>
  <dc:creator>ADMINIBM</dc:creator>
  <cp:lastModifiedBy>Vinka Mihalinčić</cp:lastModifiedBy>
  <cp:lastPrinted>2019-05-15T09:56:00Z</cp:lastPrinted>
  <dcterms:modified xmlns:xsi="http://www.w3.org/2001/XMLSchema-instance" xsi:type="dcterms:W3CDTF">2019-05-24T12:48:00Z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St-5983/2016-40 / Podnesak - Izvješće stečajnog upravitelja (O20 Izvješće stečajnoga upravitelja-2.docx)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