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2B21EE" w:rsidR="00122E18" w:rsidRPr="00E003B6">
            <w:pPr>
              <w:jc w:val="right"/>
              <w:rPr>
                <w:noProof/>
              </w:rPr>
            </w:pPr>
            <w:r w:rsidRPr="00E003B6">
              <w:rPr>
                <w:noProof/>
              </w:rPr>
              <w:t>Poslovni broj: 11.St</w:t>
            </w:r>
            <w:r>
              <w:rPr>
                <w:noProof/>
              </w:rPr>
              <w:t>-</w:t>
            </w:r>
            <w:r w:rsidR="002B21EE">
              <w:rPr>
                <w:noProof/>
              </w:rPr>
              <w:t>1487/2016</w:t>
            </w:r>
          </w:p>
        </w:tc>
      </w:tr>
    </w:tbl>
    <w:p w14:textId="90acee5" w14:paraId="90acee5"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2B21EE" w:rsidRPr="002B21EE">
        <w:t>KARABATKOVIĆ d.o.o., OIB: 29644780054, Split,  Kupreška 90</w:t>
      </w:r>
      <w:r w:rsidR="008405A3" w:rsidRPr="008405A3">
        <w:t xml:space="preserve">, </w:t>
      </w:r>
      <w:r w:rsidR="002B21EE">
        <w:t>27. kolovoza</w:t>
      </w:r>
      <w:r w:rsidR="008405A3" w:rsidRPr="008405A3">
        <w:t xml:space="preserve"> 2018.</w:t>
      </w:r>
    </w:p>
    <w:p w:rsidRDefault="00D84696" w:rsidP="002B21EE" w:rsidR="00D84696" w:rsidRPr="00AF6214">
      <w:pPr>
        <w:spacing w:after="200" w:before="2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2B21EE" w:rsidRPr="002B21EE">
        <w:t>KARABATKOVIĆ d.o.o., OIB: 29644780054, Split,  Kupreška 90</w:t>
      </w:r>
      <w:r w:rsidR="00B32D61" w:rsidRPr="00D270B4">
        <w:t xml:space="preserve">, </w:t>
      </w:r>
      <w:r w:rsidR="00090C84">
        <w:t xml:space="preserve">postavlja </w:t>
      </w:r>
      <w:r w:rsidR="002B21EE" w:rsidRPr="002B21EE">
        <w:t>Zoran Miletić iz Splita, Nazorov prilaz 1a, OIB: 73025684607</w:t>
      </w:r>
      <w:r w:rsidR="002B21EE">
        <w:t>,</w:t>
      </w:r>
      <w:r w:rsidR="003626BF" w:rsidRPr="002B21EE">
        <w:t xml:space="preserve"> </w:t>
      </w:r>
      <w:r w:rsidR="007A053B" w:rsidRPr="002B21EE">
        <w:t>privremen</w:t>
      </w:r>
      <w:r w:rsidR="001872F9" w:rsidRPr="002B21EE">
        <w:t>i</w:t>
      </w:r>
      <w:r w:rsidR="00073D39" w:rsidRPr="002B21EE">
        <w:t>m stečajn</w:t>
      </w:r>
      <w:r w:rsidR="001872F9" w:rsidRPr="002B21EE">
        <w:t>i</w:t>
      </w:r>
      <w:r w:rsidR="003018C4" w:rsidRPr="002B21EE">
        <w:t>m upravitelj</w:t>
      </w:r>
      <w:r w:rsidR="001872F9" w:rsidRPr="002B21EE">
        <w:t>e</w:t>
      </w:r>
      <w:r w:rsidR="001872F9" w:rsidRPr="009D3964">
        <w:t>m</w:t>
      </w:r>
      <w:r w:rsidR="007A053B" w:rsidRPr="009D3964">
        <w:t>.</w:t>
      </w:r>
      <w:r w:rsidR="00EE1ADB" w:rsidRPr="009D3964">
        <w:t xml:space="preserve"> Na privremen</w:t>
      </w:r>
      <w:r w:rsidR="002B21EE">
        <w:t>og</w:t>
      </w:r>
      <w:r w:rsidR="005F6849" w:rsidRPr="009D3964">
        <w:t xml:space="preserve"> stečajn</w:t>
      </w:r>
      <w:r w:rsidR="001872F9" w:rsidRPr="009D3964">
        <w:t>og</w:t>
      </w:r>
      <w:r w:rsidR="003018C4" w:rsidRPr="009D3964">
        <w:t xml:space="preserve"> upravitelj</w:t>
      </w:r>
      <w:r w:rsidR="001872F9" w:rsidRPr="009D3964">
        <w:t>a</w:t>
      </w:r>
      <w:r w:rsidR="00EE1ADB" w:rsidRPr="009D3964">
        <w:t xml:space="preserve"> se na odgovarajući način primjenjuju odredbe Stečajnog zakona</w:t>
      </w:r>
      <w:r w:rsidR="00EE1ADB" w:rsidRPr="00D270B4">
        <w:t xml:space="preserve">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2B21EE" w:rsidP="002B21EE" w:rsidR="002B21EE" w:rsidRPr="002B21EE">
      <w:pPr>
        <w:spacing w:before="40"/>
        <w:ind w:firstLine="709"/>
        <w:jc w:val="both"/>
        <w:rPr>
          <w:rFonts w:cstheme="minorBidi" w:eastAsiaTheme="minorHAnsi"/>
          <w:szCs w:val="22"/>
          <w:lang w:eastAsia="en-US"/>
        </w:rPr>
      </w:pPr>
      <w:r w:rsidRPr="002B21EE">
        <w:rPr>
          <w:rFonts w:cstheme="minorBidi" w:eastAsiaTheme="minorHAnsi"/>
          <w:lang w:eastAsia="en-US"/>
        </w:rPr>
        <w:t>Financijska agencija, Regionalni centar Split, Podružnica Split, podnijela je ovom sudu 17. lipnja 2016. prijedlog za otvaranje stečajnog postupka nad dužnikom KARABATKOVIĆ d.o.o., OIB: 29644780054, Split,  Kupreška 90.</w:t>
      </w:r>
      <w:r>
        <w:rPr>
          <w:rFonts w:cstheme="minorBidi" w:eastAsiaTheme="minorHAnsi"/>
          <w:lang w:eastAsia="en-US"/>
        </w:rPr>
        <w:t xml:space="preserve"> </w:t>
      </w:r>
      <w:r w:rsidRPr="002B21EE">
        <w:rPr>
          <w:rFonts w:cstheme="minorBidi" w:eastAsiaTheme="minorHAnsi"/>
          <w:lang w:eastAsia="en-US"/>
        </w:rPr>
        <w:t xml:space="preserve">U prijedlogu se navodi da dužnik na dan 1. rujna 2015. u Očevidniku redoslijeda osnova za plaćanje ima evidentirane neizvršene osnove za plaćanja u neprekinutom razdoblju od 1444 dana, u ukupnom iznosu od 73.865,81 kn, kao i da prema podacima koji su dostavljeni od Hrvatskog zavoda za mirovinsko osiguranje dužnik ima 1 zaposlenog. </w:t>
      </w:r>
      <w:r w:rsidRPr="002B21EE">
        <w:rPr>
          <w:rFonts w:cstheme="minorBidi" w:eastAsiaTheme="minorHAnsi"/>
          <w:szCs w:val="22"/>
          <w:lang w:eastAsia="en-US"/>
        </w:rPr>
        <w:t xml:space="preserve">Predlagatelj ističe da ne raspolaže sa drugim podacima o imovini dužnika. </w:t>
      </w:r>
    </w:p>
    <w:p w:rsidRDefault="008405A3" w:rsidP="008405A3" w:rsidR="008405A3" w:rsidRPr="008405A3">
      <w:pPr>
        <w:spacing w:before="200"/>
        <w:ind w:firstLine="708"/>
        <w:jc w:val="both"/>
      </w:pPr>
      <w:r w:rsidRPr="008405A3">
        <w:lastRenderedPageBreak/>
        <w:t>Rješenjem ovog suda poslovni broj 11.St-</w:t>
      </w:r>
      <w:r w:rsidR="002B21EE">
        <w:t>1487/2016 od 4</w:t>
      </w:r>
      <w:r w:rsidR="0030195D">
        <w:t>. travnja</w:t>
      </w:r>
      <w:r w:rsidRPr="008405A3">
        <w:t xml:space="preserve"> 201</w:t>
      </w:r>
      <w:r w:rsidR="002B21EE">
        <w:t>7</w:t>
      </w:r>
      <w:r w:rsidRPr="008405A3">
        <w:t xml:space="preserve">. pokrenut je postupak radi utvrđenja uvjeta za otvaranje stečajnog postupka (prethodni postupak). </w:t>
      </w:r>
    </w:p>
    <w:p w:rsidRDefault="0030195D" w:rsidP="00783EAE" w:rsidR="008405A3">
      <w:pPr>
        <w:spacing w:before="16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2B21EE">
        <w:t>8. svibnja 2017</w:t>
      </w:r>
      <w:r w:rsidR="008405A3" w:rsidRPr="008405A3">
        <w:t xml:space="preserve">. </w:t>
      </w:r>
      <w:r w:rsidR="002C2C6D">
        <w:t>zastupni</w:t>
      </w:r>
      <w:r w:rsidR="00030128">
        <w:t>k</w:t>
      </w:r>
      <w:r w:rsidR="008405A3" w:rsidRPr="008405A3">
        <w:t xml:space="preserve"> po zakonu dužnika</w:t>
      </w:r>
      <w:r w:rsidR="00783EAE" w:rsidRPr="00783EAE">
        <w:t xml:space="preserve"> </w:t>
      </w:r>
      <w:r w:rsidR="002C2C6D">
        <w:t>ni</w:t>
      </w:r>
      <w:r w:rsidR="00030128">
        <w:t>je</w:t>
      </w:r>
      <w:r w:rsidR="002C2C6D">
        <w:t xml:space="preserve"> pristupi</w:t>
      </w:r>
      <w:r w:rsidR="00030128">
        <w:t>o, a niti je dostavio</w:t>
      </w:r>
      <w:r w:rsidR="00783EAE">
        <w:t xml:space="preserve"> pisano izvješće o financijsko-gospodarskom stanju dužnika, odnosno popis imovine i obveza dužnika sukladno nalogu suda </w:t>
      </w:r>
      <w:r w:rsidR="00030128">
        <w:t>i</w:t>
      </w:r>
      <w:r w:rsidR="00783EAE">
        <w:t>z točke III. rješenja ovog suda poslovni broj 11.</w:t>
      </w:r>
      <w:r w:rsidR="002B21EE">
        <w:t>St-</w:t>
      </w:r>
      <w:r w:rsidR="002B21EE" w:rsidRPr="002B21EE">
        <w:t>1487/2016 od 4. travnja 2017</w:t>
      </w:r>
      <w:r w:rsidR="00783EAE">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 xml:space="preserve">upravitelj </w:t>
      </w:r>
      <w:r w:rsidR="002B21EE">
        <w:rPr>
          <w:rFonts w:cs="Times New Roman" w:hAnsi="Times New Roman" w:ascii="Times New Roman"/>
          <w:sz w:val="24"/>
          <w:szCs w:val="24"/>
        </w:rPr>
        <w:t>Zoran Miletić</w:t>
      </w:r>
      <w:r w:rsidR="00E94F37" w:rsidRPr="00DB27DC">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27.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lastRenderedPageBreak/>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63274">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2B21EE">
      <w:t>1487/2016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3274"/>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63274"/>
    <w:rPr>
      <w:color w:val="808080"/>
      <w:bdr w:space="0" w:sz="0" w:color="auto" w:val="none"/>
      <w:shd w:fill="auto" w:color="auto" w:val="clear"/>
    </w:rPr>
  </w:style>
  <w:style w:customStyle="true" w:styleId="eSPISCCParagraphDefaultFont" w:type="character">
    <w:name w:val="eSPIS_CC_Paragraph Default Font"/>
    <w:basedOn w:val="Zadanifontodlomka"/>
    <w:rsid w:val="002632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274"/>
    <w:rPr>
      <w:bdr w:space="0" w:sz="0" w:color="auto" w:val="none"/>
      <w:shd w:fill="FFFFCC" w:color="auto" w:val="clear"/>
      <w:lang w:val="hr-HR"/>
    </w:rPr>
  </w:style>
  <w:style w:customStyle="true" w:styleId="PozadinaSvijetloCrvena" w:type="character">
    <w:name w:val="Pozadina_SvijetloCrvena"/>
    <w:basedOn w:val="eSPISCCParagraphDefaultFont"/>
    <w:rsid w:val="002632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2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63274"/>
    <w:rPr>
      <w:color w:val="808080"/>
      <w:bdr w:color="auto" w:space="0" w:sz="0" w:val="none"/>
      <w:shd w:color="auto" w:fill="auto" w:val="clear"/>
    </w:rPr>
  </w:style>
  <w:style w:customStyle="1" w:styleId="eSPISCCParagraphDefaultFont" w:type="character">
    <w:name w:val="eSPIS_CC_Paragraph Default Font"/>
    <w:basedOn w:val="Zadanifontodlomka"/>
    <w:rsid w:val="002632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274"/>
    <w:rPr>
      <w:bdr w:color="auto" w:space="0" w:sz="0" w:val="none"/>
      <w:shd w:color="auto" w:fill="FFFFCC" w:val="clear"/>
      <w:lang w:val="hr-HR"/>
    </w:rPr>
  </w:style>
  <w:style w:customStyle="1" w:styleId="PozadinaSvijetloCrvena" w:type="character">
    <w:name w:val="Pozadina_SvijetloCrvena"/>
    <w:basedOn w:val="eSPISCCParagraphDefaultFont"/>
    <w:rsid w:val="002632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2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KARABATKOVIĆ d.o.o. za trgovinu i usluge</izvorni_sadrzaj>
    <derivirana_varijabla naziv="DomainObject.Predmet.ProtustrankaFormated_1">  KARABATKOVIĆ d.o.o. za trgovinu i usluge</derivirana_varijabla>
  </DomainObject.Predmet.ProtustrankaFormated>
  <DomainObject.Predmet.ProtustrankaFormatedOIB>
    <izvorni_sadrzaj>  KARABATKOVIĆ d.o.o. za trgovinu i usluge, OIB 29644780054</izvorni_sadrzaj>
    <derivirana_varijabla naziv="DomainObject.Predmet.ProtustrankaFormatedOIB_1">  KARABATKOVIĆ d.o.o. za trgovinu i usluge, OIB 29644780054</derivirana_varijabla>
  </DomainObject.Predmet.ProtustrankaFormatedOIB>
  <DomainObject.Predmet.ProtustrankaFormatedWithAdress>
    <izvorni_sadrzaj> KARABATKOVIĆ d.o.o. za trgovinu i usluge, Kupreška 90, 21000 Split</izvorni_sadrzaj>
    <derivirana_varijabla naziv="DomainObject.Predmet.ProtustrankaFormatedWithAdress_1"> KARABATKOVIĆ d.o.o. za trgovinu i usluge, Kupreška 90, 21000 Split</derivirana_varijabla>
  </DomainObject.Predmet.ProtustrankaFormatedWithAdress>
  <DomainObject.Predmet.ProtustrankaFormatedWithAdressOIB>
    <izvorni_sadrzaj> KARABATKOVIĆ d.o.o. za trgovinu i usluge, OIB 29644780054, Kupreška 90, 21000 Split</izvorni_sadrzaj>
    <derivirana_varijabla naziv="DomainObject.Predmet.ProtustrankaFormatedWithAdressOIB_1"> KARABATKOVIĆ d.o.o. za trgovinu i usluge, OIB 29644780054, Kupreška 90, 21000 Split</derivirana_varijabla>
  </DomainObject.Predmet.ProtustrankaFormatedWithAdressOIB>
  <DomainObject.Predmet.ProtustrankaWithAdress>
    <izvorni_sadrzaj>KARABATKOVIĆ d.o.o. za trgovinu i usluge Kupreška 90, 21000 Split</izvorni_sadrzaj>
    <derivirana_varijabla naziv="DomainObject.Predmet.ProtustrankaWithAdress_1">KARABATKOVIĆ d.o.o. za trgovinu i usluge Kupreška 90, 21000 Split</derivirana_varijabla>
  </DomainObject.Predmet.ProtustrankaWithAdress>
  <DomainObject.Predmet.ProtustrankaWithAdressOIB>
    <izvorni_sadrzaj>KARABATKOVIĆ d.o.o. za trgovinu i usluge, OIB 29644780054, Kupreška 90, 21000 Split</izvorni_sadrzaj>
    <derivirana_varijabla naziv="DomainObject.Predmet.ProtustrankaWithAdressOIB_1">KARABATKOVIĆ d.o.o. za trgovinu i usluge, OIB 29644780054, Kupreška 90, 21000 Split</derivirana_varijabla>
  </DomainObject.Predmet.ProtustrankaWithAdressOIB>
  <DomainObject.Predmet.ProtustrankaNazivFormated>
    <izvorni_sadrzaj>KARABATKOVIĆ d.o.o. za trgovinu i usluge</izvorni_sadrzaj>
    <derivirana_varijabla naziv="DomainObject.Predmet.ProtustrankaNazivFormated_1">KARABATKOVIĆ d.o.o. za trgovinu i usluge</derivirana_varijabla>
  </DomainObject.Predmet.ProtustrankaNazivFormated>
  <DomainObject.Predmet.ProtustrankaNazivFormatedOIB>
    <izvorni_sadrzaj>KARABATKOVIĆ d.o.o. za trgovinu i usluge, OIB 29644780054</izvorni_sadrzaj>
    <derivirana_varijabla naziv="DomainObject.Predmet.ProtustrankaNazivFormatedOIB_1">KARABATKOVIĆ d.o.o. za trgovinu i usluge, OIB 29644780054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73865.81</izvorni_sadrzaj>
    <derivirana_varijabla naziv="DomainObject.Predmet.TrenutnaVrijednost_1">73865.81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KARABATKOVIĆ d.o.o. za trgovinu i usluge</item>
    </izvorni_sadrzaj>
    <derivirana_varijabla naziv="DomainObject.Predmet.ProtuStrankaListFormated_1">
      <item>KARABATKOVIĆ d.o.o. za trgovinu i usluge</item>
    </derivirana_varijabla>
  </DomainObject.Predmet.ProtuStrankaListFormated>
  <DomainObject.Predmet.ProtuStrankaListFormatedOIB>
    <izvorni_sadrzaj>
      <item>KARABATKOVIĆ d.o.o. za trgovinu i usluge, OIB 29644780054</item>
    </izvorni_sadrzaj>
    <derivirana_varijabla naziv="DomainObject.Predmet.ProtuStrankaListFormatedOIB_1">
      <item>KARABATKOVIĆ d.o.o. za trgovinu i usluge, OIB 29644780054</item>
    </derivirana_varijabla>
  </DomainObject.Predmet.ProtuStrankaListFormatedOIB>
  <DomainObject.Predmet.ProtuStrankaListFormatedWithAdress>
    <izvorni_sadrzaj>
      <item>KARABATKOVIĆ d.o.o. za trgovinu i usluge, Kupreška 90, 21000 Split</item>
    </izvorni_sadrzaj>
    <derivirana_varijabla naziv="DomainObject.Predmet.ProtuStrankaListFormatedWithAdress_1">
      <item>KARABATKOVIĆ d.o.o. za trgovinu i usluge, Kupreška 90, 21000 Split</item>
    </derivirana_varijabla>
  </DomainObject.Predmet.ProtuStrankaListFormatedWithAdress>
  <DomainObject.Predmet.ProtuStrankaListFormatedWithAdressOIB>
    <izvorni_sadrzaj>
      <item>KARABATKOVIĆ d.o.o. za trgovinu i usluge, OIB 29644780054, Kupreška 90, 21000 Split</item>
    </izvorni_sadrzaj>
    <derivirana_varijabla naziv="DomainObject.Predmet.ProtuStrankaListFormatedWithAdressOIB_1">
      <item>KARABATKOVIĆ d.o.o. za trgovinu i usluge, OIB 29644780054, Kupreška 90, 21000 Split</item>
    </derivirana_varijabla>
  </DomainObject.Predmet.ProtuStrankaListFormatedWithAdressOIB>
  <DomainObject.Predmet.ProtuStrankaListNazivFormated>
    <izvorni_sadrzaj>
      <item>KARABATKOVIĆ d.o.o. za trgovinu i usluge</item>
    </izvorni_sadrzaj>
    <derivirana_varijabla naziv="DomainObject.Predmet.ProtuStrankaListNazivFormated_1">
      <item>KARABATKOVIĆ d.o.o. za trgovinu i usluge</item>
    </derivirana_varijabla>
  </DomainObject.Predmet.ProtuStrankaListNazivFormated>
  <DomainObject.Predmet.ProtuStrankaListNazivFormatedOIB>
    <izvorni_sadrzaj>
      <item>KARABATKOVIĆ d.o.o. za trgovinu i usluge, OIB 29644780054</item>
    </izvorni_sadrzaj>
    <derivirana_varijabla naziv="DomainObject.Predmet.ProtuStrankaListNazivFormatedOIB_1">
      <item>KARABATKOVIĆ d.o.o. za trgovinu i usluge, OIB 29644780054</item>
    </derivirana_varijabla>
  </DomainObject.Predmet.ProtuStrankaListNazivFormatedOIB>
  <DomainObject.Predmet.OstaliListFormated>
    <izvorni_sadrzaj>
      <item>Goran Karabatković</item>
    </izvorni_sadrzaj>
    <derivirana_varijabla naziv="DomainObject.Predmet.OstaliListFormated_1">
      <item>Goran Karabatković</item>
    </derivirana_varijabla>
  </DomainObject.Predmet.OstaliListFormated>
  <DomainObject.Predmet.OstaliListFormatedOIB>
    <izvorni_sadrzaj>
      <item>Goran Karabatković, OIB 02345411709</item>
    </izvorni_sadrzaj>
    <derivirana_varijabla naziv="DomainObject.Predmet.OstaliListFormatedOIB_1">
      <item>Goran Karabatković, OIB 02345411709</item>
    </derivirana_varijabla>
  </DomainObject.Predmet.OstaliListFormatedOIB>
  <DomainObject.Predmet.OstaliListFormatedWithAdress>
    <izvorni_sadrzaj>
      <item>Goran Karabatković, Kupreška 90, 21000 Split</item>
    </izvorni_sadrzaj>
    <derivirana_varijabla naziv="DomainObject.Predmet.OstaliListFormatedWithAdress_1">
      <item>Goran Karabatković, Kupreška 90, 21000 Split</item>
    </derivirana_varijabla>
  </DomainObject.Predmet.OstaliListFormatedWithAdress>
  <DomainObject.Predmet.OstaliListFormatedWithAdressOIB>
    <izvorni_sadrzaj>
      <item>Goran Karabatković, OIB 02345411709, Kupreška 90, 21000 Split</item>
    </izvorni_sadrzaj>
    <derivirana_varijabla naziv="DomainObject.Predmet.OstaliListFormatedWithAdressOIB_1">
      <item>Goran Karabatković, OIB 02345411709, Kupreška 90, 21000 Split</item>
    </derivirana_varijabla>
  </DomainObject.Predmet.OstaliListFormatedWithAdressOIB>
  <DomainObject.Predmet.OstaliListNazivFormated>
    <izvorni_sadrzaj>
      <item>Goran Karabatković</item>
    </izvorni_sadrzaj>
    <derivirana_varijabla naziv="DomainObject.Predmet.OstaliListNazivFormated_1">
      <item>Goran Karabatković</item>
    </derivirana_varijabla>
  </DomainObject.Predmet.OstaliListNazivFormated>
  <DomainObject.Predmet.OstaliListNazivFormatedOIB>
    <izvorni_sadrzaj>
      <item>Goran Karabatković, OIB 02345411709</item>
    </izvorni_sadrzaj>
    <derivirana_varijabla naziv="DomainObject.Predmet.OstaliListNazivFormatedOIB_1">
      <item>Goran Karabatković, OIB 02345411709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KARABATKOVIĆ d.o.o. za trgovinu i usluge</izvorni_sadrzaj>
    <derivirana_varijabla naziv="DomainObject.Predmet.ProtustrankaIDrugi_1">KARABATKOVIĆ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KARABATKOVIĆ d.o.o. za trgovinu i usluge, OIB 29644780054, Kupreška 90, 21000 Split</izvorni_sadrzaj>
    <derivirana_varijabla naziv="DomainObject.Predmet.ProtustrankaIDrugiAdressOIB_1">KARABATKOVIĆ d.o.o. za trgovinu i usluge, OIB 29644780054, Kupreška 90,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KARABATKOVIĆ d.o.o. za trgovinu i usluge</item>
      <item>FINANCIJSKA AGENCIJA, RC SPLIT</item>
      <item>Goran Karabatković</item>
    </izvorni_sadrzaj>
    <derivirana_varijabla naziv="DomainObject.Predmet.SudioniciListNaziv_1">
      <item>KARABATKOVIĆ d.o.o. za trgovinu i usluge</item>
      <item>FINANCIJSKA AGENCIJA, RC SPLIT</item>
      <item>Goran Karabatković</item>
    </derivirana_varijabla>
  </DomainObject.Predmet.SudioniciListNaziv>
  <DomainObject.Predmet.SudioniciListAdressOIB>
    <izvorni_sadrzaj>
      <item>KARABATKOVIĆ d.o.o. za trgovinu i usluge, OIB 29644780054, Kupreška 90,21000 Split</item>
      <item>FINANCIJSKA AGENCIJA, RC SPLIT, OIB 85821130368, Mažuranićevo šetalište 24 b,21000 Split</item>
      <item>Goran Karabatković, OIB 02345411709, Kupreška 90,21000 Split</item>
    </izvorni_sadrzaj>
    <derivirana_varijabla naziv="DomainObject.Predmet.SudioniciListAdressOIB_1">
      <item>KARABATKOVIĆ d.o.o. za trgovinu i usluge, OIB 29644780054, Kupreška 90,21000 Split</item>
      <item>FINANCIJSKA AGENCIJA, RC SPLIT, OIB 85821130368, Mažuranićevo šetalište 24 b,21000 Split</item>
      <item>Goran Karabatković, OIB 02345411709, Kupreška 90,21000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29644780054</item>
      <item>, OIB 85821130368</item>
      <item>, OIB 02345411709</item>
    </izvorni_sadrzaj>
    <derivirana_varijabla naziv="DomainObject.Predmet.SudioniciListNazivOIB_1">
      <item>, OIB 29644780054</item>
      <item>, OIB 85821130368</item>
      <item>, OIB 02345411709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276449-19A5-4A25-95C1-79E1BA3889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877</properties:Words>
  <properties:Characters>5029</properties:Characters>
  <properties:Lines>103</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2018-08-27T07:05:00Z</cp:lastPrinted>
  <dcterms:modified xmlns:xsi="http://www.w3.org/2001/XMLSchema-instance" xsi:type="dcterms:W3CDTF">2018-08-27T12:18:00Z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(St-1487-2016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