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4f68a" w14:paraId="c24f68a" w:rsidRDefault="00CB54E0" w:rsidR="00CB54E0">
      <w:pPr>
        <w15:collapsed w:val="false"/>
      </w:pPr>
      <w:bookmarkStart w:name="_GoBack" w:id="0"/>
      <w:bookmarkEnd w:id="0"/>
      <w:r>
        <w:rPr>
          <w:noProof/>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0E11B3" w:rsidP="00EF7209" w:rsidR="00EF7209" w:rsidRPr="00616945">
      <w:r w:rsidRPr="00616945">
        <w:t xml:space="preserve">  REPUBLIKA HRVATSKA</w:t>
      </w:r>
    </w:p>
    <w:p w:rsidRDefault="00EF7209" w:rsidP="00EF7209" w:rsidR="00EF7209" w:rsidRPr="00616945">
      <w:r w:rsidRPr="00616945">
        <w:t xml:space="preserve"> </w:t>
      </w:r>
      <w:r w:rsidR="000E11B3" w:rsidRPr="00616945">
        <w:t xml:space="preserve">  </w:t>
      </w:r>
      <w:r w:rsidRPr="00616945">
        <w:t>Trgovački sud u Zagrebu</w:t>
      </w:r>
    </w:p>
    <w:p w:rsidRDefault="00EF7209" w:rsidP="00795EFE" w:rsidR="00EF7209" w:rsidRPr="00616945">
      <w:pPr>
        <w:rPr>
          <w:b/>
        </w:rPr>
      </w:pPr>
      <w:r w:rsidRPr="00616945">
        <w:t xml:space="preserve">   </w:t>
      </w:r>
      <w:r w:rsidR="000E11B3" w:rsidRPr="00616945">
        <w:t xml:space="preserve"> </w:t>
      </w:r>
      <w:r w:rsidRPr="00616945">
        <w:t xml:space="preserve"> Zagreb, Amruševa 2/II                                          </w:t>
      </w:r>
      <w:r w:rsidR="000E11B3" w:rsidRPr="00616945">
        <w:t xml:space="preserve">                                           </w:t>
      </w:r>
      <w:r w:rsidRPr="00616945">
        <w:t>72 St-</w:t>
      </w:r>
      <w:r w:rsidR="00755825">
        <w:t>10/2004</w:t>
      </w:r>
      <w:r w:rsidR="00CB54E0">
        <w:t>-46</w:t>
      </w:r>
    </w:p>
    <w:p w:rsidRDefault="00EF7209" w:rsidP="00EF7209" w:rsidR="00EF7209">
      <w:pPr>
        <w:jc w:val="center"/>
        <w:rPr>
          <w:b/>
        </w:rPr>
      </w:pPr>
    </w:p>
    <w:p w:rsidRDefault="0069276D" w:rsidP="00EF7209" w:rsidR="0069276D" w:rsidRPr="00616945">
      <w:pPr>
        <w:jc w:val="center"/>
        <w:rPr>
          <w:b/>
        </w:rPr>
      </w:pPr>
      <w:r w:rsidRPr="00616945">
        <w:t>REPUBLIKA HRVATSKA</w:t>
      </w:r>
    </w:p>
    <w:p w:rsidRDefault="00EF7209" w:rsidP="00EF7209" w:rsidR="00EF7209" w:rsidRPr="00616945">
      <w:pPr>
        <w:jc w:val="center"/>
        <w:rPr>
          <w:b/>
        </w:rPr>
      </w:pPr>
      <w:r w:rsidRPr="00616945">
        <w:rPr>
          <w:b/>
        </w:rPr>
        <w:t xml:space="preserve">Z A K LJ U Č A K </w:t>
      </w:r>
    </w:p>
    <w:p w:rsidRDefault="00755825" w:rsidP="00755825" w:rsidR="00755825" w:rsidRPr="00FD1373">
      <w:pPr>
        <w:jc w:val="center"/>
        <w:rPr>
          <w:b/>
        </w:rPr>
      </w:pPr>
    </w:p>
    <w:p w:rsidRDefault="00755825" w:rsidP="00755825" w:rsidR="00755825" w:rsidRPr="00FD1373">
      <w:pPr>
        <w:jc w:val="both"/>
      </w:pPr>
      <w:r w:rsidRPr="00FD1373">
        <w:t xml:space="preserve">                Trgovački sud u Zagrebu po sucu pojedincu Nikoli Ribariću, kao stečajnom sucu, u stečajnom predmetu nad dužnikom SOVA d.d. u stečaju, Zagreb, Varšavska 14, MBS</w:t>
      </w:r>
      <w:r>
        <w:t>: 080</w:t>
      </w:r>
      <w:r w:rsidR="0069276D">
        <w:t>146835, OIB: 60288481864, dana 20</w:t>
      </w:r>
      <w:r>
        <w:t>. studenoga</w:t>
      </w:r>
      <w:r w:rsidRPr="00FD1373">
        <w:rPr>
          <w:bCs/>
        </w:rPr>
        <w:t xml:space="preserve"> 201</w:t>
      </w:r>
      <w:r w:rsidR="0069276D">
        <w:rPr>
          <w:bCs/>
        </w:rPr>
        <w:t>5</w:t>
      </w:r>
      <w:r w:rsidRPr="00FD1373">
        <w:rPr>
          <w:bCs/>
        </w:rPr>
        <w:t xml:space="preserve">. godine </w:t>
      </w:r>
    </w:p>
    <w:p w:rsidRDefault="0018458C" w:rsidP="00B7271C" w:rsidR="0018458C" w:rsidRPr="00616945">
      <w:pPr>
        <w:jc w:val="both"/>
        <w:rPr>
          <w:b/>
        </w:rPr>
      </w:pPr>
    </w:p>
    <w:p w:rsidRDefault="00535302" w:rsidP="000E11B3" w:rsidR="000E11B3" w:rsidRPr="00616945">
      <w:pPr>
        <w:jc w:val="both"/>
        <w:rPr>
          <w:b/>
        </w:rPr>
      </w:pPr>
      <w:r w:rsidRPr="00616945">
        <w:tab/>
      </w:r>
      <w:r w:rsidRPr="00616945">
        <w:tab/>
      </w:r>
      <w:r w:rsidRPr="00616945">
        <w:tab/>
      </w:r>
      <w:r w:rsidRPr="00616945">
        <w:tab/>
      </w:r>
      <w:r w:rsidRPr="00616945">
        <w:tab/>
      </w:r>
      <w:r w:rsidRPr="00616945">
        <w:rPr>
          <w:b/>
        </w:rPr>
        <w:t xml:space="preserve">z a k  l j u č i o </w:t>
      </w:r>
      <w:r w:rsidR="0080756C" w:rsidRPr="00616945">
        <w:rPr>
          <w:b/>
        </w:rPr>
        <w:t xml:space="preserve">  </w:t>
      </w:r>
      <w:r w:rsidRPr="00616945">
        <w:rPr>
          <w:b/>
        </w:rPr>
        <w:t xml:space="preserve"> j e </w:t>
      </w:r>
      <w:r w:rsidRPr="00616945">
        <w:rPr>
          <w:b/>
        </w:rPr>
        <w:tab/>
      </w:r>
      <w:r w:rsidRPr="00616945">
        <w:rPr>
          <w:b/>
        </w:rPr>
        <w:tab/>
      </w:r>
      <w:r w:rsidRPr="00616945">
        <w:rPr>
          <w:b/>
        </w:rPr>
        <w:tab/>
      </w:r>
      <w:r w:rsidRPr="00616945">
        <w:rPr>
          <w:b/>
        </w:rPr>
        <w:tab/>
      </w:r>
    </w:p>
    <w:p w:rsidRDefault="002A7E09" w:rsidP="002A7E09" w:rsidR="002A7E09" w:rsidRPr="00616945">
      <w:pPr>
        <w:jc w:val="both"/>
        <w:rPr>
          <w:b/>
        </w:rPr>
      </w:pPr>
    </w:p>
    <w:p w:rsidRDefault="00795EFE" w:rsidP="00795EFE" w:rsidR="00795EFE" w:rsidRPr="00616945">
      <w:pPr>
        <w:jc w:val="both"/>
      </w:pPr>
    </w:p>
    <w:p w:rsidRDefault="00755825" w:rsidP="0069276D" w:rsidR="0069276D" w:rsidRPr="00E032C9">
      <w:pPr>
        <w:ind w:left="705"/>
        <w:jc w:val="both"/>
      </w:pPr>
      <w:r w:rsidRPr="00FD1373">
        <w:t xml:space="preserve">I   Određuje se prodaja, u stečajnom postupku, nekretnina u vlasništvu stečajnog dužnika SOVA d.d. u stečaju, Zagreb, Varšavska 14, MBS: 080146835, OIB: 60288481864, </w:t>
      </w:r>
      <w:r w:rsidR="0069276D" w:rsidRPr="00E032C9">
        <w:t>uz odgovarajuću primjenu pravila o ovrsi na nekretninama, upisanim u zemljišnim knjigama Općinskog građanskog suda u Zagrebu, Zemljišnoknjižni odjel Zagreb:</w:t>
      </w:r>
    </w:p>
    <w:p w:rsidRDefault="0069276D" w:rsidP="0069276D" w:rsidR="0069276D" w:rsidRPr="00E032C9">
      <w:pPr>
        <w:jc w:val="both"/>
      </w:pPr>
    </w:p>
    <w:p w:rsidRDefault="0069276D" w:rsidP="0069276D" w:rsidR="0069276D" w:rsidRPr="00E032C9">
      <w:pPr>
        <w:pStyle w:val="Odlomakpopisa10"/>
        <w:numPr>
          <w:ilvl w:val="0"/>
          <w:numId w:val="2"/>
        </w:numPr>
        <w:jc w:val="both"/>
        <w:rPr>
          <w:rFonts w:cs="Times New Roman" w:hAnsi="Times New Roman" w:ascii="Times New Roman"/>
          <w:sz w:val="24"/>
          <w:szCs w:val="24"/>
        </w:rPr>
      </w:pPr>
      <w:r w:rsidRPr="00E032C9">
        <w:rPr>
          <w:rFonts w:cs="Times New Roman" w:hAnsi="Times New Roman" w:ascii="Times New Roman"/>
          <w:sz w:val="24"/>
          <w:szCs w:val="24"/>
        </w:rPr>
        <w:t>zk.ul.br. 3424, poduložak 2, k.o. Grad Zagreb, k.č.br. 3457/1 kuća Varšavska br 14 i dvorište, površine 790 m</w:t>
      </w:r>
      <w:r>
        <w:rPr>
          <w:rFonts w:cs="Times New Roman" w:hAnsi="Times New Roman" w:ascii="Times New Roman"/>
          <w:sz w:val="24"/>
          <w:szCs w:val="24"/>
        </w:rPr>
        <w:t>2</w:t>
      </w:r>
      <w:r w:rsidRPr="00E032C9">
        <w:rPr>
          <w:rFonts w:cs="Times New Roman" w:hAnsi="Times New Roman" w:ascii="Times New Roman"/>
          <w:sz w:val="24"/>
          <w:szCs w:val="24"/>
        </w:rPr>
        <w:t xml:space="preserve">, odnosno 219.6 čhv, i k.č.br. 3457/2 oranica, površine </w:t>
      </w:r>
      <w:smartTag w:element="metricconverter" w:uri="urn:schemas-microsoft-com:office:smarttags">
        <w:smartTagPr>
          <w:attr w:val="776 m2" w:name="ProductID"/>
        </w:smartTagPr>
        <w:r w:rsidRPr="00E032C9">
          <w:rPr>
            <w:rFonts w:cs="Times New Roman" w:hAnsi="Times New Roman" w:ascii="Times New Roman"/>
            <w:sz w:val="24"/>
            <w:szCs w:val="24"/>
          </w:rPr>
          <w:t>776 m2</w:t>
        </w:r>
      </w:smartTag>
      <w:r w:rsidRPr="00E032C9">
        <w:rPr>
          <w:rFonts w:cs="Times New Roman" w:hAnsi="Times New Roman" w:ascii="Times New Roman"/>
          <w:sz w:val="24"/>
          <w:szCs w:val="24"/>
        </w:rPr>
        <w:t>, odnosno 215.8 čhv:</w:t>
      </w:r>
    </w:p>
    <w:p w:rsidRDefault="0069276D" w:rsidP="0069276D" w:rsidR="0069276D" w:rsidRPr="00E032C9">
      <w:pPr>
        <w:pStyle w:val="Odlomakpopisa10"/>
        <w:ind w:left="360"/>
        <w:jc w:val="both"/>
        <w:rPr>
          <w:rFonts w:cs="Times New Roman" w:hAnsi="Times New Roman" w:ascii="Times New Roman"/>
          <w:sz w:val="24"/>
          <w:szCs w:val="24"/>
        </w:rPr>
      </w:pPr>
      <w:r w:rsidRPr="00E032C9">
        <w:rPr>
          <w:rFonts w:cs="Times New Roman" w:hAnsi="Times New Roman" w:ascii="Times New Roman"/>
          <w:sz w:val="24"/>
          <w:szCs w:val="24"/>
        </w:rPr>
        <w:t xml:space="preserve"> -2. etaža 0/0, Peterosobni stan (stan br. 4) sa nusprostorijama u I (prvom) katu desno</w:t>
      </w:r>
    </w:p>
    <w:p w:rsidRDefault="0069276D" w:rsidP="0069276D" w:rsidR="0069276D" w:rsidRPr="00E032C9">
      <w:pPr>
        <w:ind w:left="705"/>
        <w:jc w:val="both"/>
        <w:rPr>
          <w:b/>
        </w:rPr>
      </w:pPr>
    </w:p>
    <w:p w:rsidRDefault="0069276D" w:rsidP="0069276D" w:rsidR="0069276D" w:rsidRPr="00E032C9">
      <w:pPr>
        <w:jc w:val="both"/>
      </w:pPr>
      <w:r w:rsidRPr="00E032C9">
        <w:t xml:space="preserve">Na navedenim nekretninama upisano je razlučno pravo u korist razlučnog vjerovnika: </w:t>
      </w:r>
    </w:p>
    <w:tbl>
      <w:tblPr>
        <w:tblW w:type="dxa" w:w="8640"/>
        <w:shd w:fill="FFFFFF" w:color="auto" w:val="clear"/>
        <w:tblCellMar>
          <w:left w:type="dxa" w:w="0"/>
          <w:right w:type="dxa" w:w="0"/>
        </w:tblCellMar>
        <w:tblLook w:val="04A0" w:noVBand="1" w:noHBand="0" w:lastColumn="0" w:firstColumn="1" w:lastRow="0" w:firstRow="1"/>
      </w:tblPr>
      <w:tblGrid>
        <w:gridCol w:w="8640"/>
      </w:tblGrid>
      <w:tr w:rsidTr="00CC6F66" w:rsidR="0069276D" w:rsidRPr="00E032C9">
        <w:tc>
          <w:tcPr>
            <w:tcW w:type="auto" w:w="0"/>
            <w:shd w:fill="auto" w:color="auto" w:val="clear"/>
            <w:tcMar>
              <w:top w:type="dxa" w:w="30"/>
              <w:left w:type="dxa" w:w="30"/>
              <w:bottom w:type="dxa" w:w="30"/>
              <w:right w:type="dxa" w:w="30"/>
            </w:tcMar>
            <w:hideMark/>
          </w:tcPr>
          <w:p w:rsidRDefault="0069276D" w:rsidP="0069276D" w:rsidR="0069276D" w:rsidRPr="0069276D">
            <w:pPr>
              <w:numPr>
                <w:ilvl w:val="0"/>
                <w:numId w:val="4"/>
              </w:numPr>
            </w:pPr>
            <w:r w:rsidRPr="0069276D">
              <w:t>Parpartner d.o.o., Zagreb, Vukovićeva 11,</w:t>
            </w:r>
            <w:r w:rsidRPr="0069276D">
              <w:rPr>
                <w:rStyle w:val="Naglaeno"/>
              </w:rPr>
              <w:t xml:space="preserve"> </w:t>
            </w:r>
            <w:r w:rsidRPr="0069276D">
              <w:rPr>
                <w:rStyle w:val="Naglaeno"/>
                <w:b w:val="false"/>
              </w:rPr>
              <w:t>OIB: 85443256962</w:t>
            </w:r>
            <w:r w:rsidRPr="0069276D">
              <w:rPr>
                <w:rStyle w:val="Naglaeno"/>
              </w:rPr>
              <w:t xml:space="preserve"> </w:t>
            </w:r>
          </w:p>
        </w:tc>
      </w:tr>
    </w:tbl>
    <w:p w:rsidRDefault="00755825" w:rsidP="0069276D" w:rsidR="00755825">
      <w:pPr>
        <w:ind w:left="705"/>
        <w:jc w:val="both"/>
      </w:pPr>
    </w:p>
    <w:p w:rsidRDefault="0069276D" w:rsidP="0069276D" w:rsidR="0069276D">
      <w:pPr>
        <w:jc w:val="both"/>
      </w:pPr>
      <w:r w:rsidRPr="000528A8">
        <w:t>II  Ovim zaključkom određuje se prva prodaja -javna dražba nekretnine opisane u točci I ovog zaključka u stečajnom postupku.</w:t>
      </w:r>
    </w:p>
    <w:p w:rsidRDefault="0069276D" w:rsidP="0069276D" w:rsidR="0069276D">
      <w:pPr>
        <w:jc w:val="both"/>
      </w:pPr>
    </w:p>
    <w:p w:rsidRDefault="0069276D" w:rsidP="0069276D" w:rsidR="0069276D">
      <w:pPr>
        <w:jc w:val="both"/>
      </w:pPr>
      <w:r w:rsidRPr="000528A8">
        <w:t xml:space="preserve">III Početna cijena nekretnine iz točke I ovog zaključka utvrđuje se u iznosu od </w:t>
      </w:r>
      <w:r>
        <w:t>2.708.110,71 kuna</w:t>
      </w:r>
      <w:r w:rsidRPr="005E34A9">
        <w:t>.</w:t>
      </w:r>
    </w:p>
    <w:p w:rsidRDefault="0069276D" w:rsidP="0069276D" w:rsidR="0069276D" w:rsidRPr="005E34A9">
      <w:pPr>
        <w:jc w:val="both"/>
      </w:pPr>
    </w:p>
    <w:p w:rsidRDefault="0069276D" w:rsidP="0069276D" w:rsidR="0069276D" w:rsidRPr="000528A8">
      <w:pPr>
        <w:jc w:val="both"/>
        <w:rPr>
          <w:b/>
        </w:rPr>
      </w:pPr>
      <w:r w:rsidRPr="000528A8">
        <w:t xml:space="preserve">IV Ročište za javnu dražbu određuje se za </w:t>
      </w:r>
      <w:r w:rsidRPr="000528A8">
        <w:rPr>
          <w:b/>
        </w:rPr>
        <w:t xml:space="preserve">dan </w:t>
      </w:r>
      <w:r>
        <w:rPr>
          <w:b/>
        </w:rPr>
        <w:t>18</w:t>
      </w:r>
      <w:r w:rsidRPr="000528A8">
        <w:rPr>
          <w:b/>
        </w:rPr>
        <w:t>.</w:t>
      </w:r>
      <w:r>
        <w:rPr>
          <w:b/>
        </w:rPr>
        <w:t xml:space="preserve"> prosinca</w:t>
      </w:r>
      <w:r w:rsidRPr="000528A8">
        <w:rPr>
          <w:b/>
        </w:rPr>
        <w:t xml:space="preserve"> 2015. u </w:t>
      </w:r>
      <w:r>
        <w:rPr>
          <w:b/>
        </w:rPr>
        <w:t xml:space="preserve">10,00 sati </w:t>
      </w:r>
      <w:r w:rsidRPr="000528A8">
        <w:t xml:space="preserve"> u Trgovačkom sudu u Zagrebu, </w:t>
      </w:r>
      <w:r w:rsidRPr="000528A8">
        <w:rPr>
          <w:b/>
        </w:rPr>
        <w:t>Petrinjska 8, soba 82/II.</w:t>
      </w:r>
    </w:p>
    <w:p w:rsidRDefault="0069276D" w:rsidP="0069276D" w:rsidR="0069276D">
      <w:pPr>
        <w:jc w:val="both"/>
      </w:pPr>
    </w:p>
    <w:p w:rsidRDefault="0069276D" w:rsidP="0069276D" w:rsidR="0069276D" w:rsidRPr="000528A8">
      <w:pPr>
        <w:jc w:val="both"/>
      </w:pPr>
      <w:r w:rsidRPr="000528A8">
        <w:t xml:space="preserve">V  Ovaj zaključak o prodaji objavit će se na e oglasnoj ploči Trgovačkog suda u Zagrebu. </w:t>
      </w:r>
    </w:p>
    <w:p w:rsidRDefault="0069276D" w:rsidP="0069276D" w:rsidR="0069276D" w:rsidRPr="000528A8">
      <w:pPr>
        <w:ind w:firstLine="708"/>
        <w:jc w:val="both"/>
      </w:pPr>
      <w:r w:rsidRPr="000528A8">
        <w:t>Nalaže se stečajnom upravitelju dostaviti odgovarajuće podatke o prodaji Hrvatskoj gospodarskoj komori, stranicama VTS-a.</w:t>
      </w:r>
    </w:p>
    <w:p w:rsidRDefault="0069276D" w:rsidP="0069276D" w:rsidR="0069276D">
      <w:pPr>
        <w:ind w:firstLine="708"/>
        <w:jc w:val="both"/>
      </w:pPr>
    </w:p>
    <w:p w:rsidRDefault="0069276D" w:rsidP="0069276D" w:rsidR="0069276D">
      <w:pPr>
        <w:ind w:firstLine="708"/>
        <w:jc w:val="both"/>
      </w:pPr>
    </w:p>
    <w:p w:rsidRDefault="0069276D" w:rsidP="0069276D" w:rsidR="0069276D">
      <w:pPr>
        <w:ind w:firstLine="708"/>
        <w:jc w:val="both"/>
      </w:pPr>
    </w:p>
    <w:p w:rsidRDefault="0069276D" w:rsidP="0069276D" w:rsidR="0069276D" w:rsidRPr="000528A8">
      <w:pPr>
        <w:ind w:firstLine="708"/>
        <w:jc w:val="both"/>
      </w:pPr>
      <w:r w:rsidRPr="000528A8">
        <w:t>VI   UVJETI PRODAJE:</w:t>
      </w:r>
    </w:p>
    <w:p w:rsidRDefault="0069276D" w:rsidP="0069276D" w:rsidR="0069276D" w:rsidRPr="000528A8">
      <w:pPr>
        <w:ind w:firstLine="708"/>
        <w:jc w:val="both"/>
      </w:pPr>
      <w:r w:rsidRPr="000528A8">
        <w:t>1.Kao kupci mogu sudjelovati samo osobe koje su najkasnije tri dana prije dana održavanja ročišta za dražbu uplatile jamčevinu u iznosu od 10 % početne cijene nekretnine određene u točci III ovog zaključka na račun sudskog depozita Trgovačkog suda u Zagrebu otvoren kod Hrvatske poštanske banke d.d. Zagreb</w:t>
      </w:r>
      <w:r w:rsidR="00F9671C">
        <w:t>, IBAN:</w:t>
      </w:r>
      <w:r w:rsidRPr="000528A8">
        <w:t xml:space="preserve">  HR 9223900011300000460 poziv na broj </w:t>
      </w:r>
      <w:r>
        <w:t>10/04</w:t>
      </w:r>
      <w:r w:rsidRPr="000528A8">
        <w:t xml:space="preserve"> i dokaz o tome predoče stečajnom sucu prije početka dražbe.</w:t>
      </w:r>
    </w:p>
    <w:p w:rsidRDefault="0069276D" w:rsidP="0069276D" w:rsidR="0069276D" w:rsidRPr="000528A8">
      <w:pPr>
        <w:jc w:val="both"/>
      </w:pPr>
      <w:r w:rsidRPr="000528A8">
        <w:tab/>
        <w:t>Punomoćnici ponuditelja mogu sudjelovati na dražbi samo uz ovjerenu specijalnu punomoć.</w:t>
      </w:r>
    </w:p>
    <w:p w:rsidRDefault="0069276D" w:rsidP="0069276D" w:rsidR="0069276D" w:rsidRPr="000528A8">
      <w:pPr>
        <w:ind w:firstLine="708"/>
        <w:jc w:val="both"/>
      </w:pPr>
      <w:r w:rsidRPr="000528A8">
        <w:t>Sudionicima dražbe koji ne uspiju u nadmetanju jamčevina će se vratiti  nakon zaključenja javne dražbe.</w:t>
      </w:r>
    </w:p>
    <w:p w:rsidRDefault="0069276D" w:rsidP="0069276D" w:rsidR="0069276D" w:rsidRPr="000528A8">
      <w:pPr>
        <w:ind w:firstLine="708"/>
        <w:jc w:val="both"/>
      </w:pPr>
      <w:r w:rsidRPr="000528A8">
        <w:t xml:space="preserve">Na jamčevinu se ne obračunavaju kamate. </w:t>
      </w:r>
    </w:p>
    <w:p w:rsidRDefault="0069276D" w:rsidP="0069276D" w:rsidR="0069276D" w:rsidRPr="000528A8">
      <w:pPr>
        <w:ind w:firstLine="708"/>
        <w:jc w:val="both"/>
      </w:pPr>
      <w:r w:rsidRPr="000528A8">
        <w:t>Jamčevinu nisu dužni položiti razlučni vjerovnici kojima je to pravo upisano u  zemljišnim knjigama.</w:t>
      </w:r>
    </w:p>
    <w:p w:rsidRDefault="0069276D" w:rsidP="0069276D" w:rsidR="0069276D" w:rsidRPr="000528A8">
      <w:pPr>
        <w:jc w:val="both"/>
      </w:pPr>
      <w:r w:rsidRPr="000528A8">
        <w:t xml:space="preserve">2. </w:t>
      </w:r>
      <w:r w:rsidRPr="000528A8">
        <w:tab/>
        <w:t xml:space="preserve">Kupac je dužan uplatiti razliku između jamčevine i postignute kupoprodajne cijene u  roku od 15 dana od pravomoćnosti rješenja o dosudi na račun sudskog depozita iz točke VI 1. ovog zaključka. </w:t>
      </w:r>
    </w:p>
    <w:p w:rsidRDefault="0069276D" w:rsidP="0069276D" w:rsidR="0069276D" w:rsidRPr="000528A8">
      <w:pPr>
        <w:jc w:val="both"/>
      </w:pPr>
      <w:r w:rsidRPr="000528A8">
        <w:t xml:space="preserve">    </w:t>
      </w:r>
      <w:r w:rsidRPr="000528A8">
        <w:tab/>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69276D" w:rsidP="0069276D" w:rsidR="0069276D" w:rsidRPr="000528A8">
      <w:pPr>
        <w:jc w:val="both"/>
      </w:pPr>
      <w:r w:rsidRPr="000528A8">
        <w:t xml:space="preserve">3. </w:t>
      </w:r>
      <w:r w:rsidRPr="000528A8">
        <w:tab/>
        <w:t>Ukoliko je kupac razlučni vjerovnik koji se jedini namiruje iz kupovnine ili se  namiruje prije tražbina svih ostalih vjerovnika koji imaju pravo na namirenje iz iste   kupovnine, nije dužan položiti kupovninu ako ona iznosi koliko i njegova  tražbina ili manje. Ako kupovnina iznosi više od njegove tražbine razlučni je vjerovnik dužan položiti razliku. Razlučni vjerovnik dužan je položiti onaj iznos kupovnine koji odgovara iznosu troškova iz čl. 170. SZ-a.</w:t>
      </w:r>
    </w:p>
    <w:p w:rsidRDefault="0069276D" w:rsidP="0069276D" w:rsidR="0069276D" w:rsidRPr="000528A8">
      <w:pPr>
        <w:jc w:val="both"/>
      </w:pPr>
      <w:r w:rsidRPr="000528A8">
        <w:t xml:space="preserve">4. </w:t>
      </w:r>
      <w:r w:rsidRPr="000528A8">
        <w:tab/>
        <w:t>Nekretnina će se rješenjem o dosudi dosuditi kupcu koji ponudi najpovoljniju cijenu</w:t>
      </w:r>
    </w:p>
    <w:p w:rsidRDefault="0069276D" w:rsidP="0069276D" w:rsidR="0069276D" w:rsidRPr="000528A8">
      <w:pPr>
        <w:jc w:val="both"/>
      </w:pPr>
      <w:r w:rsidRPr="000528A8">
        <w:tab/>
        <w:t>Nekretnina će se dosuditi i kupcima koji su ponudili nižu cijenu (ali ne i nižu od one početne na ovom ročištu za prodaju)  prema iznosu ponuđene cijene, ako kupci koji su ponudili veću cijenu ne polože kupovninu u roku iz točke  VI 3.</w:t>
      </w:r>
    </w:p>
    <w:p w:rsidRDefault="0069276D" w:rsidP="0069276D" w:rsidR="0069276D" w:rsidRPr="000528A8">
      <w:pPr>
        <w:jc w:val="both"/>
      </w:pPr>
      <w:r w:rsidRPr="000528A8">
        <w:t xml:space="preserve">5. </w:t>
      </w:r>
      <w:r w:rsidRPr="000528A8">
        <w:tab/>
        <w:t>Osoba koja ima zakonsko ili ugovorno pravo prvokupa upisano u zemljišnim knjigama ima prednost pred najpovoljnijim ponuditeljem ako odmah po zaključenju dražbe izjavi da nekretninu kupuje uz iste uvjete.</w:t>
      </w:r>
    </w:p>
    <w:p w:rsidRDefault="0069276D" w:rsidP="0069276D" w:rsidR="0069276D" w:rsidRPr="000528A8">
      <w:pPr>
        <w:jc w:val="both"/>
      </w:pPr>
      <w:r w:rsidRPr="000528A8">
        <w:t xml:space="preserve">6. </w:t>
      </w:r>
      <w:r w:rsidRPr="000528A8">
        <w:tab/>
        <w:t>U rješenju o dosudi nekretnina sud će odrediti da će se nakon pravomoćnosti toga rješenja i nakon što kupac položi kupovninu, u zemljišnim knjigama upisati u njegovu korist pravo vlasništva na dosuđenim nekretninama, te brisati prava i tereti na nekretninama koji prestaju njihovom prodajom.</w:t>
      </w:r>
    </w:p>
    <w:p w:rsidRDefault="0069276D" w:rsidP="0069276D" w:rsidR="0069276D" w:rsidRPr="000528A8">
      <w:pPr>
        <w:jc w:val="both"/>
      </w:pPr>
      <w:r w:rsidRPr="000528A8">
        <w:t xml:space="preserve">7. </w:t>
      </w:r>
      <w:r w:rsidRPr="000528A8">
        <w:tab/>
        <w:t>Nakon pravomoćnosti rješenja o dosudi i nakon što kupac položi kupovninu sud će donijeti zaključak o predaji nekretnina kupcu, čime kupac stupa u posjed istih.</w:t>
      </w:r>
    </w:p>
    <w:p w:rsidRDefault="0069276D" w:rsidP="0069276D" w:rsidR="0069276D" w:rsidRPr="000528A8">
      <w:pPr>
        <w:jc w:val="both"/>
      </w:pPr>
      <w:r w:rsidRPr="000528A8">
        <w:t xml:space="preserve">8. </w:t>
      </w:r>
      <w:r w:rsidRPr="000528A8">
        <w:tab/>
        <w:t>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69276D" w:rsidP="0069276D" w:rsidR="0069276D" w:rsidRPr="000528A8">
      <w:pPr>
        <w:ind w:firstLine="708"/>
        <w:jc w:val="both"/>
      </w:pPr>
      <w:r w:rsidRPr="000528A8">
        <w:lastRenderedPageBreak/>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69276D" w:rsidP="0069276D" w:rsidR="0069276D" w:rsidRPr="000528A8">
      <w:pPr>
        <w:jc w:val="both"/>
      </w:pPr>
      <w:r w:rsidRPr="000528A8">
        <w:t xml:space="preserve">9. </w:t>
      </w:r>
      <w:r w:rsidRPr="000528A8">
        <w:tab/>
        <w:t xml:space="preserve">Razgledati nekretnine i dokumentaciju vezanu uz iste, zainteresirane osobe mogu u vrijeme dogovoreno sa stečajnim upraviteljem na tel.br. </w:t>
      </w:r>
      <w:r w:rsidR="00662FF9">
        <w:rPr>
          <w:color w:val="000000"/>
        </w:rPr>
        <w:t xml:space="preserve">01/6602-179, mob. 098/315-607, </w:t>
      </w:r>
      <w:r w:rsidRPr="000528A8">
        <w:t xml:space="preserve">uz prethodnu uplatu naknade u iznosu </w:t>
      </w:r>
      <w:r w:rsidR="00662FF9">
        <w:t>3</w:t>
      </w:r>
      <w:r w:rsidRPr="000528A8">
        <w:t>00,00 kn na žiro račun stečajnog dužnika.</w:t>
      </w:r>
    </w:p>
    <w:p w:rsidRDefault="0069276D" w:rsidP="0069276D" w:rsidR="0069276D" w:rsidRPr="000528A8">
      <w:pPr>
        <w:jc w:val="both"/>
      </w:pPr>
    </w:p>
    <w:p w:rsidRDefault="0069276D" w:rsidP="0069276D" w:rsidR="0069276D" w:rsidRPr="000528A8">
      <w:pPr>
        <w:jc w:val="center"/>
      </w:pPr>
      <w:r w:rsidRPr="000528A8">
        <w:t>Obrazloženje</w:t>
      </w:r>
    </w:p>
    <w:p w:rsidRDefault="0069276D" w:rsidP="0069276D" w:rsidR="0069276D" w:rsidRPr="000528A8">
      <w:pPr>
        <w:jc w:val="center"/>
      </w:pPr>
    </w:p>
    <w:p w:rsidRDefault="00662FF9" w:rsidP="0069276D" w:rsidR="0069276D" w:rsidRPr="000528A8">
      <w:pPr>
        <w:jc w:val="both"/>
      </w:pPr>
      <w:r>
        <w:tab/>
        <w:t>Rješenjem suda od 23</w:t>
      </w:r>
      <w:r w:rsidR="0069276D" w:rsidRPr="000528A8">
        <w:t>.</w:t>
      </w:r>
      <w:r>
        <w:t xml:space="preserve"> ožujka</w:t>
      </w:r>
      <w:r w:rsidR="0069276D" w:rsidRPr="000528A8">
        <w:t xml:space="preserve"> 20</w:t>
      </w:r>
      <w:r>
        <w:t>04</w:t>
      </w:r>
      <w:r w:rsidR="0069276D" w:rsidRPr="000528A8">
        <w:t>. godine otvoren je stečajni postupak.</w:t>
      </w:r>
    </w:p>
    <w:p w:rsidRDefault="0069276D" w:rsidP="0069276D" w:rsidR="0069276D" w:rsidRPr="000528A8">
      <w:pPr>
        <w:jc w:val="both"/>
      </w:pPr>
      <w:r w:rsidRPr="000528A8">
        <w:tab/>
        <w:t xml:space="preserve">Pravomoćnim rješenjem ovog suda od </w:t>
      </w:r>
      <w:r w:rsidR="00662FF9">
        <w:t>30</w:t>
      </w:r>
      <w:r w:rsidRPr="000528A8">
        <w:t>.</w:t>
      </w:r>
      <w:r>
        <w:t xml:space="preserve"> </w:t>
      </w:r>
      <w:r w:rsidR="00662FF9">
        <w:t>lipnja</w:t>
      </w:r>
      <w:r w:rsidRPr="000528A8">
        <w:t xml:space="preserve"> 2015. određena je prodaja nekretnina stečajnog dužnika opisanih toč. I ovog zaključka u stečajnom postupku, uz odgovarajuću primjenu odredaba OZ-a.</w:t>
      </w:r>
    </w:p>
    <w:p w:rsidRDefault="0069276D" w:rsidP="0069276D" w:rsidR="0069276D" w:rsidRPr="00FE01C1">
      <w:pPr>
        <w:jc w:val="both"/>
      </w:pPr>
      <w:r w:rsidRPr="00FE01C1">
        <w:tab/>
        <w:t xml:space="preserve">Podneskom od </w:t>
      </w:r>
      <w:r w:rsidR="00662FF9">
        <w:t xml:space="preserve">09. travnja 2013. godine </w:t>
      </w:r>
      <w:r w:rsidRPr="00FE01C1">
        <w:t xml:space="preserve">stečajni upravitelj dostavio </w:t>
      </w:r>
      <w:r w:rsidR="00662FF9">
        <w:t xml:space="preserve">je </w:t>
      </w:r>
      <w:r w:rsidRPr="00FE01C1">
        <w:t xml:space="preserve">procjenu nekretnine izrađene po sudskom vještaku </w:t>
      </w:r>
      <w:r w:rsidR="00662FF9">
        <w:t>Zvonku balija, dipl.ing.</w:t>
      </w:r>
    </w:p>
    <w:p w:rsidRDefault="0069276D" w:rsidP="0069276D" w:rsidR="0069276D" w:rsidRPr="000528A8">
      <w:pPr>
        <w:jc w:val="both"/>
      </w:pPr>
      <w:r w:rsidRPr="000528A8">
        <w:tab/>
        <w:t xml:space="preserve">Prema čl. </w:t>
      </w:r>
      <w:smartTag w:element="metricconverter" w:uri="urn:schemas-microsoft-com:office:smarttags">
        <w:smartTagPr>
          <w:attr w:val="164. st" w:name="ProductID"/>
        </w:smartTagPr>
        <w:r w:rsidRPr="000528A8">
          <w:t>164. st</w:t>
        </w:r>
      </w:smartTag>
      <w:r w:rsidRPr="000528A8">
        <w:t>. 3. SZ o prodaji odlučuje stečajni sudac rješenjem protiv kojeg pravo žalbe imaju stečajni upravitelj i razlučni vjerovnici, a prema stavku 3. istog članka stečajni sudac će zaključkom o prodaji utvrditi vrijednost nekretnine, način prodaje i uvjete prodaje.</w:t>
      </w:r>
    </w:p>
    <w:p w:rsidRDefault="0069276D" w:rsidP="0069276D" w:rsidR="0069276D" w:rsidRPr="000528A8">
      <w:pPr>
        <w:ind w:firstLine="708"/>
        <w:jc w:val="both"/>
      </w:pPr>
      <w:r w:rsidRPr="000528A8">
        <w:t>Prema članku 164. stavak 5. SZ-a kada se imovina prodaje u stečajnom postupku rok od objave zaključka na oglasnoj ploči suda do prodaje iznosi 15 dana.</w:t>
      </w:r>
    </w:p>
    <w:p w:rsidRDefault="0069276D" w:rsidP="0069276D" w:rsidR="0069276D" w:rsidRPr="000528A8">
      <w:pPr>
        <w:jc w:val="both"/>
      </w:pPr>
      <w:r w:rsidRPr="000528A8">
        <w:tab/>
        <w:t>O uvjetima i načinu prodaje odlučeno je temeljem odredbi  članka 97. Ovršnog zakona (NN br. 112/12., 25/13 i 93/2014).</w:t>
      </w:r>
    </w:p>
    <w:p w:rsidRDefault="0069276D" w:rsidP="0069276D" w:rsidR="0069276D" w:rsidRPr="000528A8">
      <w:pPr>
        <w:jc w:val="both"/>
      </w:pPr>
      <w:r w:rsidRPr="000528A8">
        <w:tab/>
        <w:t xml:space="preserve">Slijedom obrazloženog temeljem odredbe čl. </w:t>
      </w:r>
      <w:smartTag w:element="metricconverter" w:uri="urn:schemas-microsoft-com:office:smarttags">
        <w:smartTagPr>
          <w:attr w:val="164. st" w:name="ProductID"/>
        </w:smartTagPr>
        <w:r w:rsidRPr="000528A8">
          <w:t>164. st</w:t>
        </w:r>
      </w:smartTag>
      <w:r w:rsidRPr="000528A8">
        <w:t>. 1. SZ, odlučeno je kao u izreci.</w:t>
      </w:r>
    </w:p>
    <w:p w:rsidRDefault="0069276D" w:rsidP="0069276D" w:rsidR="0069276D" w:rsidRPr="00FD1373">
      <w:pPr>
        <w:ind w:left="705"/>
        <w:jc w:val="both"/>
      </w:pPr>
    </w:p>
    <w:p w:rsidRDefault="00335970" w:rsidP="005F38DD" w:rsidR="000E11B3" w:rsidRPr="00616945">
      <w:pPr>
        <w:jc w:val="center"/>
      </w:pPr>
      <w:r w:rsidRPr="00616945">
        <w:t>U Zagrebu,</w:t>
      </w:r>
      <w:r w:rsidR="00177E8E" w:rsidRPr="00616945">
        <w:t xml:space="preserve"> </w:t>
      </w:r>
      <w:r w:rsidR="00662FF9">
        <w:t>20. studenoga</w:t>
      </w:r>
      <w:r w:rsidR="00AB10D1" w:rsidRPr="00616945">
        <w:t xml:space="preserve"> 201</w:t>
      </w:r>
      <w:r w:rsidR="00662FF9">
        <w:t>5</w:t>
      </w:r>
      <w:r w:rsidRPr="00616945">
        <w:t>.</w:t>
      </w:r>
      <w:r w:rsidR="00AB10D1" w:rsidRPr="00616945">
        <w:t xml:space="preserve"> godine</w:t>
      </w:r>
    </w:p>
    <w:p w:rsidRDefault="00CB54E0" w:rsidP="00E91121" w:rsidR="00CB54E0">
      <w:pPr>
        <w:pStyle w:val="Podnaslov"/>
        <w:ind w:firstLine="708" w:left="4956"/>
        <w:rPr>
          <w:rFonts w:hAnsi="Times New Roman" w:ascii="Times New Roman"/>
          <w:b w:val="false"/>
          <w:color w:val="auto"/>
          <w:szCs w:val="24"/>
        </w:rPr>
      </w:pPr>
      <w:r>
        <w:tab/>
      </w:r>
      <w:r>
        <w:tab/>
      </w:r>
      <w:r>
        <w:tab/>
      </w:r>
      <w:r>
        <w:tab/>
      </w:r>
      <w:r>
        <w:tab/>
      </w:r>
      <w:r>
        <w:tab/>
      </w:r>
      <w:r>
        <w:tab/>
      </w:r>
      <w:r>
        <w:tab/>
      </w:r>
      <w:r>
        <w:rPr>
          <w:rFonts w:hAnsi="Times New Roman" w:ascii="Times New Roman"/>
          <w:b w:val="false"/>
          <w:color w:val="auto"/>
          <w:szCs w:val="24"/>
        </w:rPr>
        <w:t>Stečajni sudac:</w:t>
      </w:r>
    </w:p>
    <w:p w:rsidRDefault="00CB54E0" w:rsidP="00E91121" w:rsidR="00CB54E0">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CB54E0" w:rsidP="00E91121" w:rsidR="00CB54E0">
      <w:pPr>
        <w:pStyle w:val="Podnaslov"/>
        <w:ind w:firstLine="720" w:left="4320"/>
        <w:rPr>
          <w:rFonts w:hAnsi="Times New Roman" w:ascii="Times New Roman"/>
          <w:b w:val="false"/>
          <w:color w:val="auto"/>
          <w:szCs w:val="24"/>
        </w:rPr>
      </w:pPr>
    </w:p>
    <w:p w:rsidRDefault="00CB54E0" w:rsidP="00E91121" w:rsidR="00CB54E0">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CB54E0" w:rsidP="00E91121" w:rsidR="00CB54E0"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CB54E0" w:rsidP="00CB54E0" w:rsidR="00CB54E0"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535302" w:rsidP="00CB54E0" w:rsidR="00535302" w:rsidRPr="00616945">
      <w:pPr>
        <w:jc w:val="both"/>
      </w:pPr>
    </w:p>
    <w:p w:rsidRDefault="005F38DD" w:rsidP="00535302" w:rsidR="005F38DD" w:rsidRPr="00616945">
      <w:pPr>
        <w:jc w:val="both"/>
      </w:pPr>
    </w:p>
    <w:p w:rsidRDefault="000E11B3" w:rsidP="00535302" w:rsidR="000E11B3" w:rsidRPr="00616945">
      <w:pPr>
        <w:jc w:val="both"/>
        <w:rPr>
          <w:b/>
        </w:rPr>
      </w:pPr>
    </w:p>
    <w:p w:rsidRDefault="00535302" w:rsidP="00535302" w:rsidR="00535302" w:rsidRPr="00616945">
      <w:pPr>
        <w:jc w:val="both"/>
      </w:pPr>
      <w:r w:rsidRPr="00616945">
        <w:rPr>
          <w:b/>
        </w:rPr>
        <w:t>UPUTA O PRAVNOM LIJEKU:</w:t>
      </w:r>
    </w:p>
    <w:p w:rsidRDefault="00535302" w:rsidP="0080756C" w:rsidR="00163F87" w:rsidRPr="00616945">
      <w:pPr>
        <w:jc w:val="both"/>
      </w:pPr>
      <w:r w:rsidRPr="00616945">
        <w:t>Protiv ovog zaključka nije dopuštena žalba (čl.11.st.9. SZ).</w:t>
      </w:r>
    </w:p>
    <w:p w:rsidRDefault="005F38DD" w:rsidP="0080756C" w:rsidR="005F38DD" w:rsidRPr="00616945">
      <w:pPr>
        <w:jc w:val="both"/>
      </w:pPr>
    </w:p>
    <w:p w:rsidRDefault="005F38DD" w:rsidP="0080756C" w:rsidR="005F38DD" w:rsidRPr="00616945">
      <w:pPr>
        <w:jc w:val="both"/>
      </w:pPr>
    </w:p>
    <w:p w:rsidRDefault="00CB54E0" w:rsidP="00AC127D" w:rsidR="00CB54E0">
      <w:pPr>
        <w:jc w:val="both"/>
      </w:pPr>
    </w:p>
    <w:p w:rsidRDefault="00CB54E0" w:rsidP="00AC127D" w:rsidR="00CB54E0">
      <w:pPr>
        <w:jc w:val="both"/>
      </w:pPr>
    </w:p>
    <w:p w:rsidRDefault="00CB54E0" w:rsidP="00AC127D" w:rsidR="00CB54E0">
      <w:pPr>
        <w:jc w:val="both"/>
      </w:pPr>
    </w:p>
    <w:p w:rsidRDefault="00CB54E0" w:rsidP="00AC127D" w:rsidR="00CB54E0">
      <w:pPr>
        <w:jc w:val="both"/>
      </w:pPr>
    </w:p>
    <w:p w:rsidRDefault="00CB54E0" w:rsidP="00AC127D" w:rsidR="00CB54E0">
      <w:pPr>
        <w:jc w:val="both"/>
      </w:pPr>
    </w:p>
    <w:p w:rsidRDefault="00CB54E0" w:rsidP="00AC127D" w:rsidR="00CB54E0">
      <w:pPr>
        <w:jc w:val="both"/>
      </w:pPr>
    </w:p>
    <w:p w:rsidRDefault="00AC127D" w:rsidP="00AC127D" w:rsidR="00AC127D" w:rsidRPr="00616945">
      <w:pPr>
        <w:jc w:val="both"/>
      </w:pPr>
      <w:r w:rsidRPr="00616945">
        <w:t xml:space="preserve">DNA: </w:t>
      </w:r>
    </w:p>
    <w:p w:rsidRDefault="00AC127D" w:rsidP="00AC127D" w:rsidR="00AC127D" w:rsidRPr="00616945">
      <w:pPr>
        <w:jc w:val="both"/>
      </w:pPr>
      <w:r w:rsidRPr="00616945">
        <w:t xml:space="preserve">Stečajni upravitelj </w:t>
      </w:r>
      <w:r w:rsidR="00755825">
        <w:t>Branko Petanjek</w:t>
      </w:r>
      <w:r w:rsidR="0052390A">
        <w:t xml:space="preserve">, </w:t>
      </w:r>
      <w:r w:rsidR="0052390A">
        <w:rPr>
          <w:color w:val="000000"/>
        </w:rPr>
        <w:t>Zagreb, Zemljakova 13</w:t>
      </w:r>
    </w:p>
    <w:p w:rsidRDefault="00B449AF" w:rsidP="00B449AF" w:rsidR="00B449AF">
      <w:pPr>
        <w:jc w:val="both"/>
        <w:rPr>
          <w:rStyle w:val="Naglaeno"/>
          <w:b w:val="false"/>
        </w:rPr>
      </w:pPr>
      <w:r w:rsidRPr="00B449AF">
        <w:rPr>
          <w:rStyle w:val="Naglaeno"/>
          <w:b w:val="false"/>
        </w:rPr>
        <w:t>PARPARTNER D.O.O. PRILAZ GJURE DEŽELIĆA BR. 19, ZAGREB</w:t>
      </w:r>
    </w:p>
    <w:p w:rsidRDefault="00B449AF" w:rsidP="00B449AF" w:rsidR="00B449AF" w:rsidRPr="00B449AF">
      <w:pPr>
        <w:jc w:val="both"/>
        <w:rPr>
          <w:rStyle w:val="Naglaeno"/>
          <w:b w:val="false"/>
        </w:rPr>
      </w:pPr>
      <w:r w:rsidRPr="00B449AF">
        <w:rPr>
          <w:rStyle w:val="Naglaeno"/>
          <w:b w:val="false"/>
        </w:rPr>
        <w:t>PARPARTNER D.O.O.</w:t>
      </w:r>
      <w:r>
        <w:rPr>
          <w:rStyle w:val="Naglaeno"/>
          <w:b w:val="false"/>
        </w:rPr>
        <w:t>,</w:t>
      </w:r>
      <w:r w:rsidRPr="00B449AF">
        <w:rPr>
          <w:rStyle w:val="Naglaeno"/>
          <w:b w:val="false"/>
        </w:rPr>
        <w:t xml:space="preserve"> </w:t>
      </w:r>
      <w:r>
        <w:rPr>
          <w:rStyle w:val="Naglaeno"/>
          <w:b w:val="false"/>
        </w:rPr>
        <w:t>Vukovićeva 11</w:t>
      </w:r>
      <w:r w:rsidRPr="00B449AF">
        <w:rPr>
          <w:rStyle w:val="Naglaeno"/>
          <w:b w:val="false"/>
        </w:rPr>
        <w:t xml:space="preserve">, ZAGREB </w:t>
      </w:r>
    </w:p>
    <w:p w:rsidRDefault="0048197C" w:rsidP="0080756C" w:rsidR="00AC127D">
      <w:pPr>
        <w:jc w:val="both"/>
      </w:pPr>
      <w:r>
        <w:t xml:space="preserve">E - </w:t>
      </w:r>
      <w:r w:rsidR="00AC127D" w:rsidRPr="00616945">
        <w:t>Oglasna ploča – 15 dana</w:t>
      </w:r>
    </w:p>
    <w:p w:rsidRDefault="0048197C" w:rsidP="0080756C" w:rsidR="0048197C" w:rsidRPr="00616945">
      <w:pPr>
        <w:jc w:val="both"/>
      </w:pPr>
      <w:r>
        <w:t>ŽDO Zagreb</w:t>
      </w:r>
    </w:p>
    <w:p w:rsidRDefault="0048197C" w:rsidP="0080756C" w:rsidR="00616945" w:rsidRPr="00616945">
      <w:pPr>
        <w:jc w:val="both"/>
      </w:pPr>
      <w:r>
        <w:t>spis</w:t>
      </w:r>
    </w:p>
    <w:p w:rsidRDefault="005F38DD" w:rsidP="0080756C" w:rsidR="005F38DD" w:rsidRPr="00616945">
      <w:pPr>
        <w:jc w:val="both"/>
      </w:pPr>
    </w:p>
    <w:p w:rsidRDefault="005F38DD" w:rsidP="0080756C" w:rsidR="005F38DD" w:rsidRPr="00616945">
      <w:pPr>
        <w:jc w:val="both"/>
      </w:pPr>
    </w:p>
    <w:p w:rsidRDefault="005F38DD" w:rsidP="0080756C" w:rsidR="005F38DD" w:rsidRPr="00616945">
      <w:pPr>
        <w:jc w:val="both"/>
      </w:pPr>
    </w:p>
    <w:p w:rsidRDefault="005F38DD" w:rsidP="0080756C" w:rsidR="005F38DD" w:rsidRPr="00616945">
      <w:pPr>
        <w:jc w:val="both"/>
      </w:pPr>
    </w:p>
    <w:p w:rsidRDefault="005F38DD" w:rsidP="0080756C" w:rsidR="005F38DD" w:rsidRPr="00616945">
      <w:pPr>
        <w:jc w:val="both"/>
      </w:pPr>
    </w:p>
    <w:p w:rsidRDefault="005F38DD" w:rsidP="0080756C" w:rsidR="005F38DD" w:rsidRPr="00616945">
      <w:pPr>
        <w:jc w:val="both"/>
      </w:pPr>
    </w:p>
    <w:p w:rsidRDefault="005F38DD" w:rsidP="0080756C" w:rsidR="005F38DD" w:rsidRPr="00616945">
      <w:pPr>
        <w:jc w:val="both"/>
      </w:pPr>
    </w:p>
    <w:p w:rsidRDefault="005F38DD" w:rsidP="0080756C" w:rsidR="005F38DD" w:rsidRPr="00616945">
      <w:pPr>
        <w:jc w:val="both"/>
      </w:pPr>
    </w:p>
    <w:p w:rsidRDefault="005F38DD" w:rsidP="0080756C" w:rsidR="005F38DD" w:rsidRPr="00616945">
      <w:pPr>
        <w:jc w:val="both"/>
      </w:pPr>
    </w:p>
    <w:p w:rsidRDefault="005F38DD" w:rsidP="0080756C" w:rsidR="005F38DD" w:rsidRPr="00616945">
      <w:pPr>
        <w:jc w:val="both"/>
      </w:pPr>
    </w:p>
    <w:p w:rsidRDefault="005F38DD" w:rsidP="0080756C" w:rsidR="005F38DD" w:rsidRPr="00616945">
      <w:pPr>
        <w:jc w:val="both"/>
      </w:pPr>
    </w:p>
    <w:p w:rsidRDefault="005F38DD" w:rsidP="0080756C" w:rsidR="005F38DD" w:rsidRPr="00616945">
      <w:pPr>
        <w:jc w:val="both"/>
      </w:pPr>
    </w:p>
    <w:p w:rsidRDefault="005F38DD" w:rsidP="0080756C" w:rsidR="005F38DD" w:rsidRPr="00616945">
      <w:pPr>
        <w:jc w:val="both"/>
      </w:pPr>
    </w:p>
    <w:p w:rsidRDefault="005F38DD" w:rsidP="0080756C" w:rsidR="005F38DD" w:rsidRPr="00616945">
      <w:pPr>
        <w:jc w:val="both"/>
      </w:pPr>
    </w:p>
    <w:p w:rsidRDefault="005F38DD" w:rsidP="0080756C" w:rsidR="005F38DD" w:rsidRPr="00616945">
      <w:pPr>
        <w:jc w:val="both"/>
      </w:pPr>
    </w:p>
    <w:p w:rsidRDefault="005F38DD" w:rsidP="0080756C" w:rsidR="005F38DD" w:rsidRPr="00616945">
      <w:pPr>
        <w:jc w:val="both"/>
      </w:pPr>
    </w:p>
    <w:p w:rsidRDefault="005F38DD" w:rsidP="0080756C" w:rsidR="005F38DD" w:rsidRPr="00616945">
      <w:pPr>
        <w:jc w:val="both"/>
      </w:pPr>
    </w:p>
    <w:p w:rsidRDefault="00163F87" w:rsidR="00163F87" w:rsidRPr="00616945"/>
    <w:sectPr w:rsidSect="000E11B3" w:rsidR="00163F87" w:rsidRPr="00616945">
      <w:headerReference w:type="even" r:id="rId10"/>
      <w:headerReference w:type="default" r:id="rId11"/>
      <w:pgSz w:h="15840" w:w="12240"/>
      <w:pgMar w:gutter="0" w:footer="708" w:header="708" w:left="1260" w:bottom="1797" w:right="162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5A00" w:rsidR="00D65A00">
      <w:r>
        <w:separator/>
      </w:r>
    </w:p>
  </w:endnote>
  <w:endnote w:id="0" w:type="continuationSeparator">
    <w:p w:rsidRDefault="00D65A00" w:rsidR="00D65A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font241">
    <w:altName w:val="Times New Roman"/>
    <w:charset w:val="EE"/>
    <w:family w:val="auto"/>
    <w:pitch w:val="variable"/>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5A00" w:rsidR="00D65A00">
      <w:r>
        <w:separator/>
      </w:r>
    </w:p>
  </w:footnote>
  <w:footnote w:id="0" w:type="continuationSeparator">
    <w:p w:rsidRDefault="00D65A00" w:rsidR="00D65A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976DD" w:rsidP="00A94ADD" w:rsidR="00D976D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976DD" w:rsidR="00D976D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976DD" w:rsidP="00A94ADD" w:rsidR="00D976D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A4213">
      <w:rPr>
        <w:rStyle w:val="Brojstranice"/>
        <w:noProof/>
      </w:rPr>
      <w:t>3</w:t>
    </w:r>
    <w:r>
      <w:rPr>
        <w:rStyle w:val="Brojstranice"/>
      </w:rPr>
      <w:fldChar w:fldCharType="end"/>
    </w:r>
  </w:p>
  <w:p w:rsidRDefault="00D976DD" w:rsidP="0018458C" w:rsidR="00D976DD" w:rsidRPr="00832E83">
    <w:pPr>
      <w:jc w:val="right"/>
    </w:pPr>
    <w:r>
      <w:t>72</w:t>
    </w:r>
    <w:r w:rsidRPr="00832E83">
      <w:t xml:space="preserve"> St-</w:t>
    </w:r>
    <w:r w:rsidR="00755825">
      <w:t>10/2004</w:t>
    </w:r>
  </w:p>
  <w:p w:rsidRDefault="00D976DD" w:rsidR="00D976D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7C3586"/>
    <w:multiLevelType w:val="hybridMultilevel"/>
    <w:tmpl w:val="2FD0AD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6514553"/>
    <w:multiLevelType w:val="hybridMultilevel"/>
    <w:tmpl w:val="761C832E"/>
    <w:lvl w:tplc="33768EEC" w:ilvl="0">
      <w:start w:val="1"/>
      <w:numFmt w:val="decimal"/>
      <w:lvlText w:val="%1."/>
      <w:lvlJc w:val="left"/>
      <w:pPr>
        <w:ind w:hanging="360" w:left="42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2">
    <w:nsid w:val="4E12608D"/>
    <w:multiLevelType w:val="hybridMultilevel"/>
    <w:tmpl w:val="4C2EF150"/>
    <w:lvl w:tplc="B0401574" w:ilvl="0">
      <w:start w:val="2"/>
      <w:numFmt w:val="upp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76475102"/>
    <w:multiLevelType w:val="hybridMultilevel"/>
    <w:tmpl w:val="13EA391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35302"/>
    <w:rsid w:val="00056F15"/>
    <w:rsid w:val="0008692E"/>
    <w:rsid w:val="00097586"/>
    <w:rsid w:val="000E0EAA"/>
    <w:rsid w:val="000E11B3"/>
    <w:rsid w:val="000E5FE5"/>
    <w:rsid w:val="00101B35"/>
    <w:rsid w:val="00163F87"/>
    <w:rsid w:val="00177E8E"/>
    <w:rsid w:val="0018458C"/>
    <w:rsid w:val="001855A6"/>
    <w:rsid w:val="001D1038"/>
    <w:rsid w:val="00250601"/>
    <w:rsid w:val="002735AA"/>
    <w:rsid w:val="002A7E09"/>
    <w:rsid w:val="00335970"/>
    <w:rsid w:val="003628B1"/>
    <w:rsid w:val="0038413D"/>
    <w:rsid w:val="003A6EB5"/>
    <w:rsid w:val="003D5860"/>
    <w:rsid w:val="004447E9"/>
    <w:rsid w:val="00462DA4"/>
    <w:rsid w:val="0048197C"/>
    <w:rsid w:val="00490C98"/>
    <w:rsid w:val="004A3388"/>
    <w:rsid w:val="004A4213"/>
    <w:rsid w:val="004B7F3F"/>
    <w:rsid w:val="004C1901"/>
    <w:rsid w:val="004E5469"/>
    <w:rsid w:val="004F022B"/>
    <w:rsid w:val="0052390A"/>
    <w:rsid w:val="005316D8"/>
    <w:rsid w:val="00535302"/>
    <w:rsid w:val="0054687D"/>
    <w:rsid w:val="005B1E67"/>
    <w:rsid w:val="005B49C6"/>
    <w:rsid w:val="005F38DD"/>
    <w:rsid w:val="00616945"/>
    <w:rsid w:val="00651CFF"/>
    <w:rsid w:val="00662FF9"/>
    <w:rsid w:val="00690D30"/>
    <w:rsid w:val="0069276D"/>
    <w:rsid w:val="006A22B4"/>
    <w:rsid w:val="006E2D31"/>
    <w:rsid w:val="007103A7"/>
    <w:rsid w:val="00755825"/>
    <w:rsid w:val="00770ED5"/>
    <w:rsid w:val="00795EFE"/>
    <w:rsid w:val="007A6843"/>
    <w:rsid w:val="007B3F07"/>
    <w:rsid w:val="007C0064"/>
    <w:rsid w:val="0080756C"/>
    <w:rsid w:val="00836070"/>
    <w:rsid w:val="00896E2B"/>
    <w:rsid w:val="008B05F8"/>
    <w:rsid w:val="008E2760"/>
    <w:rsid w:val="009027C3"/>
    <w:rsid w:val="00922242"/>
    <w:rsid w:val="00947D98"/>
    <w:rsid w:val="00956EF2"/>
    <w:rsid w:val="00974445"/>
    <w:rsid w:val="00A03350"/>
    <w:rsid w:val="00A21C8B"/>
    <w:rsid w:val="00A25ED4"/>
    <w:rsid w:val="00A376A3"/>
    <w:rsid w:val="00A94ADD"/>
    <w:rsid w:val="00AB10D1"/>
    <w:rsid w:val="00AC127D"/>
    <w:rsid w:val="00B449AF"/>
    <w:rsid w:val="00B639DE"/>
    <w:rsid w:val="00B7271C"/>
    <w:rsid w:val="00B93D1D"/>
    <w:rsid w:val="00BA3775"/>
    <w:rsid w:val="00BA5A5E"/>
    <w:rsid w:val="00C464C5"/>
    <w:rsid w:val="00CB54E0"/>
    <w:rsid w:val="00CC6F66"/>
    <w:rsid w:val="00CF004C"/>
    <w:rsid w:val="00D00F9B"/>
    <w:rsid w:val="00D559D7"/>
    <w:rsid w:val="00D65A00"/>
    <w:rsid w:val="00D976DD"/>
    <w:rsid w:val="00DB06B8"/>
    <w:rsid w:val="00DC57CF"/>
    <w:rsid w:val="00DE0A86"/>
    <w:rsid w:val="00DE1173"/>
    <w:rsid w:val="00DE72C5"/>
    <w:rsid w:val="00E466F9"/>
    <w:rsid w:val="00E66F18"/>
    <w:rsid w:val="00EA5E2D"/>
    <w:rsid w:val="00EF7209"/>
    <w:rsid w:val="00F14633"/>
    <w:rsid w:val="00F35BA8"/>
    <w:rsid w:val="00F36136"/>
    <w:rsid w:val="00F732B9"/>
    <w:rsid w:val="00F9671C"/>
    <w:rsid w:val="00FE37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3530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62DA4"/>
    <w:rPr>
      <w:rFonts w:cs="Tahoma" w:hAnsi="Tahoma" w:ascii="Tahoma"/>
      <w:sz w:val="16"/>
      <w:szCs w:val="16"/>
    </w:rPr>
  </w:style>
  <w:style w:styleId="Zaglavlje" w:type="paragraph">
    <w:name w:val="header"/>
    <w:basedOn w:val="Normal"/>
    <w:rsid w:val="0018458C"/>
    <w:pPr>
      <w:tabs>
        <w:tab w:pos="4536" w:val="center"/>
        <w:tab w:pos="9072" w:val="right"/>
      </w:tabs>
    </w:pPr>
  </w:style>
  <w:style w:styleId="Brojstranice" w:type="character">
    <w:name w:val="page number"/>
    <w:basedOn w:val="Zadanifontodlomka"/>
    <w:rsid w:val="0018458C"/>
  </w:style>
  <w:style w:styleId="Podnoje" w:type="paragraph">
    <w:name w:val="footer"/>
    <w:basedOn w:val="Normal"/>
    <w:link w:val="PodnojeChar"/>
    <w:rsid w:val="0018458C"/>
    <w:pPr>
      <w:tabs>
        <w:tab w:pos="4536" w:val="center"/>
        <w:tab w:pos="9072" w:val="right"/>
      </w:tabs>
    </w:pPr>
  </w:style>
  <w:style w:styleId="Hiperveza" w:type="character">
    <w:name w:val="Hyperlink"/>
    <w:rsid w:val="001D1038"/>
    <w:rPr>
      <w:strike w:val="false"/>
      <w:dstrike w:val="false"/>
      <w:color w:val="159BC4"/>
      <w:u w:val="none"/>
      <w:effect w:val="none"/>
    </w:rPr>
  </w:style>
  <w:style w:customStyle="true" w:styleId="Odlomakpopisa1" w:type="paragraph">
    <w:name w:val="Odlomak popisa1"/>
    <w:basedOn w:val="Normal"/>
    <w:qFormat/>
    <w:rsid w:val="00755825"/>
    <w:pPr>
      <w:suppressAutoHyphens/>
      <w:ind w:left="720"/>
    </w:pPr>
    <w:rPr>
      <w:rFonts w:cs="font241" w:eastAsia="Arial Unicode MS" w:hAnsi="Calibri" w:ascii="Calibri"/>
      <w:kern w:val="1"/>
      <w:sz w:val="22"/>
      <w:szCs w:val="22"/>
      <w:lang w:eastAsia="ar-SA"/>
    </w:rPr>
  </w:style>
  <w:style w:styleId="Naglaeno" w:type="character">
    <w:name w:val="Strong"/>
    <w:qFormat/>
    <w:rsid w:val="00755825"/>
    <w:rPr>
      <w:b/>
      <w:bCs/>
    </w:rPr>
  </w:style>
  <w:style w:customStyle="true" w:styleId="PodnojeChar" w:type="character">
    <w:name w:val="Podnožje Char"/>
    <w:link w:val="Podnoje"/>
    <w:rsid w:val="00755825"/>
    <w:rPr>
      <w:sz w:val="24"/>
      <w:szCs w:val="24"/>
    </w:rPr>
  </w:style>
  <w:style w:customStyle="true" w:styleId="Odlomakpopisa10" w:type="paragraph">
    <w:name w:val="Odlomak popisa1"/>
    <w:basedOn w:val="Normal"/>
    <w:qFormat/>
    <w:rsid w:val="0069276D"/>
    <w:pPr>
      <w:suppressAutoHyphens/>
      <w:ind w:left="720"/>
    </w:pPr>
    <w:rPr>
      <w:rFonts w:cs="font241" w:eastAsia="Arial Unicode MS" w:hAnsi="Calibri" w:ascii="Calibri"/>
      <w:kern w:val="1"/>
      <w:sz w:val="22"/>
      <w:szCs w:val="22"/>
      <w:lang w:eastAsia="ar-SA"/>
    </w:rPr>
  </w:style>
  <w:style w:styleId="Podnaslov" w:type="paragraph">
    <w:name w:val="Subtitle"/>
    <w:basedOn w:val="Normal"/>
    <w:link w:val="PodnaslovChar"/>
    <w:qFormat/>
    <w:rsid w:val="00CB54E0"/>
    <w:pPr>
      <w:jc w:val="both"/>
    </w:pPr>
    <w:rPr>
      <w:rFonts w:hAnsi="Tahoma" w:ascii="Tahoma"/>
      <w:b/>
      <w:color w:val="0000FF"/>
      <w:szCs w:val="20"/>
    </w:rPr>
  </w:style>
  <w:style w:customStyle="true" w:styleId="PodnaslovChar" w:type="character">
    <w:name w:val="Podnaslov Char"/>
    <w:basedOn w:val="Zadanifontodlomka"/>
    <w:link w:val="Podnaslov"/>
    <w:rsid w:val="00CB54E0"/>
    <w:rPr>
      <w:rFonts w:hAnsi="Tahoma" w:ascii="Tahoma"/>
      <w:b/>
      <w:color w:val="0000FF"/>
      <w:sz w:val="24"/>
    </w:rPr>
  </w:style>
  <w:style w:styleId="Tekstrezerviranogmjesta" w:type="character">
    <w:name w:val="Placeholder Text"/>
    <w:basedOn w:val="Zadanifontodlomka"/>
    <w:uiPriority w:val="99"/>
    <w:semiHidden/>
    <w:rsid w:val="004A4213"/>
    <w:rPr>
      <w:color w:val="808080"/>
      <w:bdr w:space="0" w:sz="0" w:color="auto" w:val="none"/>
      <w:shd w:fill="auto" w:color="auto" w:val="clear"/>
    </w:rPr>
  </w:style>
  <w:style w:customStyle="true" w:styleId="eSPISCCParagraphDefaultFont" w:type="character">
    <w:name w:val="eSPIS_CC_Paragraph Default Font"/>
    <w:basedOn w:val="Zadanifontodlomka"/>
    <w:rsid w:val="004A421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A4213"/>
    <w:rPr>
      <w:bdr w:space="0" w:sz="0" w:color="auto" w:val="none"/>
      <w:shd w:fill="FFFFCC" w:color="auto" w:val="clear"/>
      <w:lang w:val="hr-HR"/>
    </w:rPr>
  </w:style>
  <w:style w:customStyle="true" w:styleId="PozadinaSvijetloCrvena" w:type="character">
    <w:name w:val="Pozadina_SvijetloCrvena"/>
    <w:basedOn w:val="eSPISCCParagraphDefaultFont"/>
    <w:rsid w:val="004A421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A421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3530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62DA4"/>
    <w:rPr>
      <w:rFonts w:ascii="Tahoma" w:cs="Tahoma" w:hAnsi="Tahoma"/>
      <w:sz w:val="16"/>
      <w:szCs w:val="16"/>
    </w:rPr>
  </w:style>
  <w:style w:styleId="Zaglavlje" w:type="paragraph">
    <w:name w:val="header"/>
    <w:basedOn w:val="Normal"/>
    <w:rsid w:val="0018458C"/>
    <w:pPr>
      <w:tabs>
        <w:tab w:pos="4536" w:val="center"/>
        <w:tab w:pos="9072" w:val="right"/>
      </w:tabs>
    </w:pPr>
  </w:style>
  <w:style w:styleId="Brojstranice" w:type="character">
    <w:name w:val="page number"/>
    <w:basedOn w:val="Zadanifontodlomka"/>
    <w:rsid w:val="0018458C"/>
  </w:style>
  <w:style w:styleId="Podnoje" w:type="paragraph">
    <w:name w:val="footer"/>
    <w:basedOn w:val="Normal"/>
    <w:link w:val="PodnojeChar"/>
    <w:rsid w:val="0018458C"/>
    <w:pPr>
      <w:tabs>
        <w:tab w:pos="4536" w:val="center"/>
        <w:tab w:pos="9072" w:val="right"/>
      </w:tabs>
    </w:pPr>
  </w:style>
  <w:style w:styleId="Hiperveza" w:type="character">
    <w:name w:val="Hyperlink"/>
    <w:rsid w:val="001D1038"/>
    <w:rPr>
      <w:strike w:val="0"/>
      <w:dstrike w:val="0"/>
      <w:color w:val="159BC4"/>
      <w:u w:val="none"/>
      <w:effect w:val="none"/>
    </w:rPr>
  </w:style>
  <w:style w:customStyle="1" w:styleId="Odlomakpopisa1" w:type="paragraph">
    <w:name w:val="Odlomak popisa1"/>
    <w:basedOn w:val="Normal"/>
    <w:qFormat/>
    <w:rsid w:val="00755825"/>
    <w:pPr>
      <w:suppressAutoHyphens/>
      <w:ind w:left="720"/>
    </w:pPr>
    <w:rPr>
      <w:rFonts w:ascii="Calibri" w:cs="font241" w:eastAsia="Arial Unicode MS" w:hAnsi="Calibri"/>
      <w:kern w:val="1"/>
      <w:sz w:val="22"/>
      <w:szCs w:val="22"/>
      <w:lang w:eastAsia="ar-SA"/>
    </w:rPr>
  </w:style>
  <w:style w:styleId="Naglaeno" w:type="character">
    <w:name w:val="Strong"/>
    <w:qFormat/>
    <w:rsid w:val="00755825"/>
    <w:rPr>
      <w:b/>
      <w:bCs/>
    </w:rPr>
  </w:style>
  <w:style w:customStyle="1" w:styleId="PodnojeChar" w:type="character">
    <w:name w:val="Podnožje Char"/>
    <w:link w:val="Podnoje"/>
    <w:rsid w:val="00755825"/>
    <w:rPr>
      <w:sz w:val="24"/>
      <w:szCs w:val="24"/>
    </w:rPr>
  </w:style>
  <w:style w:customStyle="1" w:styleId="Odlomakpopisa10" w:type="paragraph">
    <w:name w:val="Odlomak popisa1"/>
    <w:basedOn w:val="Normal"/>
    <w:qFormat/>
    <w:rsid w:val="0069276D"/>
    <w:pPr>
      <w:suppressAutoHyphens/>
      <w:ind w:left="720"/>
    </w:pPr>
    <w:rPr>
      <w:rFonts w:ascii="Calibri" w:cs="font241" w:eastAsia="Arial Unicode MS" w:hAnsi="Calibri"/>
      <w:kern w:val="1"/>
      <w:sz w:val="22"/>
      <w:szCs w:val="22"/>
      <w:lang w:eastAsia="ar-SA"/>
    </w:rPr>
  </w:style>
  <w:style w:styleId="Podnaslov" w:type="paragraph">
    <w:name w:val="Subtitle"/>
    <w:basedOn w:val="Normal"/>
    <w:link w:val="PodnaslovChar"/>
    <w:qFormat/>
    <w:rsid w:val="00CB54E0"/>
    <w:pPr>
      <w:jc w:val="both"/>
    </w:pPr>
    <w:rPr>
      <w:rFonts w:ascii="Tahoma" w:hAnsi="Tahoma"/>
      <w:b/>
      <w:color w:val="0000FF"/>
      <w:szCs w:val="20"/>
    </w:rPr>
  </w:style>
  <w:style w:customStyle="1" w:styleId="PodnaslovChar" w:type="character">
    <w:name w:val="Podnaslov Char"/>
    <w:basedOn w:val="Zadanifontodlomka"/>
    <w:link w:val="Podnaslov"/>
    <w:rsid w:val="00CB54E0"/>
    <w:rPr>
      <w:rFonts w:ascii="Tahoma" w:hAnsi="Tahoma"/>
      <w:b/>
      <w:color w:val="0000FF"/>
      <w:sz w:val="24"/>
    </w:rPr>
  </w:style>
  <w:style w:styleId="Tekstrezerviranogmjesta" w:type="character">
    <w:name w:val="Placeholder Text"/>
    <w:basedOn w:val="Zadanifontodlomka"/>
    <w:uiPriority w:val="99"/>
    <w:semiHidden/>
    <w:rsid w:val="004A4213"/>
    <w:rPr>
      <w:color w:val="808080"/>
      <w:bdr w:color="auto" w:space="0" w:sz="0" w:val="none"/>
      <w:shd w:color="auto" w:fill="auto" w:val="clear"/>
    </w:rPr>
  </w:style>
  <w:style w:customStyle="1" w:styleId="eSPISCCParagraphDefaultFont" w:type="character">
    <w:name w:val="eSPIS_CC_Paragraph Default Font"/>
    <w:basedOn w:val="Zadanifontodlomka"/>
    <w:rsid w:val="004A421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A4213"/>
    <w:rPr>
      <w:bdr w:color="auto" w:space="0" w:sz="0" w:val="none"/>
      <w:shd w:color="auto" w:fill="FFFFCC" w:val="clear"/>
      <w:lang w:val="hr-HR"/>
    </w:rPr>
  </w:style>
  <w:style w:customStyle="1" w:styleId="PozadinaSvijetloCrvena" w:type="character">
    <w:name w:val="Pozadina_SvijetloCrvena"/>
    <w:basedOn w:val="eSPISCCParagraphDefaultFont"/>
    <w:rsid w:val="004A421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A421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studenog 2015.</izvorni_sadrzaj>
    <derivirana_varijabla naziv="DomainObject.DatumDonosenjaOdluke_1">20.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izvorni_sadrzaj>
    <derivirana_varijabla naziv="DomainObject.Predmet.Broj_1">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2004.</izvorni_sadrzaj>
    <derivirana_varijabla naziv="DomainObject.Predmet.DatumOsnivanja_1">23. ožujka 2004.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MIGRIRANO IZ IN2 IN2 napomene: 2005-11-18 PREDMET Spis presigniran iz ref sutkinje Baran u ref sutkinje Pavičić  po naredbi 10 Su-80/05 od 10.11.05. IN2 napomene: 2006-07-07 PREDMET podnesak SOVE d.d. u stečaju od 06.07.06. IN2 napomene: 2006-10-17 PREDMET podnesak GKG d.o.o. od 16.10.06. IN2 napomene: 2006-12-20 PREDMET podnesak (Ljubica Tandara) od 19.12.2006. IN2 napomene: 2007-04-10 PREDMET Spis presigniran iz ref sutkinje Pavičić u ref sutkinje Kraljić  po naredbi 10 Su-30/07 od 10.04.2007. IN2 napomene: 2007-09-20 PREDMET podn. HAAB d.d. od 19.9.07. IN2 napomene: 2008-01-02 PREDMET podnesak (Hypo Alpe adria bank d.d.) od 28.12.2007. IN2 napomene: 2008-05-08 PREDMET podnesak (Hypo Alpe Adria bank d.d.) od 07.05.2008. IN2 napomene: 2008-10-01 PREDMET Oglasna ploča - rješenje od 19.09.2008. IN2 napomene: 2008-10-27 PREDMET og.ploča od 15.10.2008. rj.od 14.10.2008. IN2 napomene: 2008-12-02 PREDMET 01.12.2008. Podnesak INVEST GAMA d.o.o. IN2 napomene: 2008-12-30 PREDMET povrat pismena od 29.12.2008. IN2 napomene: 2009-01-09 PREDMET podnesak (ZABA d.d.) od 09.01.2009. IN2 napomene: 2009-01-30 PREDMET podnesak (Zagrebački holding ) od 29.01.2009. IN2 napomene: 2009-01-30 PREDMET Podnesak Zagrebačke banke d.d. IN2 napomene: 2009-04-09 PREDMET 07.04.2009. Podnesak  CROATIA BANKA d.d. IN2 napomene: 2009-05-14 PREDMET podnesak (Hrvatski zavod za zdravstveno osig.) od 13.05.2009. IN2 napomene: 2010-06-10 PREDMET Podnesak (OPĆINSKI KAZNENI SUD U ZG) od 10.06.2010. IN2 napomene: 2010-12-17 PREDMET Podnesak - fax (RH, MINISTARSTVO GOSPODARSTVA, RADA I PODUZETNIŠTVA) od 16.12.2010. IN2 napomene: 2010-12-17 PREDMET Podnesak (RH, MINISTARSTVO GOSPODARSTVA, RADA I PODUZETNIŠTVA) od 17.12.2010. IN2 napomene: 2011-02-18 PREDMET 5Su-1/2011-109 IN2 napomene: 2011-04-01 PREDMET Podnesak (OGS ZG) od 31.03.2011. Povijest stečajnih upravitelja: 23.02.2004.-23.03.2004. DANILO GREGORIĆ; 23.03.2004.- BRANKO PETANJEK;</izvorni_sadrzaj>
    <derivirana_varijabla naziv="DomainObject.Predmet.Opis_1">MIGRIRANO IZ IN2 IN2 napomene: 2005-11-18 PREDMET Spis presigniran iz ref sutkinje Baran u ref sutkinje Pavičić  po naredbi 10 Su-80/05 od 10.11.05. IN2 napomene: 2006-07-07 PREDMET podnesak SOVE d.d. u stečaju od 06.07.06. IN2 napomene: 2006-10-17 PREDMET podnesak GKG d.o.o. od 16.10.06. IN2 napomene: 2006-12-20 PREDMET podnesak (Ljubica Tandara) od 19.12.2006. IN2 napomene: 2007-04-10 PREDMET Spis presigniran iz ref sutkinje Pavičić u ref sutkinje Kraljić  po naredbi 10 Su-30/07 od 10.04.2007. IN2 napomene: 2007-09-20 PREDMET podn. HAAB d.d. od 19.9.07. IN2 napomene: 2008-01-02 PREDMET podnesak (Hypo Alpe adria bank d.d.) od 28.12.2007. IN2 napomene: 2008-05-08 PREDMET podnesak (Hypo Alpe Adria bank d.d.) od 07.05.2008. IN2 napomene: 2008-10-01 PREDMET Oglasna ploča - rješenje od 19.09.2008. IN2 napomene: 2008-10-27 PREDMET og.ploča od 15.10.2008. rj.od 14.10.2008. IN2 napomene: 2008-12-02 PREDMET 01.12.2008. Podnesak INVEST GAMA d.o.o. IN2 napomene: 2008-12-30 PREDMET povrat pismena od 29.12.2008. IN2 napomene: 2009-01-09 PREDMET podnesak (ZABA d.d.) od 09.01.2009. IN2 napomene: 2009-01-30 PREDMET podnesak (Zagrebački holding ) od 29.01.2009. IN2 napomene: 2009-01-30 PREDMET Podnesak Zagrebačke banke d.d. IN2 napomene: 2009-04-09 PREDMET 07.04.2009. Podnesak  CROATIA BANKA d.d. IN2 napomene: 2009-05-14 PREDMET podnesak (Hrvatski zavod za zdravstveno osig.) od 13.05.2009. IN2 napomene: 2010-06-10 PREDMET Podnesak (OPĆINSKI KAZNENI SUD U ZG) od 10.06.2010. IN2 napomene: 2010-12-17 PREDMET Podnesak - fax (RH, MINISTARSTVO GOSPODARSTVA, RADA I PODUZETNIŠTVA) od 16.12.2010. IN2 napomene: 2010-12-17 PREDMET Podnesak (RH, MINISTARSTVO GOSPODARSTVA, RADA I PODUZETNIŠTVA) od 17.12.2010. IN2 napomene: 2011-02-18 PREDMET 5Su-1/2011-109 IN2 napomene: 2011-04-01 PREDMET Podnesak (OGS ZG) od 31.03.2011. Povijest stečajnih upravitelja: 23.02.2004.-23.03.2004. DANILO GREGORIĆ; 23.03.2004.- BRANKO PETANJEK;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St-10/2004</izvorni_sadrzaj>
    <derivirana_varijabla naziv="DomainObject.Predmet.OznakaBroj_1">St-10/2004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Sova - Škola za strane jezike dioničko društvo</izvorni_sadrzaj>
    <derivirana_varijabla naziv="DomainObject.Predmet.ProtustrankaFormated_1">  Sova - Škola za strane jezike dioničko društvo</derivirana_varijabla>
  </DomainObject.Predmet.ProtustrankaFormated>
  <DomainObject.Predmet.ProtustrankaFormatedOIB>
    <izvorni_sadrzaj>  Sova - Škola za strane jezike dioničko društvo, OIB 60288481864</izvorni_sadrzaj>
    <derivirana_varijabla naziv="DomainObject.Predmet.ProtustrankaFormatedOIB_1">  Sova - Škola za strane jezike dioničko društvo, OIB 60288481864</derivirana_varijabla>
  </DomainObject.Predmet.ProtustrankaFormatedOIB>
  <DomainObject.Predmet.ProtustrankaFormatedWithAdress>
    <izvorni_sadrzaj> Sova - Škola za strane jezike dioničko društvo, Varšavska 14, 10000 Zagreb</izvorni_sadrzaj>
    <derivirana_varijabla naziv="DomainObject.Predmet.ProtustrankaFormatedWithAdress_1"> Sova - Škola za strane jezike dioničko društvo, Varšavska 14, 10000 Zagreb</derivirana_varijabla>
  </DomainObject.Predmet.ProtustrankaFormatedWithAdress>
  <DomainObject.Predmet.ProtustrankaFormatedWithAdressOIB>
    <izvorni_sadrzaj> Sova - Škola za strane jezike dioničko društvo, OIB 60288481864, Varšavska 14, 10000 Zagreb</izvorni_sadrzaj>
    <derivirana_varijabla naziv="DomainObject.Predmet.ProtustrankaFormatedWithAdressOIB_1"> Sova - Škola za strane jezike dioničko društvo, OIB 60288481864, Varšavska 14, 10000 Zagreb</derivirana_varijabla>
  </DomainObject.Predmet.ProtustrankaFormatedWithAdressOIB>
  <DomainObject.Predmet.ProtustrankaWithAdress>
    <izvorni_sadrzaj>Sova - Škola za strane jezike dioničko društvo Varšavska 14, 10000 Zagreb</izvorni_sadrzaj>
    <derivirana_varijabla naziv="DomainObject.Predmet.ProtustrankaWithAdress_1">Sova - Škola za strane jezike dioničko društvo Varšavska 14, 10000 Zagreb</derivirana_varijabla>
  </DomainObject.Predmet.ProtustrankaWithAdress>
  <DomainObject.Predmet.ProtustrankaWithAdressOIB>
    <izvorni_sadrzaj>Sova - Škola za strane jezike dioničko društvo, OIB 60288481864, Varšavska 14, 10000 Zagreb</izvorni_sadrzaj>
    <derivirana_varijabla naziv="DomainObject.Predmet.ProtustrankaWithAdressOIB_1">Sova - Škola za strane jezike dioničko društvo, OIB 60288481864, Varšavska 14, 10000 Zagreb</derivirana_varijabla>
  </DomainObject.Predmet.ProtustrankaWithAdressOIB>
  <DomainObject.Predmet.ProtustrankaNazivFormated>
    <izvorni_sadrzaj>Sova - Škola za strane jezike dioničko društvo</izvorni_sadrzaj>
    <derivirana_varijabla naziv="DomainObject.Predmet.ProtustrankaNazivFormated_1">Sova - Škola za strane jezike dioničko društvo</derivirana_varijabla>
  </DomainObject.Predmet.ProtustrankaNazivFormated>
  <DomainObject.Predmet.ProtustrankaNazivFormatedOIB>
    <izvorni_sadrzaj>Sova - Škola za strane jezike dioničko društvo, OIB 60288481864</izvorni_sadrzaj>
    <derivirana_varijabla naziv="DomainObject.Predmet.ProtustrankaNazivFormatedOIB_1">Sova - Škola za strane jezike dioničko društvo, OIB 60288481864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PARPARTNER d.o.o.</izvorni_sadrzaj>
    <derivirana_varijabla naziv="DomainObject.Predmet.StrankaFormated_1">  ZAGREBAČKA BANKA DIONIČKO DRUŠTVO; PARPARTNER d.o.o.</derivirana_varijabla>
  </DomainObject.Predmet.StrankaFormated>
  <DomainObject.Predmet.StrankaFormatedOIB>
    <izvorni_sadrzaj>  ZAGREBAČKA BANKA DIONIČKO DRUŠTVO, OIB 92963223473; PARPARTNER d.o.o., OIB 85443256962</izvorni_sadrzaj>
    <derivirana_varijabla naziv="DomainObject.Predmet.StrankaFormatedOIB_1">  ZAGREBAČKA BANKA DIONIČKO DRUŠTVO, OIB 92963223473; PARPARTNER d.o.o., OIB 85443256962</derivirana_varijabla>
  </DomainObject.Predmet.StrankaFormatedOIB>
  <DomainObject.Predmet.StrankaFormatedWithAdress>
    <izvorni_sadrzaj> ZAGREBAČKA BANKA DIONIČKO DRUŠTVO, Trg bana Josipa Jelačića 10, 10000 Zagreb; PARPARTNER d.o.o., Vukovićeva 11, 10000 Zagreb</izvorni_sadrzaj>
    <derivirana_varijabla naziv="DomainObject.Predmet.StrankaFormatedWithAdress_1"> ZAGREBAČKA BANKA DIONIČKO DRUŠTVO, Trg bana Josipa Jelačića 10, 10000 Zagreb; PARPARTNER d.o.o., Vukovićeva 11, 10000 Zagreb</derivirana_varijabla>
  </DomainObject.Predmet.StrankaFormatedWithAdress>
  <DomainObject.Predmet.StrankaFormatedWithAdressOIB>
    <izvorni_sadrzaj> ZAGREBAČKA BANKA DIONIČKO DRUŠTVO, OIB 92963223473, Trg bana Josipa Jelačića 10, 10000 Zagreb; PARPARTNER d.o.o., OIB 85443256962, Vukovićeva 11, 10000 Zagreb</izvorni_sadrzaj>
    <derivirana_varijabla naziv="DomainObject.Predmet.StrankaFormatedWithAdressOIB_1"> ZAGREBAČKA BANKA DIONIČKO DRUŠTVO, OIB 92963223473, Trg bana Josipa Jelačića 10, 10000 Zagreb; PARPARTNER d.o.o., OIB 85443256962, Vukovićeva 11, 10000 Zagreb</derivirana_varijabla>
  </DomainObject.Predmet.StrankaFormatedWithAdressOIB>
  <DomainObject.Predmet.StrankaWithAdress>
    <izvorni_sadrzaj>ZAGREBAČKA BANKA DIONIČKO DRUŠTVO Trg bana Josipa Jelačića 10,10000 Zagreb,PARPARTNER d.o.o. Vukovićeva 11,10000 Zagreb</izvorni_sadrzaj>
    <derivirana_varijabla naziv="DomainObject.Predmet.StrankaWithAdress_1">ZAGREBAČKA BANKA DIONIČKO DRUŠTVO Trg bana Josipa Jelačića 10,10000 Zagreb,PARPARTNER d.o.o. Vukovićeva 11,10000 Zagreb</derivirana_varijabla>
  </DomainObject.Predmet.StrankaWithAdress>
  <DomainObject.Predmet.StrankaWithAdressOIB>
    <izvorni_sadrzaj>ZAGREBAČKA BANKA DIONIČKO DRUŠTVO, OIB 92963223473, Trg bana Josipa Jelačića 10,10000 Zagreb,PARPARTNER d.o.o., OIB 85443256962, Vukovićeva 11,10000 Zagreb</izvorni_sadrzaj>
    <derivirana_varijabla naziv="DomainObject.Predmet.StrankaWithAdressOIB_1">ZAGREBAČKA BANKA DIONIČKO DRUŠTVO, OIB 92963223473, Trg bana Josipa Jelačića 10,10000 Zagreb,PARPARTNER d.o.o., OIB 85443256962, Vukovićeva 11,10000 Zagreb</derivirana_varijabla>
  </DomainObject.Predmet.StrankaWithAdressOIB>
  <DomainObject.Predmet.StrankaNazivFormated>
    <izvorni_sadrzaj>ZAGREBAČKA BANKA DIONIČKO DRUŠTVO,PARPARTNER d.o.o.</izvorni_sadrzaj>
    <derivirana_varijabla naziv="DomainObject.Predmet.StrankaNazivFormated_1">ZAGREBAČKA BANKA DIONIČKO DRUŠTVO,PARPARTNER d.o.o.</derivirana_varijabla>
  </DomainObject.Predmet.StrankaNazivFormated>
  <DomainObject.Predmet.StrankaNazivFormatedOIB>
    <izvorni_sadrzaj>ZAGREBAČKA BANKA DIONIČKO DRUŠTVO, OIB 92963223473,PARPARTNER d.o.o., OIB 85443256962</izvorni_sadrzaj>
    <derivirana_varijabla naziv="DomainObject.Predmet.StrankaNazivFormatedOIB_1">ZAGREBAČKA BANKA DIONIČKO DRUŠTVO, OIB 92963223473,PARPARTNER d.o.o., OIB 85443256962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ZAGREBAČKA BANKA DIONIČKO DRUŠTVO</item>
      <item>PARPARTNER d.o.o.</item>
    </izvorni_sadrzaj>
    <derivirana_varijabla naziv="DomainObject.Predmet.StrankaListFormated_1">
      <item>ZAGREBAČKA BANKA DIONIČKO DRUŠTVO</item>
      <item>PARPARTNER d.o.o.</item>
    </derivirana_varijabla>
  </DomainObject.Predmet.StrankaListFormated>
  <DomainObject.Predmet.StrankaListFormatedOIB>
    <izvorni_sadrzaj>
      <item>ZAGREBAČKA BANKA DIONIČKO DRUŠTVO, OIB 92963223473</item>
      <item>PARPARTNER d.o.o., OIB 85443256962</item>
    </izvorni_sadrzaj>
    <derivirana_varijabla naziv="DomainObject.Predmet.StrankaListFormatedOIB_1">
      <item>ZAGREBAČKA BANKA DIONIČKO DRUŠTVO, OIB 92963223473</item>
      <item>PARPARTNER d.o.o., OIB 85443256962</item>
    </derivirana_varijabla>
  </DomainObject.Predmet.StrankaListFormatedOIB>
  <DomainObject.Predmet.StrankaListFormatedWithAdress>
    <izvorni_sadrzaj>
      <item>ZAGREBAČKA BANKA DIONIČKO DRUŠTVO, Trg bana Josipa Jelačića 10, 10000 Zagreb</item>
      <item>PARPARTNER d.o.o., Vukovićeva 11, 10000 Zagreb</item>
    </izvorni_sadrzaj>
    <derivirana_varijabla naziv="DomainObject.Predmet.StrankaListFormatedWithAdress_1">
      <item>ZAGREBAČKA BANKA DIONIČKO DRUŠTVO, Trg bana Josipa Jelačića 10, 10000 Zagreb</item>
      <item>PARPARTNER d.o.o., Vukovićeva 11, 10000 Zagreb</item>
    </derivirana_varijabla>
  </DomainObject.Predmet.StrankaListFormatedWithAdress>
  <DomainObject.Predmet.StrankaListFormatedWithAdressOIB>
    <izvorni_sadrzaj>
      <item>ZAGREBAČKA BANKA DIONIČKO DRUŠTVO, OIB 92963223473, Trg bana Josipa Jelačića 10, 10000 Zagreb</item>
      <item>PARPARTNER d.o.o., OIB 85443256962, Vukovićeva 11, 10000 Zagreb</item>
    </izvorni_sadrzaj>
    <derivirana_varijabla naziv="DomainObject.Predmet.StrankaListFormatedWithAdressOIB_1">
      <item>ZAGREBAČKA BANKA DIONIČKO DRUŠTVO, OIB 92963223473, Trg bana Josipa Jelačića 10, 10000 Zagreb</item>
      <item>PARPARTNER d.o.o., OIB 85443256962, Vukovićeva 11, 10000 Zagreb</item>
    </derivirana_varijabla>
  </DomainObject.Predmet.StrankaListFormatedWithAdressOIB>
  <DomainObject.Predmet.StrankaListNazivFormated>
    <izvorni_sadrzaj>
      <item>ZAGREBAČKA BANKA DIONIČKO DRUŠTVO</item>
      <item>PARPARTNER d.o.o.</item>
    </izvorni_sadrzaj>
    <derivirana_varijabla naziv="DomainObject.Predmet.StrankaListNazivFormated_1">
      <item>ZAGREBAČKA BANKA DIONIČKO DRUŠTVO</item>
      <item>PARPARTNER d.o.o.</item>
    </derivirana_varijabla>
  </DomainObject.Predmet.StrankaListNazivFormated>
  <DomainObject.Predmet.StrankaListNazivFormatedOIB>
    <izvorni_sadrzaj>
      <item>ZAGREBAČKA BANKA DIONIČKO DRUŠTVO, OIB 92963223473</item>
      <item>PARPARTNER d.o.o., OIB 85443256962</item>
    </izvorni_sadrzaj>
    <derivirana_varijabla naziv="DomainObject.Predmet.StrankaListNazivFormatedOIB_1">
      <item>ZAGREBAČKA BANKA DIONIČKO DRUŠTVO, OIB 92963223473</item>
      <item>PARPARTNER d.o.o., OIB 85443256962</item>
    </derivirana_varijabla>
  </DomainObject.Predmet.StrankaListNazivFormatedOIB>
  <DomainObject.Predmet.ProtuStrankaListFormated>
    <izvorni_sadrzaj>
      <item>Sova - Škola za strane jezike dioničko društvo</item>
    </izvorni_sadrzaj>
    <derivirana_varijabla naziv="DomainObject.Predmet.ProtuStrankaListFormated_1">
      <item>Sova - Škola za strane jezike dioničko društvo</item>
    </derivirana_varijabla>
  </DomainObject.Predmet.ProtuStrankaListFormated>
  <DomainObject.Predmet.ProtuStrankaListFormatedOIB>
    <izvorni_sadrzaj>
      <item>Sova - Škola za strane jezike dioničko društvo, OIB 60288481864</item>
    </izvorni_sadrzaj>
    <derivirana_varijabla naziv="DomainObject.Predmet.ProtuStrankaListFormatedOIB_1">
      <item>Sova - Škola za strane jezike dioničko društvo, OIB 60288481864</item>
    </derivirana_varijabla>
  </DomainObject.Predmet.ProtuStrankaListFormatedOIB>
  <DomainObject.Predmet.ProtuStrankaListFormatedWithAdress>
    <izvorni_sadrzaj>
      <item>Sova - Škola za strane jezike dioničko društvo, Varšavska 14, 10000 Zagreb</item>
    </izvorni_sadrzaj>
    <derivirana_varijabla naziv="DomainObject.Predmet.ProtuStrankaListFormatedWithAdress_1">
      <item>Sova - Škola za strane jezike dioničko društvo, Varšavska 14, 10000 Zagreb</item>
    </derivirana_varijabla>
  </DomainObject.Predmet.ProtuStrankaListFormatedWithAdress>
  <DomainObject.Predmet.ProtuStrankaListFormatedWithAdressOIB>
    <izvorni_sadrzaj>
      <item>Sova - Škola za strane jezike dioničko društvo, OIB 60288481864, Varšavska 14, 10000 Zagreb</item>
    </izvorni_sadrzaj>
    <derivirana_varijabla naziv="DomainObject.Predmet.ProtuStrankaListFormatedWithAdressOIB_1">
      <item>Sova - Škola za strane jezike dioničko društvo, OIB 60288481864, Varšavska 14, 10000 Zagreb</item>
    </derivirana_varijabla>
  </DomainObject.Predmet.ProtuStrankaListFormatedWithAdressOIB>
  <DomainObject.Predmet.ProtuStrankaListNazivFormated>
    <izvorni_sadrzaj>
      <item>Sova - Škola za strane jezike dioničko društvo</item>
    </izvorni_sadrzaj>
    <derivirana_varijabla naziv="DomainObject.Predmet.ProtuStrankaListNazivFormated_1">
      <item>Sova - Škola za strane jezike dioničko društvo</item>
    </derivirana_varijabla>
  </DomainObject.Predmet.ProtuStrankaListNazivFormated>
  <DomainObject.Predmet.ProtuStrankaListNazivFormatedOIB>
    <izvorni_sadrzaj>
      <item>Sova - Škola za strane jezike dioničko društvo, OIB 60288481864</item>
    </izvorni_sadrzaj>
    <derivirana_varijabla naziv="DomainObject.Predmet.ProtuStrankaListNazivFormatedOIB_1">
      <item>Sova - Škola za strane jezike dioničko društvo, OIB 60288481864</item>
    </derivirana_varijabla>
  </DomainObject.Predmet.ProtuStrankaListNazivFormatedOIB>
  <DomainObject.Predmet.OstaliListFormated>
    <izvorni_sadrzaj>
      <item>Branko Petanjek</item>
      <item>Županijsko državno odvjetništvo u Zagrebu</item>
      <item>PARPARTNER d.o.o.</item>
      <item>Općinski građanski sud u Zagrebu, Zemljišno-knjižni odjel</item>
      <item>javnost</item>
      <item>Zagrebačka banka d.d.</item>
    </izvorni_sadrzaj>
    <derivirana_varijabla naziv="DomainObject.Predmet.OstaliListFormated_1">
      <item>Branko Petanjek</item>
      <item>Županijsko državno odvjetništvo u Zagrebu</item>
      <item>PARPARTNER d.o.o.</item>
      <item>Općinski građanski sud u Zagrebu, Zemljišno-knjižni odjel</item>
      <item>javnost</item>
      <item>Zagrebačka banka d.d.</item>
    </derivirana_varijabla>
  </DomainObject.Predmet.OstaliListFormated>
  <DomainObject.Predmet.OstaliListFormatedOIB>
    <izvorni_sadrzaj>
      <item>Branko Petanjek, OIB 65439233259</item>
      <item>Županijsko državno odvjetništvo u Zagrebu</item>
      <item>PARPARTNER d.o.o.</item>
      <item>Općinski građanski sud u Zagrebu, Zemljišno-knjižni odjel</item>
      <item>javnost</item>
      <item>Zagrebačka banka d.d.</item>
    </izvorni_sadrzaj>
    <derivirana_varijabla naziv="DomainObject.Predmet.OstaliListFormatedOIB_1">
      <item>Branko Petanjek, OIB 65439233259</item>
      <item>Županijsko državno odvjetništvo u Zagrebu</item>
      <item>PARPARTNER d.o.o.</item>
      <item>Općinski građanski sud u Zagrebu, Zemljišno-knjižni odjel</item>
      <item>javnost</item>
      <item>Zagrebačka banka d.d.</item>
    </derivirana_varijabla>
  </DomainObject.Predmet.OstaliListFormatedOIB>
  <DomainObject.Predmet.OstaliListFormatedWithAdress>
    <izvorni_sadrzaj>
      <item>Branko Petanjek, Zemljakova 13, 10000 Zagreb</item>
      <item>Županijsko državno odvjetništvo u Zagrebu</item>
      <item>PARPARTNER d.o.o., Vukovićeva 11, 10000 Zagreb</item>
      <item>Općinski građanski sud u Zagrebu, Zemljišno-knjižni odjel</item>
      <item>javnost</item>
      <item>Zagrebačka banka d.d., Trg bana Josipa Jelačića 10, 10000 Zagreb</item>
    </izvorni_sadrzaj>
    <derivirana_varijabla naziv="DomainObject.Predmet.OstaliListFormatedWithAdress_1">
      <item>Branko Petanjek, Zemljakova 13, 10000 Zagreb</item>
      <item>Županijsko državno odvjetništvo u Zagrebu</item>
      <item>PARPARTNER d.o.o., Vukovićeva 11, 10000 Zagreb</item>
      <item>Općinski građanski sud u Zagrebu, Zemljišno-knjižni odjel</item>
      <item>javnost</item>
      <item>Zagrebačka banka d.d., Trg bana Josipa Jelačića 10, 10000 Zagreb</item>
    </derivirana_varijabla>
  </DomainObject.Predmet.OstaliListFormatedWithAdress>
  <DomainObject.Predmet.OstaliListFormatedWithAdressOIB>
    <izvorni_sadrzaj>
      <item>Branko Petanjek, OIB 65439233259, Zemljakova 13, 10000 Zagreb</item>
      <item>Županijsko državno odvjetništvo u Zagrebu</item>
      <item>PARPARTNER d.o.o., Vukovićeva 11, 10000 Zagreb</item>
      <item>Općinski građanski sud u Zagrebu, Zemljišno-knjižni odjel</item>
      <item>javnost</item>
      <item>Zagrebačka banka d.d., Trg bana Josipa Jelačića 10, 10000 Zagreb</item>
    </izvorni_sadrzaj>
    <derivirana_varijabla naziv="DomainObject.Predmet.OstaliListFormatedWithAdressOIB_1">
      <item>Branko Petanjek, OIB 65439233259, Zemljakova 13, 10000 Zagreb</item>
      <item>Županijsko državno odvjetništvo u Zagrebu</item>
      <item>PARPARTNER d.o.o., Vukovićeva 11, 10000 Zagreb</item>
      <item>Općinski građanski sud u Zagrebu, Zemljišno-knjižni odjel</item>
      <item>javnost</item>
      <item>Zagrebačka banka d.d., Trg bana Josipa Jelačića 10, 10000 Zagreb</item>
    </derivirana_varijabla>
  </DomainObject.Predmet.OstaliListFormatedWithAdressOIB>
  <DomainObject.Predmet.OstaliListNazivFormated>
    <izvorni_sadrzaj>
      <item>Branko Petanjek</item>
      <item>Županijsko državno odvjetništvo u Zagrebu</item>
      <item>PARPARTNER d.o.o.</item>
      <item>Općinski građanski sud u Zagrebu, Zemljišno-knjižni odjel</item>
      <item>javnost</item>
      <item>Zagrebačka banka d.d.</item>
    </izvorni_sadrzaj>
    <derivirana_varijabla naziv="DomainObject.Predmet.OstaliListNazivFormated_1">
      <item>Branko Petanjek</item>
      <item>Županijsko državno odvjetništvo u Zagrebu</item>
      <item>PARPARTNER d.o.o.</item>
      <item>Općinski građanski sud u Zagrebu, Zemljišno-knjižni odjel</item>
      <item>javnost</item>
      <item>Zagrebačka banka d.d.</item>
    </derivirana_varijabla>
  </DomainObject.Predmet.OstaliListNazivFormated>
  <DomainObject.Predmet.OstaliListNazivFormatedOIB>
    <izvorni_sadrzaj>
      <item>Branko Petanjek, OIB 65439233259</item>
      <item>Županijsko državno odvjetništvo u Zagrebu</item>
      <item>PARPARTNER d.o.o.</item>
      <item>Općinski građanski sud u Zagrebu, Zemljišno-knjižni odjel</item>
      <item>javnost</item>
      <item>Zagrebačka banka d.d.</item>
    </izvorni_sadrzaj>
    <derivirana_varijabla naziv="DomainObject.Predmet.OstaliListNazivFormatedOIB_1">
      <item>Branko Petanjek, OIB 65439233259</item>
      <item>Županijsko državno odvjetništvo u Zagrebu</item>
      <item>PARPARTNER d.o.o.</item>
      <item>Općinski građanski sud u Zagrebu, Zemljišno-knjižni odjel</item>
      <item>javnost</item>
      <item>Zagrebačka banka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2015.</izvorni_sadrzaj>
    <derivirana_varijabla naziv="DomainObject.Datum_1">20. studenog 2015.</derivirana_varijabla>
  </DomainObject.Datum>
  <DomainObject.PoslovniBrojDokumenta>
    <izvorni_sadrzaj/>
    <derivirana_varijabla naziv="DomainObject.PoslovniBrojDokumenta_1"/>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Sova - Škola za strane jezike dioničko društvo</izvorni_sadrzaj>
    <derivirana_varijabla naziv="DomainObject.Predmet.ProtustrankaIDrugi_1">Sova - Škola za strane jezike dioničko društvo</derivirana_varijabla>
  </DomainObject.Predmet.ProtustrankaIDrugi>
  <DomainObject.Predmet.StrankaIDrugiAdressOIB>
    <izvorni_sadrzaj>ZAGREBAČKA BANKA DIONIČKO DRUŠTVO, OIB 92963223473, Trg bana Josipa Jelačića 10, 10000 Zagreb i dr.</izvorni_sadrzaj>
    <derivirana_varijabla naziv="DomainObject.Predmet.StrankaIDrugiAdressOIB_1">ZAGREBAČKA BANKA DIONIČKO DRUŠTVO, OIB 92963223473, Trg bana Josipa Jelačića 10, 10000 Zagreb i dr.</derivirana_varijabla>
  </DomainObject.Predmet.StrankaIDrugiAdressOIB>
  <DomainObject.Predmet.ProtustrankaIDrugiAdressOIB>
    <izvorni_sadrzaj>Sova - Škola za strane jezike dioničko društvo, OIB 60288481864, Varšavska 14, 10000 Zagreb</izvorni_sadrzaj>
    <derivirana_varijabla naziv="DomainObject.Predmet.ProtustrankaIDrugiAdressOIB_1">Sova - Škola za strane jezike dioničko društvo, OIB 60288481864, Varšavska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ZAGREBAČKA BANKA DIONIČKO DRUŠTVO</item>
      <item>Sova - Škola za strane jezike dioničko društvo</item>
      <item>Branko Petanjek</item>
      <item>Županijsko državno odvjetništvo u Zagrebu</item>
      <item>PARPARTNER d.o.o.</item>
      <item>Općinski građanski sud u Zagrebu, Zemljišno-knjižni odjel</item>
      <item>javnost</item>
      <item>Zagrebačka banka d.d.</item>
      <item>PARPARTNER d.o.o.</item>
    </izvorni_sadrzaj>
    <derivirana_varijabla naziv="DomainObject.Predmet.SudioniciListNaziv_1">
      <item>ZAGREBAČKA BANKA DIONIČKO DRUŠTVO</item>
      <item>Sova - Škola za strane jezike dioničko društvo</item>
      <item>Branko Petanjek</item>
      <item>Županijsko državno odvjetništvo u Zagrebu</item>
      <item>PARPARTNER d.o.o.</item>
      <item>Općinski građanski sud u Zagrebu, Zemljišno-knjižni odjel</item>
      <item>javnost</item>
      <item>Zagrebačka banka d.d.</item>
      <item>PARPARTNER d.o.o.</item>
    </derivirana_varijabla>
  </DomainObject.Predmet.SudioniciListNaziv>
  <DomainObject.Predmet.SudioniciListAdressOIB>
    <izvorni_sadrzaj>
      <item>ZAGREBAČKA BANKA DIONIČKO DRUŠTVO, OIB 92963223473, Trg bana Josipa Jelačića 10,10000 Zagreb</item>
      <item>Sova - Škola za strane jezike dioničko društvo, OIB 60288481864, Varšavska 14,10000 Zagreb</item>
      <item>Branko Petanjek, OIB 65439233259, Zemljakova 13,10000 Zagreb</item>
      <item>Županijsko državno odvjetništvo u Zagrebu</item>
      <item>PARPARTNER d.o.o., Vukovićeva 11,10000 Zagreb</item>
      <item>Općinski građanski sud u Zagrebu, Zemljišno-knjižni odjel</item>
      <item>javnost</item>
      <item>Zagrebačka banka d.d., Trg bana Josipa Jelačića 10,10000 Zagreb</item>
      <item>PARPARTNER d.o.o., OIB 85443256962, Vukovićeva 11,10000 Zagreb</item>
    </izvorni_sadrzaj>
    <derivirana_varijabla naziv="DomainObject.Predmet.SudioniciListAdressOIB_1">
      <item>ZAGREBAČKA BANKA DIONIČKO DRUŠTVO, OIB 92963223473, Trg bana Josipa Jelačića 10,10000 Zagreb</item>
      <item>Sova - Škola za strane jezike dioničko društvo, OIB 60288481864, Varšavska 14,10000 Zagreb</item>
      <item>Branko Petanjek, OIB 65439233259, Zemljakova 13,10000 Zagreb</item>
      <item>Županijsko državno odvjetništvo u Zagrebu</item>
      <item>PARPARTNER d.o.o., Vukovićeva 11,10000 Zagreb</item>
      <item>Općinski građanski sud u Zagrebu, Zemljišno-knjižni odjel</item>
      <item>javnost</item>
      <item>Zagrebačka banka d.d., Trg bana Josipa Jelačića 10,10000 Zagreb</item>
      <item>PARPARTNER d.o.o., OIB 85443256962, Vukovićeva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92963223473</item>
      <item>, OIB 60288481864</item>
      <item>, OIB 65439233259</item>
      <item>, OIB null</item>
      <item>, OIB null</item>
      <item>, OIB null</item>
      <item>, OIB null</item>
      <item>, OIB null</item>
      <item>, OIB 85443256962</item>
    </izvorni_sadrzaj>
    <derivirana_varijabla naziv="DomainObject.Predmet.SudioniciListNazivOIB_1">
      <item>, OIB 92963223473</item>
      <item>, OIB 60288481864</item>
      <item>, OIB 65439233259</item>
      <item>, OIB null</item>
      <item>, OIB null</item>
      <item>, OIB null</item>
      <item>, OIB null</item>
      <item>, OIB null</item>
      <item>, OIB 85443256962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Petanjek, OIB 65439233259, Zemljakova 13 Zagreb</item>
    </izvorni_sadrzaj>
    <derivirana_varijabla naziv="DomainObject.Predmet.StecajniUpraviteljiListAddressOIB_1">
      <item>Branko Petanjek, OIB 65439233259, Zemljakova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1061</properties:Words>
  <properties:Characters>5867</properties:Characters>
  <properties:Lines>156</properties:Lines>
  <properties:Paragraphs>56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7069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2015-11-20T13:18:00Z</dcterms:created>
  <dc:creator>nmarkovic</dc:creator>
  <cp:lastModifiedBy>Jadranka Zelić</cp:lastModifiedBy>
  <cp:lastPrinted>2015-11-20T13:17:00Z</cp:lastPrinted>
  <dcterms:modified xmlns:xsi="http://www.w3.org/2001/XMLSchema-instance" xsi:type="dcterms:W3CDTF">2015-11-20T13:31:00Z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