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c40c" w14:paraId="233c40c" w:rsidRDefault="002554B3" w:rsidP="002554B3" w:rsidR="002554B3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4B3" w:rsidP="002554B3" w:rsidR="002554B3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554B3" w:rsidP="002554B3" w:rsidR="002554B3">
      <w:pPr>
        <w:rPr>
          <w:szCs w:val="24"/>
        </w:rPr>
      </w:pPr>
      <w:r>
        <w:rPr>
          <w:szCs w:val="24"/>
        </w:rPr>
        <w:t>TRGOVAČKI SUD U ZAGREBU</w:t>
      </w:r>
    </w:p>
    <w:p w:rsidRDefault="002554B3" w:rsidP="002554B3" w:rsidR="002554B3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2554B3" w:rsidP="002554B3" w:rsidR="002554B3">
      <w:pPr>
        <w:rPr>
          <w:szCs w:val="24"/>
        </w:rPr>
      </w:pPr>
    </w:p>
    <w:p w:rsidRDefault="002554B3" w:rsidP="002554B3" w:rsidR="002554B3">
      <w:pPr>
        <w:rPr>
          <w:szCs w:val="24"/>
        </w:rPr>
      </w:pPr>
    </w:p>
    <w:p w:rsidRDefault="002554B3" w:rsidP="002554B3" w:rsidR="002554B3">
      <w:pPr>
        <w:jc w:val="right"/>
        <w:rPr>
          <w:szCs w:val="24"/>
        </w:rPr>
      </w:pPr>
      <w:r>
        <w:rPr>
          <w:szCs w:val="24"/>
        </w:rPr>
        <w:t>Poslovni broj: 21. St-5403/15</w:t>
      </w:r>
    </w:p>
    <w:p w:rsidRDefault="002554B3" w:rsidP="002554B3" w:rsidR="002554B3">
      <w:pPr>
        <w:jc w:val="right"/>
        <w:rPr>
          <w:szCs w:val="24"/>
        </w:rPr>
      </w:pPr>
    </w:p>
    <w:p w:rsidRDefault="002554B3" w:rsidP="002554B3" w:rsidR="002554B3">
      <w:pPr>
        <w:jc w:val="right"/>
        <w:rPr>
          <w:szCs w:val="24"/>
        </w:rPr>
      </w:pPr>
    </w:p>
    <w:p w:rsidRDefault="002554B3" w:rsidP="002554B3" w:rsidR="002554B3">
      <w:pPr>
        <w:jc w:val="right"/>
        <w:rPr>
          <w:szCs w:val="24"/>
        </w:rPr>
      </w:pPr>
    </w:p>
    <w:p w:rsidRDefault="002554B3" w:rsidP="002554B3" w:rsidR="002554B3">
      <w:pPr>
        <w:jc w:val="right"/>
        <w:rPr>
          <w:szCs w:val="24"/>
        </w:rPr>
      </w:pPr>
    </w:p>
    <w:p w:rsidRDefault="002554B3" w:rsidP="002554B3" w:rsidR="002554B3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554B3" w:rsidP="002554B3" w:rsidR="002554B3">
      <w:pPr>
        <w:jc w:val="center"/>
        <w:rPr>
          <w:szCs w:val="24"/>
        </w:rPr>
      </w:pPr>
    </w:p>
    <w:p w:rsidRDefault="002554B3" w:rsidP="002554B3" w:rsidR="002554B3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554B3" w:rsidP="002554B3" w:rsidR="002554B3">
      <w:pPr>
        <w:jc w:val="center"/>
        <w:rPr>
          <w:szCs w:val="24"/>
        </w:rPr>
      </w:pPr>
    </w:p>
    <w:p w:rsidRDefault="002554B3" w:rsidP="002554B3" w:rsidR="002554B3">
      <w:pPr>
        <w:jc w:val="both"/>
      </w:pPr>
      <w:r>
        <w:rPr>
          <w:szCs w:val="24"/>
        </w:rPr>
        <w:tab/>
        <w:t xml:space="preserve">Trgovački sud u Zagrebu, po sutkinji Ivani Manestar, </w:t>
      </w:r>
      <w:r>
        <w:t xml:space="preserve">u stečajnom predmetu povodom zahtjeva FINANCIJSKE AGENCIJE, Zagreb, Trg svibanjskih žrtava 1995. 1, za provedbu skraćenog stečajnog postupka nad dužnikom TIM GRUPA d.o.o. u likvidaciji, Zagreb, Prevoj 23A, OIB: 05652151119, dana </w:t>
      </w:r>
      <w:r w:rsidR="003C0D7C">
        <w:t>19</w:t>
      </w:r>
      <w:r>
        <w:t xml:space="preserve">. </w:t>
      </w:r>
      <w:r w:rsidR="003C0D7C">
        <w:t>svibnja</w:t>
      </w:r>
      <w:r>
        <w:t xml:space="preserve"> 2016.</w:t>
      </w:r>
    </w:p>
    <w:p w:rsidRDefault="002554B3" w:rsidP="002554B3" w:rsidR="002554B3">
      <w:pPr>
        <w:jc w:val="both"/>
      </w:pPr>
    </w:p>
    <w:p w:rsidRDefault="002554B3" w:rsidP="002554B3" w:rsidR="002554B3">
      <w:pPr>
        <w:jc w:val="both"/>
      </w:pPr>
    </w:p>
    <w:p w:rsidRDefault="002554B3" w:rsidP="002554B3" w:rsidR="002554B3">
      <w:pPr>
        <w:jc w:val="center"/>
      </w:pPr>
      <w:r>
        <w:t>r i j e š i o   j e</w:t>
      </w:r>
    </w:p>
    <w:p w:rsidRDefault="002554B3" w:rsidP="002554B3" w:rsidR="002554B3">
      <w:pPr>
        <w:jc w:val="center"/>
      </w:pPr>
      <w:r>
        <w:t xml:space="preserve"> </w:t>
      </w:r>
    </w:p>
    <w:p w:rsidRDefault="002554B3" w:rsidP="002554B3" w:rsidR="002554B3">
      <w:pPr>
        <w:jc w:val="both"/>
      </w:pPr>
      <w:r>
        <w:tab/>
        <w:t>Odbacuje se kao nedopušten zahtjev za provedbu skraćenog stečajnog postupka nad dužnikom TIM GRUPA d.o.o. u likvidaciji, Zagreb, Prevoj 23A, OIB: 05652151119.</w:t>
      </w:r>
    </w:p>
    <w:p w:rsidRDefault="002554B3" w:rsidP="002554B3" w:rsidR="002554B3">
      <w:pPr>
        <w:jc w:val="both"/>
      </w:pPr>
    </w:p>
    <w:p w:rsidRDefault="002554B3" w:rsidP="002554B3" w:rsidR="002554B3">
      <w:pPr>
        <w:jc w:val="both"/>
      </w:pPr>
    </w:p>
    <w:p w:rsidRDefault="002554B3" w:rsidP="002554B3" w:rsidR="002554B3">
      <w:pPr>
        <w:jc w:val="center"/>
      </w:pPr>
      <w:r>
        <w:t>Obrazloženje</w:t>
      </w:r>
    </w:p>
    <w:p w:rsidRDefault="002554B3" w:rsidP="002554B3" w:rsidR="002554B3">
      <w:pPr>
        <w:jc w:val="center"/>
      </w:pPr>
    </w:p>
    <w:p w:rsidRDefault="002554B3" w:rsidP="002554B3" w:rsidR="002554B3">
      <w:pPr>
        <w:jc w:val="both"/>
      </w:pPr>
      <w:r>
        <w:tab/>
        <w:t>Podneskom od 5. studenog 2015. Financijska agencija podnijela je zahtjev za provedbu skraćenog stečajnog postupka nad dužnikom TIM GRUPA d.o.o. u likvidaciji, Zagreb, Prevoj 23A, OIB: 05652151119, sukladno odredbi čl. 444. st. 1. Stečajnog zakona (Narodne novine, broj: 71/2015., dalje u tekstu: SZ) u vezi čl. 428. SZ-a.</w:t>
      </w:r>
    </w:p>
    <w:p w:rsidRDefault="002554B3" w:rsidP="002554B3" w:rsidR="002554B3">
      <w:pPr>
        <w:jc w:val="both"/>
      </w:pPr>
    </w:p>
    <w:p w:rsidRDefault="002554B3" w:rsidP="002554B3" w:rsidR="002554B3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554B3" w:rsidP="002554B3" w:rsidR="002554B3">
      <w:pPr>
        <w:jc w:val="both"/>
      </w:pPr>
    </w:p>
    <w:p w:rsidRDefault="002554B3" w:rsidP="002554B3" w:rsidR="002554B3">
      <w:pPr>
        <w:jc w:val="both"/>
      </w:pPr>
      <w:r>
        <w:tab/>
        <w:t>Uvidom u sudski registar ovog suda utvrđeno je da je u odnosu na dužnika 29. travnja 2015., temeljem rješenja ovog suda poslovni broj Tt-15/11346, upisan nastanak razloga za prestanak subjekta upisa, s obzirom da su članovi društva dužnika 16. travnja 2015. donijeli odluku o nastanku razloga za prestanak društva i provođenju likvidacije, slijedom čega je prestala funkcija članovima uprave dužnika, imenovan je likvidator te je u tvrtci dužnika naznačeno da se radi o poslovnom subjektu u likvidaciji.</w:t>
      </w:r>
    </w:p>
    <w:p w:rsidRDefault="002554B3" w:rsidP="002554B3" w:rsidR="002554B3">
      <w:pPr>
        <w:jc w:val="both"/>
      </w:pPr>
    </w:p>
    <w:p w:rsidRDefault="002554B3" w:rsidP="002554B3" w:rsidR="002554B3">
      <w:pPr>
        <w:jc w:val="both"/>
      </w:pPr>
      <w:r>
        <w:tab/>
        <w:t>S obzirom da je jedan od uvjeta za provođenje skraćenog stečajnog postupka da nisu ispunjene pretpostavke za pokretanje drugog postupka radi brisanja iz sudskog registra, što u konkretnom predmetu nije slučaj, jer se dužnik nalazi u postupku likvidacije, koji po svom završetku dovodi do brisanja subjekta iz sudskog registra, to je zahtjev za provedbu skraćenog stečajnog postupka valjalo odbaciti kao nedopušten.</w:t>
      </w:r>
    </w:p>
    <w:p w:rsidRDefault="002554B3" w:rsidP="002554B3" w:rsidR="002554B3">
      <w:pPr>
        <w:jc w:val="both"/>
      </w:pPr>
    </w:p>
    <w:p w:rsidRDefault="002554B3" w:rsidP="002554B3" w:rsidR="002554B3">
      <w:pPr>
        <w:jc w:val="center"/>
      </w:pPr>
      <w:r>
        <w:t>U Zagrebu 19. svibnja 2016.</w:t>
      </w:r>
    </w:p>
    <w:p w:rsidRDefault="002554B3" w:rsidP="002554B3" w:rsidR="002554B3">
      <w:pPr>
        <w:jc w:val="center"/>
      </w:pPr>
    </w:p>
    <w:p w:rsidRDefault="002554B3" w:rsidP="002554B3" w:rsidR="002554B3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2554B3" w:rsidP="002554B3" w:rsidR="002554B3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2554B3" w:rsidP="002554B3" w:rsidR="002554B3">
      <w:pPr>
        <w:jc w:val="right"/>
        <w:rPr>
          <w:rFonts w:eastAsia="Times New Roman"/>
          <w:szCs w:val="24"/>
        </w:rPr>
      </w:pPr>
    </w:p>
    <w:p w:rsidRDefault="002554B3" w:rsidP="002554B3" w:rsidR="002554B3">
      <w:pPr>
        <w:jc w:val="right"/>
        <w:rPr>
          <w:rFonts w:eastAsia="Times New Roman"/>
          <w:szCs w:val="24"/>
        </w:rPr>
      </w:pPr>
    </w:p>
    <w:p w:rsidRDefault="002554B3" w:rsidP="002554B3" w:rsidR="002554B3">
      <w:pPr>
        <w:jc w:val="right"/>
        <w:rPr>
          <w:rFonts w:eastAsia="Times New Roman"/>
          <w:szCs w:val="24"/>
        </w:rPr>
      </w:pPr>
    </w:p>
    <w:p w:rsidRDefault="002554B3" w:rsidP="002554B3" w:rsidR="002554B3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554B3" w:rsidP="002554B3" w:rsidR="002554B3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2554B3" w:rsidP="002554B3" w:rsidR="002554B3">
      <w:pPr>
        <w:jc w:val="both"/>
        <w:rPr>
          <w:rFonts w:eastAsia="Times New Roman"/>
          <w:szCs w:val="24"/>
          <w:lang w:eastAsia="hr-HR"/>
        </w:rPr>
      </w:pPr>
    </w:p>
    <w:p w:rsidRDefault="002554B3" w:rsidP="002554B3" w:rsidR="002554B3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2554B3" w:rsidP="002554B3" w:rsidR="002554B3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2554B3" w:rsidP="002554B3" w:rsidR="002554B3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2554B3" w:rsidP="002554B3" w:rsidR="002554B3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2554B3" w:rsidP="002554B3" w:rsidR="002554B3">
      <w:pPr>
        <w:jc w:val="both"/>
        <w:rPr>
          <w:rFonts w:eastAsia="Times New Roman"/>
          <w:szCs w:val="24"/>
        </w:rPr>
      </w:pPr>
    </w:p>
    <w:p w:rsidRDefault="002554B3" w:rsidP="002554B3" w:rsidR="002554B3">
      <w:pPr>
        <w:jc w:val="both"/>
      </w:pPr>
    </w:p>
    <w:p w:rsidRDefault="002554B3" w:rsidP="002554B3" w:rsidR="002554B3">
      <w:pPr>
        <w:jc w:val="both"/>
        <w:rPr>
          <w:rFonts w:eastAsia="Times New Roman"/>
          <w:szCs w:val="24"/>
        </w:rPr>
      </w:pPr>
    </w:p>
    <w:p w:rsidRDefault="002554B3" w:rsidP="002554B3" w:rsidR="002554B3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2554B3" w:rsidP="002554B3" w:rsidR="002554B3"/>
    <w:p w:rsidRDefault="00131E95" w:rsidR="00131E95"/>
    <w:sectPr w:rsidSect="002554B3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4B3" w:rsidP="002554B3" w:rsidR="002554B3">
      <w:r>
        <w:separator/>
      </w:r>
    </w:p>
  </w:endnote>
  <w:endnote w:id="0" w:type="continuationSeparator">
    <w:p w:rsidRDefault="002554B3" w:rsidP="002554B3" w:rsidR="00255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4B3" w:rsidP="002554B3" w:rsidR="002554B3">
      <w:r>
        <w:separator/>
      </w:r>
    </w:p>
  </w:footnote>
  <w:footnote w:id="0" w:type="continuationSeparator">
    <w:p w:rsidRDefault="002554B3" w:rsidP="002554B3" w:rsidR="002554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841226"/>
      <w:docPartObj>
        <w:docPartGallery w:val="Page Numbers (Top of Page)"/>
        <w:docPartUnique/>
      </w:docPartObj>
    </w:sdtPr>
    <w:sdtEndPr/>
    <w:sdtContent>
      <w:p w:rsidRDefault="002554B3" w:rsidR="002554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D7C">
          <w:rPr>
            <w:noProof/>
          </w:rPr>
          <w:t>2</w:t>
        </w:r>
        <w:r>
          <w:fldChar w:fldCharType="end"/>
        </w:r>
      </w:p>
      <w:p w:rsidRDefault="002554B3" w:rsidP="002554B3" w:rsidR="002554B3">
        <w:pPr>
          <w:pStyle w:val="Zaglavlje"/>
          <w:jc w:val="right"/>
        </w:pPr>
        <w:r>
          <w:t>Poslovni broj: 21. St-5403/15</w:t>
        </w:r>
      </w:p>
    </w:sdtContent>
  </w:sdt>
  <w:p w:rsidRDefault="002554B3" w:rsidR="002554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2183"/>
    <w:rsid w:val="001032F4"/>
    <w:rsid w:val="00131E95"/>
    <w:rsid w:val="0019711A"/>
    <w:rsid w:val="00197F24"/>
    <w:rsid w:val="001A1D04"/>
    <w:rsid w:val="002554B3"/>
    <w:rsid w:val="002C2183"/>
    <w:rsid w:val="003C0D7C"/>
    <w:rsid w:val="00457EF8"/>
    <w:rsid w:val="007A1913"/>
    <w:rsid w:val="007D25F8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4B3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4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4B3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4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54B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554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54B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D2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4B3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4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4B3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4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54B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554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54B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D2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69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St-5403/2015-6</izvorni_sadrzaj>
    <derivirana_varijabla naziv="DomainObject.Oznaka_1">St-5403/2015-6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5403</izvorni_sadrzaj>
    <derivirana_varijabla naziv="DomainObject.Predmet.Broj_1">5403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St-5403/2015</izvorni_sadrzaj>
    <derivirana_varijabla naziv="DomainObject.Predmet.OznakaBroj_1">St-5403/2015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GRUPA d.o.o.  u likvidaciji</izvorni_sadrzaj>
    <derivirana_varijabla naziv="DomainObject.Predmet.ProtustrankaFormated_1">  TIM GRUPA d.o.o.  u likvidaciji</derivirana_varijabla>
  </DomainObject.Predmet.ProtustrankaFormated>
  <DomainObject.Predmet.ProtustrankaFormatedOIB>
    <izvorni_sadrzaj>  TIM GRUPA d.o.o.  u likvidaciji, OIB 05652151119</izvorni_sadrzaj>
    <derivirana_varijabla naziv="DomainObject.Predmet.ProtustrankaFormatedOIB_1">  TIM GRUPA d.o.o.  u likvidaciji, OIB 05652151119</derivirana_varijabla>
  </DomainObject.Predmet.ProtustrankaFormatedOIB>
  <DomainObject.Predmet.ProtustrankaFormatedWithAdress>
    <izvorni_sadrzaj> TIM GRUPA d.o.o.  u likvidaciji, Prevoj 23A, 10000 Zagreb</izvorni_sadrzaj>
    <derivirana_varijabla naziv="DomainObject.Predmet.ProtustrankaFormatedWithAdress_1"> TIM GRUPA d.o.o.  u likvidaciji, Prevoj 23A, 10000 Zagreb</derivirana_varijabla>
  </DomainObject.Predmet.ProtustrankaFormatedWithAdress>
  <DomainObject.Predmet.ProtustrankaFormatedWithAdressOIB>
    <izvorni_sadrzaj> TIM GRUPA d.o.o.  u likvidaciji, OIB 05652151119, Prevoj 23A, 10000 Zagreb</izvorni_sadrzaj>
    <derivirana_varijabla naziv="DomainObject.Predmet.ProtustrankaFormatedWithAdressOIB_1"> TIM GRUPA d.o.o.  u likvidaciji, OIB 05652151119, Prevoj 23A, 10000 Zagreb</derivirana_varijabla>
  </DomainObject.Predmet.ProtustrankaFormatedWithAdressOIB>
  <DomainObject.Predmet.ProtustrankaWithAdress>
    <izvorni_sadrzaj>TIM GRUPA d.o.o.  u likvidaciji Prevoj 23A, 10000 Zagreb</izvorni_sadrzaj>
    <derivirana_varijabla naziv="DomainObject.Predmet.ProtustrankaWithAdress_1">TIM GRUPA d.o.o.  u likvidaciji Prevoj 23A, 10000 Zagreb</derivirana_varijabla>
  </DomainObject.Predmet.ProtustrankaWithAdress>
  <DomainObject.Predmet.ProtustrankaWithAdressOIB>
    <izvorni_sadrzaj>TIM GRUPA d.o.o.  u likvidaciji, OIB 05652151119, Prevoj 23A, 10000 Zagreb</izvorni_sadrzaj>
    <derivirana_varijabla naziv="DomainObject.Predmet.ProtustrankaWithAdressOIB_1">TIM GRUPA d.o.o.  u likvidaciji, OIB 05652151119, Prevoj 23A, 10000 Zagreb</derivirana_varijabla>
  </DomainObject.Predmet.ProtustrankaWithAdressOIB>
  <DomainObject.Predmet.ProtustrankaNazivFormated>
    <izvorni_sadrzaj>TIM GRUPA d.o.o.  u likvidaciji</izvorni_sadrzaj>
    <derivirana_varijabla naziv="DomainObject.Predmet.ProtustrankaNazivFormated_1">TIM GRUPA d.o.o.  u likvidaciji</derivirana_varijabla>
  </DomainObject.Predmet.ProtustrankaNazivFormated>
  <DomainObject.Predmet.ProtustrankaNazivFormatedOIB>
    <izvorni_sadrzaj>TIM GRUPA d.o.o.  u likvidaciji, OIB 05652151119</izvorni_sadrzaj>
    <derivirana_varijabla naziv="DomainObject.Predmet.ProtustrankaNazivFormatedOIB_1">TIM GRUPA d.o.o.  u likvidaciji, OIB 05652151119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GRUPA d.o.o.  u likvidaciji</item>
    </izvorni_sadrzaj>
    <derivirana_varijabla naziv="DomainObject.Predmet.ProtuStrankaListFormated_1">
      <item>TIM GRUPA d.o.o.  u likvidaciji</item>
    </derivirana_varijabla>
  </DomainObject.Predmet.ProtuStrankaListFormated>
  <DomainObject.Predmet.ProtuStrankaListFormatedOIB>
    <izvorni_sadrzaj>
      <item>TIM GRUPA d.o.o.  u likvidaciji, OIB 05652151119</item>
    </izvorni_sadrzaj>
    <derivirana_varijabla naziv="DomainObject.Predmet.ProtuStrankaListFormatedOIB_1">
      <item>TIM GRUPA d.o.o.  u likvidaciji, OIB 05652151119</item>
    </derivirana_varijabla>
  </DomainObject.Predmet.ProtuStrankaListFormatedOIB>
  <DomainObject.Predmet.ProtuStrankaListFormatedWithAdress>
    <izvorni_sadrzaj>
      <item>TIM GRUPA d.o.o.  u likvidaciji, Prevoj 23A, 10000 Zagreb</item>
    </izvorni_sadrzaj>
    <derivirana_varijabla naziv="DomainObject.Predmet.ProtuStrankaListFormatedWithAdress_1">
      <item>TIM GRUPA d.o.o.  u likvidaciji, Prevoj 23A, 10000 Zagreb</item>
    </derivirana_varijabla>
  </DomainObject.Predmet.ProtuStrankaListFormatedWithAdress>
  <DomainObject.Predmet.ProtuStrankaListFormatedWithAdressOIB>
    <izvorni_sadrzaj>
      <item>TIM GRUPA d.o.o.  u likvidaciji, OIB 05652151119, Prevoj 23A, 10000 Zagreb</item>
    </izvorni_sadrzaj>
    <derivirana_varijabla naziv="DomainObject.Predmet.ProtuStrankaListFormatedWithAdressOIB_1">
      <item>TIM GRUPA d.o.o.  u likvidaciji, OIB 05652151119, Prevoj 23A, 10000 Zagreb</item>
    </derivirana_varijabla>
  </DomainObject.Predmet.ProtuStrankaListFormatedWithAdressOIB>
  <DomainObject.Predmet.ProtuStrankaListNazivFormated>
    <izvorni_sadrzaj>
      <item>TIM GRUPA d.o.o.  u likvidaciji</item>
    </izvorni_sadrzaj>
    <derivirana_varijabla naziv="DomainObject.Predmet.ProtuStrankaListNazivFormated_1">
      <item>TIM GRUPA d.o.o.  u likvidaciji</item>
    </derivirana_varijabla>
  </DomainObject.Predmet.ProtuStrankaListNazivFormated>
  <DomainObject.Predmet.ProtuStrankaListNazivFormatedOIB>
    <izvorni_sadrzaj>
      <item>TIM GRUPA d.o.o.  u likvidaciji, OIB 05652151119</item>
    </izvorni_sadrzaj>
    <derivirana_varijabla naziv="DomainObject.Predmet.ProtuStrankaListNazivFormatedOIB_1">
      <item>TIM GRUPA d.o.o.  u likvidaciji, OIB 05652151119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St-5403/2015-6</izvorni_sadrzaj>
    <derivirana_varijabla naziv="DomainObject.PoslovniBrojDokumenta_1">St-5403/2015-6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GRUPA d.o.o.  u likvidaciji</izvorni_sadrzaj>
    <derivirana_varijabla naziv="DomainObject.Predmet.ProtustrankaIDrugi_1">TIM GRUPA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GRUPA d.o.o.  u likvidaciji, OIB 05652151119, Prevoj 23A, 10000 Zagreb</izvorni_sadrzaj>
    <derivirana_varijabla naziv="DomainObject.Predmet.ProtustrankaIDrugiAdressOIB_1">TIM GRUPA d.o.o.  u likvidaciji, OIB 05652151119, Prevoj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St-5403/2015-6</izvorni_sadrzaj>
    <derivirana_varijabla naziv="DomainObject.Predmet.OdlukaRjesenje.Oznaka_1">St-5403/2015-6</derivirana_varijabla>
  </DomainObject.Predmet.OdlukaRjesenje.Oznaka>
  <DomainObject.Predmet.SudioniciListNaziv>
    <izvorni_sadrzaj>
      <item>TIM GRUPA d.o.o.  u likvidaciji</item>
      <item>FINA Regionalni centar Zagreb</item>
    </izvorni_sadrzaj>
    <derivirana_varijabla naziv="DomainObject.Predmet.SudioniciListNaziv_1">
      <item>TIM GRUPA d.o.o.  u likvidaciji</item>
      <item>FINA Regionalni centar Zagreb</item>
    </derivirana_varijabla>
  </DomainObject.Predmet.SudioniciListNaziv>
  <DomainObject.Predmet.SudioniciListAdressOIB>
    <izvorni_sadrzaj>
      <item>TIM GRUPA d.o.o.  u likvidaciji, OIB 05652151119, Prevoj 23A,10000 Zagreb</item>
      <item>FINA Regionalni centar Zagreb, OIB 85821130368, Trg svibanjskih žrtava 1995. 1,10000 Zagreb</item>
    </izvorni_sadrzaj>
    <derivirana_varijabla naziv="DomainObject.Predmet.SudioniciListAdressOIB_1">
      <item>TIM GRUPA d.o.o.  u likvidaciji, OIB 05652151119, Prevoj 23A,10000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05652151119</item>
      <item>, OIB 85821130368</item>
    </izvorni_sadrzaj>
    <derivirana_varijabla naziv="DomainObject.Predmet.SudioniciListNazivOIB_1">
      <item>, OIB 05652151119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2252</properties:Characters>
  <properties:Lines>74</properties:Lines>
  <properties:Paragraphs>23</properties:Paragraphs>
  <properties:TotalTime>7</properties:TotalTime>
  <properties:ScaleCrop>false</properties:ScaleCrop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2016-05-19T07:58:00Z</dcterms:created>
  <dc:creator>Ivana Manestar</dc:creator>
  <dc:description/>
  <cp:keywords/>
  <cp:lastModifiedBy>Goran Plavšić</cp:lastModifiedBy>
  <cp:lastPrinted>2016-06-10T09:14:00Z</cp:lastPrinted>
  <dcterms:modified xmlns:xsi="http://www.w3.org/2001/XMLSchema-instance" xsi:type="dcterms:W3CDTF">2016-06-10T09:14:00Z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St-5403/2015-6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