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cdcc" w14:paraId="76bcdcc" w:rsidRDefault="00BD0E04" w:rsidP="00573012" w:rsidR="00BD0E0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573012" w:rsidP="00573012" w:rsidR="00573012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21.</w:t>
      </w:r>
    </w:p>
    <w:p w:rsidRDefault="00D162FE" w:rsidP="00573012" w:rsidR="00D162FE" w:rsidRPr="003726DD">
      <w:pPr>
        <w:jc w:val="center"/>
        <w:rPr>
          <w:rFonts w:hAnsi="Times New Roman" w:ascii="Times New Roman"/>
          <w:b/>
          <w:sz w:val="28"/>
        </w:rPr>
      </w:pPr>
    </w:p>
    <w:p w:rsidRDefault="00573012" w:rsidP="00573012" w:rsidR="00573012" w:rsidRPr="00655B39">
      <w:pPr>
        <w:jc w:val="center"/>
        <w:rPr>
          <w:rFonts w:hAnsi="Times New Roman" w:ascii="Times New Roman"/>
          <w:b/>
          <w:sz w:val="24"/>
        </w:rPr>
      </w:pPr>
      <w:r w:rsidRPr="001D7793">
        <w:rPr>
          <w:rFonts w:hAnsi="Times New Roman" w:ascii="Times New Roman"/>
          <w:b/>
          <w:sz w:val="24"/>
        </w:rPr>
        <w:t xml:space="preserve">IZVJEŠĆE </w:t>
      </w:r>
      <w:r w:rsidRPr="00BC2DB2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STANJU STEČAJNE </w:t>
      </w:r>
      <w:r w:rsidR="00FA2BEF">
        <w:rPr>
          <w:rFonts w:hAnsi="Times New Roman" w:ascii="Times New Roman"/>
          <w:b/>
          <w:sz w:val="24"/>
        </w:rPr>
        <w:t>MASE U RAZDOBLJU OD</w:t>
      </w:r>
      <w:r w:rsidR="00D162FE">
        <w:rPr>
          <w:rFonts w:hAnsi="Times New Roman" w:ascii="Times New Roman"/>
          <w:b/>
          <w:sz w:val="24"/>
        </w:rPr>
        <w:t xml:space="preserve"> 5.10. 2017. </w:t>
      </w:r>
      <w:r w:rsidR="00FA2BEF">
        <w:rPr>
          <w:rFonts w:hAnsi="Times New Roman" w:ascii="Times New Roman"/>
          <w:b/>
          <w:sz w:val="24"/>
        </w:rPr>
        <w:t xml:space="preserve"> DO  </w:t>
      </w:r>
      <w:r w:rsidR="00D162FE">
        <w:rPr>
          <w:rFonts w:hAnsi="Times New Roman" w:ascii="Times New Roman"/>
          <w:b/>
          <w:sz w:val="24"/>
        </w:rPr>
        <w:t xml:space="preserve">10.07.2018. </w:t>
      </w:r>
      <w:r w:rsidR="009B033D">
        <w:rPr>
          <w:rFonts w:hAnsi="Times New Roman" w:ascii="Times New Roman"/>
          <w:b/>
          <w:sz w:val="24"/>
        </w:rPr>
        <w:t xml:space="preserve"> godine </w:t>
      </w:r>
    </w:p>
    <w:p w:rsidRDefault="00573012" w:rsidP="00573012" w:rsidR="00573012" w:rsidRPr="009B033D">
      <w:pPr>
        <w:jc w:val="center"/>
        <w:rPr>
          <w:rFonts w:cs="Arial" w:hAnsi="Arial" w:ascii="Arial"/>
          <w:b/>
        </w:rPr>
      </w:pPr>
    </w:p>
    <w:p w:rsidRDefault="00573012" w:rsidP="00573012" w:rsidR="00573012" w:rsidRPr="009B033D">
      <w:pPr>
        <w:rPr>
          <w:rFonts w:cs="Arial" w:hAnsi="Arial" w:ascii="Arial"/>
          <w:lang w:val="pl-PL"/>
        </w:rPr>
      </w:pPr>
      <w:r w:rsidRPr="009B033D">
        <w:rPr>
          <w:rFonts w:cs="Arial" w:hAnsi="Arial" w:ascii="Arial"/>
          <w:lang w:val="pl-PL"/>
        </w:rPr>
        <w:t>Nadležni trg</w:t>
      </w:r>
      <w:r w:rsidR="009B033D" w:rsidRPr="009B033D">
        <w:rPr>
          <w:rFonts w:cs="Arial" w:hAnsi="Arial" w:ascii="Arial"/>
          <w:lang w:val="pl-PL"/>
        </w:rPr>
        <w:t xml:space="preserve">ovački sud: </w:t>
      </w:r>
      <w:r w:rsidR="009B033D" w:rsidRPr="009B033D">
        <w:rPr>
          <w:rFonts w:cs="Arial" w:hAnsi="Arial" w:ascii="Arial"/>
          <w:b/>
          <w:lang w:val="pl-PL"/>
        </w:rPr>
        <w:t>Trgovački sud u Zagrebu</w:t>
      </w:r>
    </w:p>
    <w:p w:rsidRDefault="00573012" w:rsidP="00573012" w:rsidR="00573012" w:rsidRPr="009B033D">
      <w:pPr>
        <w:jc w:val="both"/>
        <w:rPr>
          <w:rFonts w:cs="Arial" w:hAnsi="Arial" w:ascii="Arial"/>
          <w:lang w:val="pl-PL"/>
        </w:rPr>
      </w:pPr>
      <w:r w:rsidRPr="009B033D">
        <w:rPr>
          <w:rFonts w:cs="Arial" w:hAnsi="Arial" w:ascii="Arial"/>
          <w:lang w:val="pl-PL"/>
        </w:rPr>
        <w:t>Poslovni bro</w:t>
      </w:r>
      <w:r w:rsidR="009B033D" w:rsidRPr="009B033D">
        <w:rPr>
          <w:rFonts w:cs="Arial" w:hAnsi="Arial" w:ascii="Arial"/>
          <w:lang w:val="pl-PL"/>
        </w:rPr>
        <w:t>j spisa:</w:t>
      </w:r>
      <w:r w:rsidR="00D162FE">
        <w:rPr>
          <w:rFonts w:cs="Arial" w:hAnsi="Arial" w:ascii="Arial"/>
          <w:lang w:val="pl-PL"/>
        </w:rPr>
        <w:t>3.St-3740/16-103</w:t>
      </w:r>
    </w:p>
    <w:p w:rsidRDefault="00573012" w:rsidP="00573012" w:rsidR="00573012" w:rsidRPr="009B033D">
      <w:pPr>
        <w:rPr>
          <w:rFonts w:cs="Arial" w:hAnsi="Arial" w:ascii="Arial"/>
          <w:lang w:val="pl-PL"/>
        </w:rPr>
      </w:pPr>
      <w:r w:rsidRPr="009B033D">
        <w:rPr>
          <w:rFonts w:cs="Arial" w:hAnsi="Arial" w:ascii="Arial"/>
          <w:lang w:val="pl-PL"/>
        </w:rPr>
        <w:t xml:space="preserve">Dužnik (ime i prezime / tvrtka ili naziv, OIB, adresa / sjedište) </w:t>
      </w:r>
    </w:p>
    <w:p w:rsidRDefault="009B033D" w:rsidP="00573012" w:rsidR="00FA2BEF">
      <w:pPr>
        <w:rPr>
          <w:rFonts w:cs="Arial" w:hAnsi="Arial" w:ascii="Arial"/>
          <w:b/>
          <w:lang w:val="pl-PL"/>
        </w:rPr>
      </w:pPr>
      <w:r w:rsidRPr="009B033D">
        <w:rPr>
          <w:rFonts w:cs="Arial" w:hAnsi="Arial" w:ascii="Arial"/>
          <w:b/>
          <w:lang w:val="pl-PL"/>
        </w:rPr>
        <w:t>St</w:t>
      </w:r>
      <w:r w:rsidR="004C4867">
        <w:rPr>
          <w:rFonts w:cs="Arial" w:hAnsi="Arial" w:ascii="Arial"/>
          <w:b/>
          <w:lang w:val="pl-PL"/>
        </w:rPr>
        <w:t>ečajna masa iza</w:t>
      </w:r>
      <w:r w:rsidRPr="009B033D">
        <w:rPr>
          <w:rFonts w:cs="Arial" w:hAnsi="Arial" w:ascii="Arial"/>
          <w:b/>
          <w:lang w:val="pl-PL"/>
        </w:rPr>
        <w:t xml:space="preserve"> </w:t>
      </w:r>
      <w:r w:rsidR="00D162FE">
        <w:rPr>
          <w:rFonts w:cs="Arial" w:hAnsi="Arial" w:ascii="Arial"/>
          <w:b/>
          <w:lang w:val="pl-PL"/>
        </w:rPr>
        <w:t xml:space="preserve">GRADNJA TRGOVINA d.o.o.  </w:t>
      </w:r>
      <w:r w:rsidR="008B3340">
        <w:rPr>
          <w:rFonts w:cs="Arial" w:hAnsi="Arial" w:ascii="Arial"/>
          <w:b/>
          <w:lang w:val="pl-PL"/>
        </w:rPr>
        <w:t xml:space="preserve"> </w:t>
      </w:r>
      <w:r w:rsidR="00D162FE">
        <w:rPr>
          <w:rFonts w:cs="Arial" w:hAnsi="Arial" w:ascii="Arial"/>
          <w:b/>
          <w:lang w:val="pl-PL"/>
        </w:rPr>
        <w:t xml:space="preserve">u stečaju, Zagreb, Šime Devčića 3 </w:t>
      </w:r>
    </w:p>
    <w:p w:rsidRDefault="009B033D" w:rsidP="00573012" w:rsidR="009B033D" w:rsidRPr="009B033D">
      <w:pPr>
        <w:rPr>
          <w:rFonts w:cs="Arial" w:hAnsi="Arial" w:ascii="Arial"/>
          <w:b/>
          <w:lang w:val="pl-PL"/>
        </w:rPr>
      </w:pPr>
      <w:r>
        <w:rPr>
          <w:rFonts w:cs="Arial" w:hAnsi="Arial" w:ascii="Arial"/>
          <w:b/>
          <w:lang w:val="pl-PL"/>
        </w:rPr>
        <w:t>OIB:</w:t>
      </w:r>
      <w:r w:rsidR="00D162FE">
        <w:rPr>
          <w:rFonts w:cs="Arial" w:hAnsi="Arial" w:ascii="Arial"/>
          <w:b/>
          <w:lang w:val="pl-PL"/>
        </w:rPr>
        <w:t>74681918825</w:t>
      </w:r>
    </w:p>
    <w:p w:rsidRDefault="00573012" w:rsidP="00573012" w:rsidR="00573012" w:rsidRPr="009B033D">
      <w:pPr>
        <w:pStyle w:val="Bezproreda"/>
        <w:rPr>
          <w:rFonts w:cs="Arial" w:hAnsi="Arial" w:ascii="Arial"/>
          <w:b/>
        </w:rPr>
      </w:pPr>
    </w:p>
    <w:p w:rsidRDefault="00573012" w:rsidP="00A473F0" w:rsidR="00573012">
      <w:pPr>
        <w:pStyle w:val="Bezproreda"/>
        <w:numPr>
          <w:ilvl w:val="0"/>
          <w:numId w:val="6"/>
        </w:numPr>
        <w:jc w:val="both"/>
        <w:rPr>
          <w:rFonts w:cs="Arial" w:hAnsi="Arial" w:ascii="Arial"/>
          <w:sz w:val="20"/>
          <w:szCs w:val="20"/>
        </w:rPr>
      </w:pPr>
      <w:r w:rsidRPr="00AA5033">
        <w:rPr>
          <w:rFonts w:cs="Arial" w:hAnsi="Arial" w:ascii="Arial"/>
          <w:sz w:val="20"/>
          <w:szCs w:val="20"/>
        </w:rPr>
        <w:t>STANJE STEČAJNE MASE NAKON ZAVRŠNOG ROČIŠTA, ODNOSNO ZAKLJUČENJA STEČAJNOGA POSTUPKA</w:t>
      </w:r>
    </w:p>
    <w:p w:rsidRDefault="00A473F0" w:rsidP="00A473F0" w:rsidR="00A473F0" w:rsidRPr="00AA5033">
      <w:pPr>
        <w:pStyle w:val="Bezproreda"/>
        <w:ind w:left="360"/>
        <w:jc w:val="both"/>
        <w:rPr>
          <w:rFonts w:cs="Arial" w:hAnsi="Arial" w:ascii="Arial"/>
          <w:sz w:val="20"/>
          <w:szCs w:val="20"/>
        </w:rPr>
      </w:pPr>
    </w:p>
    <w:p w:rsidRDefault="00D162FE" w:rsidP="00D162FE" w:rsidR="00D162FE" w:rsidRPr="00406FF2">
      <w:pPr>
        <w:rPr>
          <w:rFonts w:cs="Arial" w:hAnsi="Arial" w:ascii="Arial"/>
          <w:sz w:val="20"/>
          <w:szCs w:val="20"/>
        </w:rPr>
      </w:pPr>
      <w:r w:rsidRPr="00406FF2">
        <w:rPr>
          <w:rFonts w:cs="Arial" w:hAnsi="Arial" w:ascii="Arial"/>
          <w:sz w:val="20"/>
          <w:szCs w:val="20"/>
        </w:rPr>
        <w:t>Rješenjem Trgovačkog suda u Zagrebu broj 31.St-3740/16-94  od 31.svibnja 2017. godine (pravomoćno 21.lipnja 2017. godine) obustavljen je i zaključen stečajni postupka nad stečajnim dužnikom GRADNJA-TRGOVINA d.o.o.u stečaju, Zagreb, Poljanički prilaz 2, OIB:86104435227.</w:t>
      </w:r>
    </w:p>
    <w:p w:rsidRDefault="00D162FE" w:rsidP="00D162FE" w:rsidR="00D162FE" w:rsidRPr="00406FF2">
      <w:pPr>
        <w:rPr>
          <w:rFonts w:cs="Arial" w:hAnsi="Arial" w:ascii="Arial"/>
          <w:sz w:val="20"/>
          <w:szCs w:val="20"/>
        </w:rPr>
      </w:pPr>
      <w:r w:rsidRPr="00406FF2">
        <w:rPr>
          <w:rFonts w:cs="Arial" w:hAnsi="Arial" w:ascii="Arial"/>
          <w:sz w:val="20"/>
          <w:szCs w:val="20"/>
        </w:rPr>
        <w:t xml:space="preserve">Rješenjem Tt-17/32077-1 od 23.kolovoza 2017.godine godine stečajni dužnik brisan je  iz sudskog registra Trgovačkog suda u Zagrebu. </w:t>
      </w:r>
    </w:p>
    <w:p w:rsidRDefault="00D162FE" w:rsidP="00D162FE" w:rsidR="00D162FE" w:rsidRPr="00406FF2">
      <w:pPr>
        <w:rPr>
          <w:rFonts w:cs="Arial" w:hAnsi="Arial" w:ascii="Arial"/>
          <w:sz w:val="20"/>
          <w:szCs w:val="20"/>
        </w:rPr>
      </w:pPr>
      <w:r w:rsidRPr="00406FF2">
        <w:rPr>
          <w:rFonts w:cs="Arial" w:hAnsi="Arial" w:ascii="Arial"/>
          <w:sz w:val="20"/>
          <w:szCs w:val="20"/>
        </w:rPr>
        <w:t xml:space="preserve"> </w:t>
      </w:r>
    </w:p>
    <w:p w:rsidRDefault="00D162FE" w:rsidP="00D162FE" w:rsidR="00D162FE">
      <w:pPr>
        <w:rPr>
          <w:rFonts w:cs="Arial" w:hAnsi="Arial" w:ascii="Arial"/>
          <w:sz w:val="20"/>
          <w:szCs w:val="20"/>
        </w:rPr>
      </w:pPr>
      <w:r w:rsidRPr="00406FF2">
        <w:rPr>
          <w:rFonts w:cs="Arial" w:hAnsi="Arial" w:ascii="Arial"/>
          <w:sz w:val="20"/>
          <w:szCs w:val="20"/>
        </w:rPr>
        <w:t>Kako su u tijeku parnice u koje je upućen stečajni upravitelj,  a nastavno na rješenje Trgovačkog suda u Zagrebu broj 31.St-3740/16-25 od 30.siječnja 2017.godine sa ispitnog ročišta,  prema kojem je za osporene tražbine za koje postoje ovršne isprave u parnicu upućen osporavatelj, stečajni upravitelj  je uputio prijedlog nadležnom sudu da donese Rješenje kojim se određuje upis stečajne mase iza stečajnog dužnika GRADNJA-TRGOVINA d.o.o. u stečaju.</w:t>
      </w:r>
    </w:p>
    <w:p w:rsidRDefault="00406FF2" w:rsidP="00D162FE" w:rsidR="00D162FE">
      <w:pPr>
        <w:rPr>
          <w:rFonts w:cs="Arial" w:hAnsi="Arial" w:ascii="Arial"/>
          <w:sz w:val="20"/>
          <w:szCs w:val="20"/>
        </w:rPr>
      </w:pPr>
      <w:r w:rsidRPr="00406FF2">
        <w:rPr>
          <w:rFonts w:cs="Arial" w:hAnsi="Arial" w:ascii="Arial"/>
          <w:sz w:val="20"/>
          <w:szCs w:val="20"/>
        </w:rPr>
        <w:t xml:space="preserve">Dana 26.rujna 2017. godine rješenjem naslovnog suda određen je upis stečajne mase, te je upis u sudski registar proveden rješenjem broj Tt-17/37504-2 dana 5.listopada 2017. godine.   </w:t>
      </w:r>
    </w:p>
    <w:p w:rsidRDefault="00A473F0" w:rsidP="00D162FE" w:rsidR="00A473F0" w:rsidRPr="00406FF2">
      <w:pPr>
        <w:rPr>
          <w:rFonts w:cs="Arial" w:hAnsi="Arial" w:ascii="Arial"/>
          <w:sz w:val="20"/>
          <w:szCs w:val="20"/>
        </w:rPr>
      </w:pPr>
    </w:p>
    <w:p w:rsidRDefault="00406FF2" w:rsidP="00573012" w:rsidR="004C4867">
      <w:pPr>
        <w:pStyle w:val="Bezproreda"/>
        <w:jc w:val="both"/>
        <w:rPr>
          <w:rFonts w:cs="Arial" w:hAnsi="Arial" w:ascii="Arial"/>
          <w:sz w:val="20"/>
          <w:szCs w:val="20"/>
        </w:rPr>
      </w:pPr>
      <w:r w:rsidRPr="00406FF2">
        <w:rPr>
          <w:rFonts w:cs="Arial" w:hAnsi="Arial" w:ascii="Arial"/>
          <w:sz w:val="20"/>
          <w:szCs w:val="20"/>
        </w:rPr>
        <w:t>RH Ministarstvo financija dodIjelilo je stečajnoj masi</w:t>
      </w:r>
      <w:r>
        <w:rPr>
          <w:rFonts w:cs="Arial" w:hAnsi="Arial" w:ascii="Arial"/>
          <w:sz w:val="20"/>
          <w:szCs w:val="20"/>
        </w:rPr>
        <w:t xml:space="preserve"> dana 06.10.2017. </w:t>
      </w:r>
      <w:r w:rsidRPr="00406FF2">
        <w:rPr>
          <w:rFonts w:cs="Arial" w:hAnsi="Arial" w:ascii="Arial"/>
          <w:sz w:val="20"/>
          <w:szCs w:val="20"/>
        </w:rPr>
        <w:t xml:space="preserve"> novi OIB. </w:t>
      </w:r>
    </w:p>
    <w:p w:rsidRDefault="003361CD" w:rsidP="00573012" w:rsidR="003361CD">
      <w:pPr>
        <w:pStyle w:val="Bezproreda"/>
        <w:jc w:val="both"/>
        <w:rPr>
          <w:rFonts w:cs="Arial" w:hAnsi="Arial" w:ascii="Arial"/>
          <w:sz w:val="20"/>
          <w:szCs w:val="20"/>
        </w:rPr>
      </w:pPr>
    </w:p>
    <w:p w:rsidRDefault="00CF12C7" w:rsidP="00573012" w:rsidR="00EE17CE">
      <w:pPr>
        <w:pStyle w:val="Bezproreda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Promijene u odnosu na završno izvješće </w:t>
      </w:r>
    </w:p>
    <w:p w:rsidRDefault="00074B42" w:rsidP="00573012" w:rsidR="00074B42">
      <w:pPr>
        <w:pStyle w:val="Bezproreda"/>
        <w:jc w:val="both"/>
        <w:rPr>
          <w:rFonts w:cs="Arial" w:hAnsi="Arial" w:ascii="Arial"/>
          <w:sz w:val="20"/>
          <w:szCs w:val="20"/>
        </w:rPr>
      </w:pPr>
    </w:p>
    <w:p w:rsidRDefault="00440347" w:rsidP="00440347" w:rsidR="00440347">
      <w:pPr>
        <w:pStyle w:val="Bezproreda"/>
        <w:numPr>
          <w:ilvl w:val="0"/>
          <w:numId w:val="9"/>
        </w:numPr>
        <w:jc w:val="both"/>
        <w:rPr>
          <w:rFonts w:cs="Arial" w:hAnsi="Arial" w:ascii="Arial"/>
          <w:sz w:val="20"/>
          <w:szCs w:val="20"/>
        </w:rPr>
      </w:pPr>
      <w:r w:rsidRPr="00E3033F">
        <w:rPr>
          <w:rFonts w:cs="Arial" w:hAnsi="Arial" w:ascii="Arial"/>
          <w:sz w:val="20"/>
          <w:szCs w:val="20"/>
        </w:rPr>
        <w:t>Trgovački</w:t>
      </w:r>
      <w:r>
        <w:rPr>
          <w:rFonts w:cs="Arial" w:hAnsi="Arial" w:ascii="Arial"/>
          <w:sz w:val="20"/>
          <w:szCs w:val="20"/>
        </w:rPr>
        <w:t xml:space="preserve"> sud u Zagrebu, poslovni broj:21.P-652</w:t>
      </w:r>
      <w:r w:rsidRPr="00E3033F">
        <w:rPr>
          <w:rFonts w:cs="Arial" w:hAnsi="Arial" w:ascii="Arial"/>
          <w:sz w:val="20"/>
          <w:szCs w:val="20"/>
        </w:rPr>
        <w:t>/2017</w:t>
      </w:r>
      <w:r>
        <w:rPr>
          <w:rFonts w:cs="Arial" w:hAnsi="Arial" w:ascii="Arial"/>
          <w:sz w:val="20"/>
          <w:szCs w:val="20"/>
        </w:rPr>
        <w:t>-11</w:t>
      </w:r>
      <w:r w:rsidRPr="00E3033F">
        <w:rPr>
          <w:rFonts w:cs="Arial" w:hAnsi="Arial" w:ascii="Arial"/>
          <w:sz w:val="20"/>
          <w:szCs w:val="20"/>
        </w:rPr>
        <w:t>, u pravnoj stvari tužitelja Stečajna masa protiv tuženika Hrvatski zavod</w:t>
      </w:r>
      <w:r w:rsidR="00FA0011">
        <w:rPr>
          <w:rFonts w:cs="Arial" w:hAnsi="Arial" w:ascii="Arial"/>
          <w:sz w:val="20"/>
          <w:szCs w:val="20"/>
        </w:rPr>
        <w:t xml:space="preserve"> za zdravstveno osiguranje, rad</w:t>
      </w:r>
      <w:r w:rsidRPr="00E3033F">
        <w:rPr>
          <w:rFonts w:cs="Arial" w:hAnsi="Arial" w:ascii="Arial"/>
          <w:sz w:val="20"/>
          <w:szCs w:val="20"/>
        </w:rPr>
        <w:t xml:space="preserve">i utvrđivanja osnovanosti osporene </w:t>
      </w:r>
      <w:r>
        <w:rPr>
          <w:rFonts w:cs="Arial" w:hAnsi="Arial" w:ascii="Arial"/>
          <w:sz w:val="20"/>
          <w:szCs w:val="20"/>
        </w:rPr>
        <w:t>tražbine u iznosu od =1.183,93 kn, donio je dana 07.11.</w:t>
      </w:r>
      <w:r w:rsidRPr="00E3033F">
        <w:rPr>
          <w:rFonts w:cs="Arial" w:hAnsi="Arial" w:ascii="Arial"/>
          <w:sz w:val="20"/>
          <w:szCs w:val="20"/>
        </w:rPr>
        <w:t>2017.go</w:t>
      </w:r>
      <w:r>
        <w:rPr>
          <w:rFonts w:cs="Arial" w:hAnsi="Arial" w:ascii="Arial"/>
          <w:sz w:val="20"/>
          <w:szCs w:val="20"/>
        </w:rPr>
        <w:t xml:space="preserve">dine </w:t>
      </w:r>
      <w:r w:rsidRPr="00E3033F">
        <w:rPr>
          <w:rFonts w:cs="Arial" w:hAnsi="Arial" w:ascii="Arial"/>
          <w:sz w:val="20"/>
          <w:szCs w:val="20"/>
        </w:rPr>
        <w:t xml:space="preserve"> rješenje o prekidu postupka obzirom da je stečajni duž</w:t>
      </w:r>
      <w:r>
        <w:rPr>
          <w:rFonts w:cs="Arial" w:hAnsi="Arial" w:ascii="Arial"/>
          <w:sz w:val="20"/>
          <w:szCs w:val="20"/>
        </w:rPr>
        <w:t xml:space="preserve">nik brisan iz sudskog registra, te nastavak postupka obzirom da je u registar nadležnog suda upisana stečajna masa iza dužnika, a u ovome predmetu tužitelja. </w:t>
      </w:r>
    </w:p>
    <w:p w:rsidRDefault="00074B42" w:rsidP="00440347" w:rsidR="00EE17CE">
      <w:pPr>
        <w:pStyle w:val="Bezproreda"/>
        <w:ind w:left="720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Trgovački sud u Zagrebu, poslovni broj:21.Pp-2467/17-5, u pravnoj stvari tužitelja Stečajna masa protiv tuženika Hrvatski zavod</w:t>
      </w:r>
      <w:r w:rsidR="00D35829">
        <w:rPr>
          <w:rFonts w:cs="Arial" w:hAnsi="Arial" w:ascii="Arial"/>
          <w:sz w:val="20"/>
          <w:szCs w:val="20"/>
        </w:rPr>
        <w:t xml:space="preserve"> za zdravstveno osiguranje, rad</w:t>
      </w:r>
      <w:r>
        <w:rPr>
          <w:rFonts w:cs="Arial" w:hAnsi="Arial" w:ascii="Arial"/>
          <w:sz w:val="20"/>
          <w:szCs w:val="20"/>
        </w:rPr>
        <w:t xml:space="preserve">i utvrđivanja osnovanosti osporene tražbine u iznosu od </w:t>
      </w:r>
      <w:r w:rsidR="003303C2">
        <w:rPr>
          <w:rFonts w:cs="Arial" w:hAnsi="Arial" w:ascii="Arial"/>
          <w:sz w:val="20"/>
          <w:szCs w:val="20"/>
        </w:rPr>
        <w:t>=</w:t>
      </w:r>
      <w:r>
        <w:rPr>
          <w:rFonts w:cs="Arial" w:hAnsi="Arial" w:ascii="Arial"/>
          <w:sz w:val="20"/>
          <w:szCs w:val="20"/>
        </w:rPr>
        <w:t xml:space="preserve">1.183,96 kn, </w:t>
      </w:r>
      <w:r w:rsidR="00FD381D">
        <w:rPr>
          <w:rFonts w:cs="Arial" w:hAnsi="Arial" w:ascii="Arial"/>
          <w:sz w:val="20"/>
          <w:szCs w:val="20"/>
        </w:rPr>
        <w:t xml:space="preserve">donio je dana 9.ožujka 2018. presudu kojom se odbija u cijelosti tužbeni zahtjev za utvrđivanje osnovanosti osporavanja tražbine tuženika, odbija se u cijelosti zahtjev tužitelja za naknadu troškova parničnog postupka. </w:t>
      </w:r>
    </w:p>
    <w:p w:rsidRDefault="00FD381D" w:rsidP="00FD381D" w:rsidR="00EE17CE">
      <w:pPr>
        <w:pStyle w:val="Bezproreda"/>
        <w:ind w:left="708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Rješenjem istog suda od dana 12.travnja 2018.godine </w:t>
      </w:r>
      <w:r w:rsidR="000B2A92">
        <w:rPr>
          <w:rFonts w:cs="Arial" w:hAnsi="Arial" w:ascii="Arial"/>
          <w:sz w:val="20"/>
          <w:szCs w:val="20"/>
        </w:rPr>
        <w:t xml:space="preserve">BROJ  P-2467/2017-9 </w:t>
      </w:r>
      <w:r>
        <w:rPr>
          <w:rFonts w:cs="Arial" w:hAnsi="Arial" w:ascii="Arial"/>
          <w:sz w:val="20"/>
          <w:szCs w:val="20"/>
        </w:rPr>
        <w:t>naloženo je stečajnoj masi plat</w:t>
      </w:r>
      <w:r w:rsidR="003B5C5E">
        <w:rPr>
          <w:rFonts w:cs="Arial" w:hAnsi="Arial" w:ascii="Arial"/>
          <w:sz w:val="20"/>
          <w:szCs w:val="20"/>
        </w:rPr>
        <w:t>iti sudske pristojbe =150,00 kn za o</w:t>
      </w:r>
      <w:r w:rsidR="000B2A92">
        <w:rPr>
          <w:rFonts w:cs="Arial" w:hAnsi="Arial" w:ascii="Arial"/>
          <w:sz w:val="20"/>
          <w:szCs w:val="20"/>
        </w:rPr>
        <w:t>dgovor na tužbu i rješenje,  te  rješenjem poslovni broj P-2467/2017-8 platiti =</w:t>
      </w:r>
      <w:r w:rsidR="003B5C5E">
        <w:rPr>
          <w:rFonts w:cs="Arial" w:hAnsi="Arial" w:ascii="Arial"/>
          <w:sz w:val="20"/>
          <w:szCs w:val="20"/>
        </w:rPr>
        <w:t xml:space="preserve"> 200,00 kn za</w:t>
      </w:r>
      <w:r w:rsidR="000B2A92">
        <w:rPr>
          <w:rFonts w:cs="Arial" w:hAnsi="Arial" w:ascii="Arial"/>
          <w:sz w:val="20"/>
          <w:szCs w:val="20"/>
        </w:rPr>
        <w:t xml:space="preserve"> </w:t>
      </w:r>
      <w:r w:rsidR="003B5C5E">
        <w:rPr>
          <w:rFonts w:cs="Arial" w:hAnsi="Arial" w:ascii="Arial"/>
          <w:sz w:val="20"/>
          <w:szCs w:val="20"/>
        </w:rPr>
        <w:t>prvost</w:t>
      </w:r>
      <w:r w:rsidR="000B2A92">
        <w:rPr>
          <w:rFonts w:cs="Arial" w:hAnsi="Arial" w:ascii="Arial"/>
          <w:sz w:val="20"/>
          <w:szCs w:val="20"/>
        </w:rPr>
        <w:t>upanjsku presudu i</w:t>
      </w:r>
      <w:r w:rsidR="003B5C5E">
        <w:rPr>
          <w:rFonts w:cs="Arial" w:hAnsi="Arial" w:ascii="Arial"/>
          <w:sz w:val="20"/>
          <w:szCs w:val="20"/>
        </w:rPr>
        <w:t xml:space="preserve"> pristojbu na rješenje. </w:t>
      </w:r>
      <w:r>
        <w:rPr>
          <w:rFonts w:cs="Arial" w:hAnsi="Arial" w:ascii="Arial"/>
          <w:sz w:val="20"/>
          <w:szCs w:val="20"/>
        </w:rPr>
        <w:t xml:space="preserve">  </w:t>
      </w:r>
    </w:p>
    <w:p w:rsidRDefault="00EE17CE" w:rsidP="00573012" w:rsidR="00EE17CE">
      <w:pPr>
        <w:pStyle w:val="Bezproreda"/>
        <w:jc w:val="both"/>
        <w:rPr>
          <w:rFonts w:cs="Arial" w:hAnsi="Arial" w:ascii="Arial"/>
          <w:sz w:val="20"/>
          <w:szCs w:val="20"/>
        </w:rPr>
      </w:pPr>
    </w:p>
    <w:p w:rsidRDefault="00E85110" w:rsidP="00E85110" w:rsidR="00E85110">
      <w:pPr>
        <w:pStyle w:val="Bezproreda"/>
        <w:numPr>
          <w:ilvl w:val="0"/>
          <w:numId w:val="9"/>
        </w:numPr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Trgovački sud u Zagrebu, poslovni broj:21.Pp-2466/17, u pravnoj stvari tužitelja Stečajna masa protiv tuženika Hrvatski zavod</w:t>
      </w:r>
      <w:r w:rsidR="00D35829">
        <w:rPr>
          <w:rFonts w:cs="Arial" w:hAnsi="Arial" w:ascii="Arial"/>
          <w:sz w:val="20"/>
          <w:szCs w:val="20"/>
        </w:rPr>
        <w:t xml:space="preserve"> za zdravstveno osiguranje, rad</w:t>
      </w:r>
      <w:r>
        <w:rPr>
          <w:rFonts w:cs="Arial" w:hAnsi="Arial" w:ascii="Arial"/>
          <w:sz w:val="20"/>
          <w:szCs w:val="20"/>
        </w:rPr>
        <w:t xml:space="preserve">i utvrđivanja osnovanosti osporene </w:t>
      </w:r>
      <w:r>
        <w:rPr>
          <w:rFonts w:cs="Arial" w:hAnsi="Arial" w:ascii="Arial"/>
          <w:sz w:val="20"/>
          <w:szCs w:val="20"/>
        </w:rPr>
        <w:lastRenderedPageBreak/>
        <w:t xml:space="preserve">tražbine u iznosu od </w:t>
      </w:r>
      <w:r w:rsidR="003303C2">
        <w:rPr>
          <w:rFonts w:cs="Arial" w:hAnsi="Arial" w:ascii="Arial"/>
          <w:sz w:val="20"/>
          <w:szCs w:val="20"/>
        </w:rPr>
        <w:t>=</w:t>
      </w:r>
      <w:r>
        <w:rPr>
          <w:rFonts w:cs="Arial" w:hAnsi="Arial" w:ascii="Arial"/>
          <w:sz w:val="20"/>
          <w:szCs w:val="20"/>
        </w:rPr>
        <w:t xml:space="preserve">435,38 kn, donio je dana 9.ožujka 2018. presudu kojom se odbija u cijelosti tužbeni zahtjev za utvrđivanje osnovanosti osporavanja tražbine tuženika, odbija se u cijelosti zahtjev tužitelja za naknadu troškova parničnog postupka. </w:t>
      </w:r>
    </w:p>
    <w:p w:rsidRDefault="004C655A" w:rsidP="00E85110" w:rsidR="00E85110">
      <w:pPr>
        <w:pStyle w:val="Bezproreda"/>
        <w:ind w:left="708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Rješenjima </w:t>
      </w:r>
      <w:r w:rsidR="00E85110">
        <w:rPr>
          <w:rFonts w:cs="Arial" w:hAnsi="Arial" w:ascii="Arial"/>
          <w:sz w:val="20"/>
          <w:szCs w:val="20"/>
        </w:rPr>
        <w:t xml:space="preserve"> istog suda </w:t>
      </w:r>
      <w:r>
        <w:rPr>
          <w:rFonts w:cs="Arial" w:hAnsi="Arial" w:ascii="Arial"/>
          <w:sz w:val="20"/>
          <w:szCs w:val="20"/>
        </w:rPr>
        <w:t xml:space="preserve"> od dana </w:t>
      </w:r>
      <w:r w:rsidRPr="004C655A">
        <w:rPr>
          <w:rFonts w:cs="Arial" w:hAnsi="Arial" w:ascii="Arial"/>
          <w:sz w:val="20"/>
          <w:szCs w:val="20"/>
        </w:rPr>
        <w:t xml:space="preserve">12.travnja 2018.godine </w:t>
      </w:r>
      <w:r>
        <w:rPr>
          <w:rFonts w:cs="Arial" w:hAnsi="Arial" w:ascii="Arial"/>
          <w:sz w:val="20"/>
          <w:szCs w:val="20"/>
        </w:rPr>
        <w:t xml:space="preserve"> poslovni broj P-2466/2017-8</w:t>
      </w:r>
      <w:r w:rsidR="00E85110">
        <w:rPr>
          <w:rFonts w:cs="Arial" w:hAnsi="Arial" w:ascii="Arial"/>
          <w:sz w:val="20"/>
          <w:szCs w:val="20"/>
        </w:rPr>
        <w:t xml:space="preserve"> naloženo je stečajnoj masi platiti sudske pristojbe =20</w:t>
      </w:r>
      <w:r w:rsidR="003B5C5E">
        <w:rPr>
          <w:rFonts w:cs="Arial" w:hAnsi="Arial" w:ascii="Arial"/>
          <w:sz w:val="20"/>
          <w:szCs w:val="20"/>
        </w:rPr>
        <w:t>0,00 kn</w:t>
      </w:r>
      <w:r>
        <w:rPr>
          <w:rFonts w:cs="Arial" w:hAnsi="Arial" w:ascii="Arial"/>
          <w:sz w:val="20"/>
          <w:szCs w:val="20"/>
        </w:rPr>
        <w:t xml:space="preserve"> z</w:t>
      </w:r>
      <w:r w:rsidR="003B5C5E">
        <w:rPr>
          <w:rFonts w:cs="Arial" w:hAnsi="Arial" w:ascii="Arial"/>
          <w:sz w:val="20"/>
          <w:szCs w:val="20"/>
        </w:rPr>
        <w:t>a prvostupanjsku presudu i rješenje</w:t>
      </w:r>
      <w:r>
        <w:rPr>
          <w:rFonts w:cs="Arial" w:hAnsi="Arial" w:ascii="Arial"/>
          <w:sz w:val="20"/>
          <w:szCs w:val="20"/>
        </w:rPr>
        <w:t xml:space="preserve"> i poslovni broj P-2466/2017-9</w:t>
      </w:r>
      <w:r w:rsidR="003B5C5E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 iznos od 150,00 kn pristojbu  za odgovor na tužbu i rješenje. </w:t>
      </w:r>
      <w:r w:rsidR="00E85110">
        <w:rPr>
          <w:rFonts w:cs="Arial" w:hAnsi="Arial" w:ascii="Arial"/>
          <w:sz w:val="20"/>
          <w:szCs w:val="20"/>
        </w:rPr>
        <w:t xml:space="preserve"> </w:t>
      </w:r>
    </w:p>
    <w:p w:rsidRDefault="00E85110" w:rsidP="00E85110" w:rsidR="00E85110">
      <w:pPr>
        <w:pStyle w:val="Bezproreda"/>
        <w:ind w:left="708"/>
        <w:jc w:val="both"/>
        <w:rPr>
          <w:rFonts w:cs="Arial" w:hAnsi="Arial" w:ascii="Arial"/>
          <w:sz w:val="20"/>
          <w:szCs w:val="20"/>
        </w:rPr>
      </w:pPr>
    </w:p>
    <w:p w:rsidRDefault="005D3002" w:rsidP="00E85110" w:rsidR="00E85110">
      <w:pPr>
        <w:pStyle w:val="Bezproreda"/>
        <w:numPr>
          <w:ilvl w:val="0"/>
          <w:numId w:val="9"/>
        </w:numPr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Trgovački sud u Zagrebu, poslovni broj:</w:t>
      </w:r>
      <w:r w:rsidRPr="003303C2">
        <w:rPr>
          <w:rFonts w:cs="Arial" w:hAnsi="Arial" w:ascii="Arial"/>
          <w:sz w:val="20"/>
          <w:szCs w:val="20"/>
        </w:rPr>
        <w:t>39.P-651/2017,</w:t>
      </w:r>
      <w:r>
        <w:rPr>
          <w:rFonts w:cs="Arial" w:hAnsi="Arial" w:ascii="Arial"/>
          <w:sz w:val="20"/>
          <w:szCs w:val="20"/>
        </w:rPr>
        <w:t xml:space="preserve"> u pravnoj stvari tužitelja Stečajna masa protiv tuženika Hrvatski zavod</w:t>
      </w:r>
      <w:r w:rsidR="00D35829">
        <w:rPr>
          <w:rFonts w:cs="Arial" w:hAnsi="Arial" w:ascii="Arial"/>
          <w:sz w:val="20"/>
          <w:szCs w:val="20"/>
        </w:rPr>
        <w:t xml:space="preserve"> za zdravstveno osiguranje, rad</w:t>
      </w:r>
      <w:r>
        <w:rPr>
          <w:rFonts w:cs="Arial" w:hAnsi="Arial" w:ascii="Arial"/>
          <w:sz w:val="20"/>
          <w:szCs w:val="20"/>
        </w:rPr>
        <w:t xml:space="preserve">i utvrđivanja osnovanosti osporene tražbine u iznosu od =25.945,36 kn, donio je dana 30.09.2017.godine donio je rješenje o prekidu postupka obzirom da je stečajni dužnik brisan iz sudskog registra. </w:t>
      </w:r>
    </w:p>
    <w:p w:rsidRDefault="00472096" w:rsidP="00472096" w:rsidR="00454844" w:rsidRPr="00406FF2">
      <w:pPr>
        <w:pStyle w:val="Bezproreda"/>
        <w:ind w:left="720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Rješenjem istog suda broj 39.P-651/2017-8 od dana  26.ožujka 2018.godine naloženo je Gradnja trgovina d.o.o. u stečaju platiti pristojbu na tužbu i pristojbu na rješenje ukupno =709,00 kn. </w:t>
      </w:r>
    </w:p>
    <w:p w:rsidRDefault="00573012" w:rsidP="00573012" w:rsidR="00573012">
      <w:pPr>
        <w:pStyle w:val="Bezproreda"/>
        <w:jc w:val="both"/>
        <w:rPr>
          <w:rFonts w:cs="Arial" w:hAnsi="Arial" w:ascii="Arial"/>
        </w:rPr>
      </w:pPr>
    </w:p>
    <w:p w:rsidRDefault="00E3033F" w:rsidP="00E3033F" w:rsidR="00E3033F">
      <w:pPr>
        <w:pStyle w:val="Bezproreda"/>
        <w:numPr>
          <w:ilvl w:val="0"/>
          <w:numId w:val="9"/>
        </w:numPr>
        <w:jc w:val="both"/>
        <w:rPr>
          <w:rFonts w:cs="Arial" w:hAnsi="Arial" w:ascii="Arial"/>
          <w:sz w:val="20"/>
          <w:szCs w:val="20"/>
        </w:rPr>
      </w:pPr>
      <w:r w:rsidRPr="00E3033F">
        <w:rPr>
          <w:rFonts w:cs="Arial" w:hAnsi="Arial" w:ascii="Arial"/>
          <w:sz w:val="20"/>
          <w:szCs w:val="20"/>
        </w:rPr>
        <w:t>Trgovački</w:t>
      </w:r>
      <w:r>
        <w:rPr>
          <w:rFonts w:cs="Arial" w:hAnsi="Arial" w:ascii="Arial"/>
          <w:sz w:val="20"/>
          <w:szCs w:val="20"/>
        </w:rPr>
        <w:t xml:space="preserve"> sud u Zagrebu, poslovni broj:</w:t>
      </w:r>
      <w:r w:rsidR="00B9476F" w:rsidRPr="006F0028">
        <w:rPr>
          <w:rFonts w:cs="Arial" w:hAnsi="Arial" w:ascii="Arial"/>
          <w:sz w:val="20"/>
          <w:szCs w:val="20"/>
        </w:rPr>
        <w:t>39</w:t>
      </w:r>
      <w:r w:rsidRPr="006F0028">
        <w:rPr>
          <w:rFonts w:cs="Arial" w:hAnsi="Arial" w:ascii="Arial"/>
          <w:sz w:val="20"/>
          <w:szCs w:val="20"/>
        </w:rPr>
        <w:t>.P-65</w:t>
      </w:r>
      <w:r w:rsidR="00B9476F" w:rsidRPr="006F0028">
        <w:rPr>
          <w:rFonts w:cs="Arial" w:hAnsi="Arial" w:ascii="Arial"/>
          <w:sz w:val="20"/>
          <w:szCs w:val="20"/>
        </w:rPr>
        <w:t>3</w:t>
      </w:r>
      <w:r w:rsidRPr="006F0028">
        <w:rPr>
          <w:rFonts w:cs="Arial" w:hAnsi="Arial" w:ascii="Arial"/>
          <w:sz w:val="20"/>
          <w:szCs w:val="20"/>
        </w:rPr>
        <w:t>/201</w:t>
      </w:r>
      <w:r w:rsidRPr="00D13D9D">
        <w:rPr>
          <w:rFonts w:cs="Arial" w:hAnsi="Arial" w:ascii="Arial"/>
          <w:sz w:val="20"/>
          <w:szCs w:val="20"/>
        </w:rPr>
        <w:t>7,</w:t>
      </w:r>
      <w:r w:rsidRPr="00E3033F">
        <w:rPr>
          <w:rFonts w:cs="Arial" w:hAnsi="Arial" w:ascii="Arial"/>
          <w:sz w:val="20"/>
          <w:szCs w:val="20"/>
        </w:rPr>
        <w:t xml:space="preserve"> u pravnoj stvari tužitelja Stečajna masa protiv tuženika Hrvatski zavod</w:t>
      </w:r>
      <w:r w:rsidR="00D35829">
        <w:rPr>
          <w:rFonts w:cs="Arial" w:hAnsi="Arial" w:ascii="Arial"/>
          <w:sz w:val="20"/>
          <w:szCs w:val="20"/>
        </w:rPr>
        <w:t xml:space="preserve"> za zdravstveno osiguranje, rad</w:t>
      </w:r>
      <w:r w:rsidRPr="00E3033F">
        <w:rPr>
          <w:rFonts w:cs="Arial" w:hAnsi="Arial" w:ascii="Arial"/>
          <w:sz w:val="20"/>
          <w:szCs w:val="20"/>
        </w:rPr>
        <w:t xml:space="preserve">i utvrđivanja osnovanosti osporene </w:t>
      </w:r>
      <w:r>
        <w:rPr>
          <w:rFonts w:cs="Arial" w:hAnsi="Arial" w:ascii="Arial"/>
          <w:sz w:val="20"/>
          <w:szCs w:val="20"/>
        </w:rPr>
        <w:t>tražbine u iznosu od =</w:t>
      </w:r>
      <w:r w:rsidR="00B9476F">
        <w:rPr>
          <w:rFonts w:cs="Arial" w:hAnsi="Arial" w:ascii="Arial"/>
          <w:sz w:val="20"/>
          <w:szCs w:val="20"/>
        </w:rPr>
        <w:t>218,33</w:t>
      </w:r>
      <w:r>
        <w:rPr>
          <w:rFonts w:cs="Arial" w:hAnsi="Arial" w:ascii="Arial"/>
          <w:sz w:val="20"/>
          <w:szCs w:val="20"/>
        </w:rPr>
        <w:t xml:space="preserve"> kn, donio je dana </w:t>
      </w:r>
      <w:r w:rsidR="00B9476F">
        <w:rPr>
          <w:rFonts w:cs="Arial" w:hAnsi="Arial" w:ascii="Arial"/>
          <w:sz w:val="20"/>
          <w:szCs w:val="20"/>
        </w:rPr>
        <w:t>30</w:t>
      </w:r>
      <w:r>
        <w:rPr>
          <w:rFonts w:cs="Arial" w:hAnsi="Arial" w:ascii="Arial"/>
          <w:sz w:val="20"/>
          <w:szCs w:val="20"/>
        </w:rPr>
        <w:t>.11.</w:t>
      </w:r>
      <w:r w:rsidRPr="00E3033F">
        <w:rPr>
          <w:rFonts w:cs="Arial" w:hAnsi="Arial" w:ascii="Arial"/>
          <w:sz w:val="20"/>
          <w:szCs w:val="20"/>
        </w:rPr>
        <w:t>2017.go</w:t>
      </w:r>
      <w:r>
        <w:rPr>
          <w:rFonts w:cs="Arial" w:hAnsi="Arial" w:ascii="Arial"/>
          <w:sz w:val="20"/>
          <w:szCs w:val="20"/>
        </w:rPr>
        <w:t xml:space="preserve">dine </w:t>
      </w:r>
      <w:r w:rsidRPr="00E3033F">
        <w:rPr>
          <w:rFonts w:cs="Arial" w:hAnsi="Arial" w:ascii="Arial"/>
          <w:sz w:val="20"/>
          <w:szCs w:val="20"/>
        </w:rPr>
        <w:t xml:space="preserve"> rješenje o prekidu postupka obzirom da je stečajni duž</w:t>
      </w:r>
      <w:r>
        <w:rPr>
          <w:rFonts w:cs="Arial" w:hAnsi="Arial" w:ascii="Arial"/>
          <w:sz w:val="20"/>
          <w:szCs w:val="20"/>
        </w:rPr>
        <w:t>nik brisan iz sudskog registra</w:t>
      </w:r>
      <w:r w:rsidR="00B9476F">
        <w:rPr>
          <w:rFonts w:cs="Arial" w:hAnsi="Arial" w:ascii="Arial"/>
          <w:sz w:val="20"/>
          <w:szCs w:val="20"/>
        </w:rPr>
        <w:t>.</w:t>
      </w:r>
      <w:r>
        <w:rPr>
          <w:rFonts w:cs="Arial" w:hAnsi="Arial" w:ascii="Arial"/>
          <w:sz w:val="20"/>
          <w:szCs w:val="20"/>
        </w:rPr>
        <w:t xml:space="preserve"> </w:t>
      </w:r>
    </w:p>
    <w:p w:rsidRDefault="00E3033F" w:rsidP="00573012" w:rsidR="00E3033F">
      <w:pPr>
        <w:pStyle w:val="Bezproreda"/>
        <w:jc w:val="both"/>
        <w:rPr>
          <w:rFonts w:cs="Arial" w:hAnsi="Arial" w:ascii="Arial"/>
        </w:rPr>
      </w:pPr>
    </w:p>
    <w:p w:rsidRDefault="00D13D9D" w:rsidP="00D13D9D" w:rsidR="00D13D9D">
      <w:pPr>
        <w:pStyle w:val="Bezproreda"/>
        <w:numPr>
          <w:ilvl w:val="0"/>
          <w:numId w:val="9"/>
        </w:numPr>
        <w:jc w:val="both"/>
        <w:rPr>
          <w:rFonts w:cs="Arial" w:hAnsi="Arial" w:ascii="Arial"/>
          <w:sz w:val="20"/>
          <w:szCs w:val="20"/>
        </w:rPr>
      </w:pPr>
      <w:r w:rsidRPr="00E3033F">
        <w:rPr>
          <w:rFonts w:cs="Arial" w:hAnsi="Arial" w:ascii="Arial"/>
          <w:sz w:val="20"/>
          <w:szCs w:val="20"/>
        </w:rPr>
        <w:t>Trgovački</w:t>
      </w:r>
      <w:r>
        <w:rPr>
          <w:rFonts w:cs="Arial" w:hAnsi="Arial" w:ascii="Arial"/>
          <w:sz w:val="20"/>
          <w:szCs w:val="20"/>
        </w:rPr>
        <w:t xml:space="preserve"> sud u Zagrebu, poslovni broj:</w:t>
      </w:r>
      <w:r w:rsidRPr="006F0028">
        <w:rPr>
          <w:rFonts w:cs="Arial" w:hAnsi="Arial" w:ascii="Arial"/>
          <w:sz w:val="20"/>
          <w:szCs w:val="20"/>
        </w:rPr>
        <w:t>39</w:t>
      </w:r>
      <w:r>
        <w:rPr>
          <w:rFonts w:cs="Arial" w:hAnsi="Arial" w:ascii="Arial"/>
          <w:sz w:val="20"/>
          <w:szCs w:val="20"/>
        </w:rPr>
        <w:t>.P-645</w:t>
      </w:r>
      <w:r w:rsidRPr="006F0028">
        <w:rPr>
          <w:rFonts w:cs="Arial" w:hAnsi="Arial" w:ascii="Arial"/>
          <w:sz w:val="20"/>
          <w:szCs w:val="20"/>
        </w:rPr>
        <w:t>/201</w:t>
      </w:r>
      <w:r w:rsidRPr="00D13D9D">
        <w:rPr>
          <w:rFonts w:cs="Arial" w:hAnsi="Arial" w:ascii="Arial"/>
          <w:sz w:val="20"/>
          <w:szCs w:val="20"/>
        </w:rPr>
        <w:t>7,</w:t>
      </w:r>
      <w:r w:rsidRPr="00E3033F">
        <w:rPr>
          <w:rFonts w:cs="Arial" w:hAnsi="Arial" w:ascii="Arial"/>
          <w:sz w:val="20"/>
          <w:szCs w:val="20"/>
        </w:rPr>
        <w:t xml:space="preserve"> u pravnoj stvari tužitelja </w:t>
      </w:r>
      <w:r>
        <w:rPr>
          <w:rFonts w:cs="Arial" w:hAnsi="Arial" w:ascii="Arial"/>
          <w:sz w:val="20"/>
          <w:szCs w:val="20"/>
        </w:rPr>
        <w:t xml:space="preserve">Gradnja trgovina d.o.o. u stečaju </w:t>
      </w:r>
      <w:r w:rsidRPr="00E3033F">
        <w:rPr>
          <w:rFonts w:cs="Arial" w:hAnsi="Arial" w:ascii="Arial"/>
          <w:sz w:val="20"/>
          <w:szCs w:val="20"/>
        </w:rPr>
        <w:t xml:space="preserve"> protiv tuženika </w:t>
      </w:r>
      <w:r>
        <w:rPr>
          <w:rFonts w:cs="Arial" w:hAnsi="Arial" w:ascii="Arial"/>
          <w:sz w:val="20"/>
          <w:szCs w:val="20"/>
        </w:rPr>
        <w:t>Grad Zagreb,</w:t>
      </w:r>
      <w:r w:rsidR="00D35829">
        <w:rPr>
          <w:rFonts w:cs="Arial" w:hAnsi="Arial" w:ascii="Arial"/>
          <w:sz w:val="20"/>
          <w:szCs w:val="20"/>
        </w:rPr>
        <w:t xml:space="preserve"> Zagreb, Trg Stjepana Radića 1, rad</w:t>
      </w:r>
      <w:r w:rsidRPr="00E3033F">
        <w:rPr>
          <w:rFonts w:cs="Arial" w:hAnsi="Arial" w:ascii="Arial"/>
          <w:sz w:val="20"/>
          <w:szCs w:val="20"/>
        </w:rPr>
        <w:t xml:space="preserve">i utvrđivanja osnovanosti osporene </w:t>
      </w:r>
      <w:r>
        <w:rPr>
          <w:rFonts w:cs="Arial" w:hAnsi="Arial" w:ascii="Arial"/>
          <w:sz w:val="20"/>
          <w:szCs w:val="20"/>
        </w:rPr>
        <w:t>tražbine u iznosu od =6.011,83 kn, donio je dana 30.11.</w:t>
      </w:r>
      <w:r w:rsidRPr="00E3033F">
        <w:rPr>
          <w:rFonts w:cs="Arial" w:hAnsi="Arial" w:ascii="Arial"/>
          <w:sz w:val="20"/>
          <w:szCs w:val="20"/>
        </w:rPr>
        <w:t>2017.go</w:t>
      </w:r>
      <w:r>
        <w:rPr>
          <w:rFonts w:cs="Arial" w:hAnsi="Arial" w:ascii="Arial"/>
          <w:sz w:val="20"/>
          <w:szCs w:val="20"/>
        </w:rPr>
        <w:t xml:space="preserve">dine </w:t>
      </w:r>
      <w:r w:rsidRPr="00E3033F">
        <w:rPr>
          <w:rFonts w:cs="Arial" w:hAnsi="Arial" w:ascii="Arial"/>
          <w:sz w:val="20"/>
          <w:szCs w:val="20"/>
        </w:rPr>
        <w:t xml:space="preserve"> rješenje o prekidu postupka obzirom da je stečajni duž</w:t>
      </w:r>
      <w:r>
        <w:rPr>
          <w:rFonts w:cs="Arial" w:hAnsi="Arial" w:ascii="Arial"/>
          <w:sz w:val="20"/>
          <w:szCs w:val="20"/>
        </w:rPr>
        <w:t xml:space="preserve">nik brisan iz sudskog registra. </w:t>
      </w:r>
    </w:p>
    <w:p w:rsidRDefault="00E306B3" w:rsidP="00E306B3" w:rsidR="00E306B3" w:rsidRPr="002B7B13">
      <w:pPr>
        <w:pStyle w:val="Bezproreda"/>
        <w:ind w:left="660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Rješenjem istog suda broj 39.P-645/2017-5 od dana  01.09.2018 godine naloženo je Gradnja    trgovina d.o.o. u stečaju platiti pristojbu na tužbu i p</w:t>
      </w:r>
      <w:r w:rsidR="00D35829">
        <w:rPr>
          <w:rFonts w:cs="Arial" w:hAnsi="Arial" w:ascii="Arial"/>
          <w:sz w:val="20"/>
          <w:szCs w:val="20"/>
        </w:rPr>
        <w:t>ristojbu na rješenje ukupno =400</w:t>
      </w:r>
      <w:r w:rsidR="002B7B13">
        <w:rPr>
          <w:rFonts w:cs="Arial" w:hAnsi="Arial" w:ascii="Arial"/>
          <w:sz w:val="20"/>
          <w:szCs w:val="20"/>
        </w:rPr>
        <w:t xml:space="preserve">,00 kn,  a </w:t>
      </w:r>
      <w:r w:rsidR="002B7B13" w:rsidRPr="002B7B13">
        <w:rPr>
          <w:rFonts w:cs="Arial" w:hAnsi="Arial" w:ascii="Arial"/>
          <w:sz w:val="20"/>
          <w:szCs w:val="20"/>
        </w:rPr>
        <w:t>rješenj</w:t>
      </w:r>
      <w:r w:rsidR="002B7B13">
        <w:rPr>
          <w:rFonts w:cs="Arial" w:hAnsi="Arial" w:ascii="Arial"/>
          <w:sz w:val="20"/>
          <w:szCs w:val="20"/>
        </w:rPr>
        <w:t xml:space="preserve">em od dana 30.11.2017. </w:t>
      </w:r>
      <w:r w:rsidR="002B7B13" w:rsidRPr="002B7B13">
        <w:rPr>
          <w:rFonts w:cs="Arial" w:hAnsi="Arial" w:ascii="Arial"/>
          <w:sz w:val="20"/>
          <w:szCs w:val="20"/>
        </w:rPr>
        <w:t xml:space="preserve"> utvrđen</w:t>
      </w:r>
      <w:r w:rsidR="002B7B13">
        <w:rPr>
          <w:rFonts w:cs="Arial" w:hAnsi="Arial" w:ascii="Arial"/>
          <w:sz w:val="20"/>
          <w:szCs w:val="20"/>
        </w:rPr>
        <w:t xml:space="preserve"> je</w:t>
      </w:r>
      <w:r w:rsidR="002B7B13" w:rsidRPr="002B7B13">
        <w:rPr>
          <w:rFonts w:cs="Arial" w:hAnsi="Arial" w:ascii="Arial"/>
          <w:sz w:val="20"/>
          <w:szCs w:val="20"/>
        </w:rPr>
        <w:t xml:space="preserve"> prekid postupka obzirom da je tužitelj bris</w:t>
      </w:r>
      <w:r w:rsidR="002B7B13">
        <w:rPr>
          <w:rFonts w:cs="Arial" w:hAnsi="Arial" w:ascii="Arial"/>
          <w:sz w:val="20"/>
          <w:szCs w:val="20"/>
        </w:rPr>
        <w:t xml:space="preserve">an iz sudskog registra. </w:t>
      </w:r>
    </w:p>
    <w:p w:rsidRDefault="00D13D9D" w:rsidP="00D13D9D" w:rsidR="00D13D9D" w:rsidRPr="002B7B13">
      <w:pPr>
        <w:pStyle w:val="Bezproreda"/>
        <w:jc w:val="both"/>
        <w:rPr>
          <w:rFonts w:cs="Arial" w:hAnsi="Arial" w:ascii="Arial"/>
        </w:rPr>
      </w:pPr>
    </w:p>
    <w:p w:rsidRDefault="002B7B13" w:rsidP="00573012" w:rsidR="00E3033F" w:rsidRPr="00F40116">
      <w:pPr>
        <w:pStyle w:val="Bezproreda"/>
        <w:numPr>
          <w:ilvl w:val="0"/>
          <w:numId w:val="9"/>
        </w:numPr>
        <w:jc w:val="both"/>
        <w:rPr>
          <w:rFonts w:cs="Arial" w:hAnsi="Arial" w:ascii="Arial"/>
          <w:sz w:val="20"/>
          <w:szCs w:val="20"/>
        </w:rPr>
      </w:pPr>
      <w:r w:rsidRPr="00F40116">
        <w:rPr>
          <w:rFonts w:cs="Arial" w:hAnsi="Arial" w:ascii="Arial"/>
          <w:sz w:val="20"/>
          <w:szCs w:val="20"/>
        </w:rPr>
        <w:t>Trgovački sud u Zagrebu, poslovni broj:21.P-644/17-6, u pravnoj stvari tužitelja Gradnja trgovina d.o.o. u steč</w:t>
      </w:r>
      <w:r w:rsidR="00F40116" w:rsidRPr="00F40116">
        <w:rPr>
          <w:rFonts w:cs="Arial" w:hAnsi="Arial" w:ascii="Arial"/>
          <w:sz w:val="20"/>
          <w:szCs w:val="20"/>
        </w:rPr>
        <w:t xml:space="preserve">aju  protiv tuženika Hrvatske vode, </w:t>
      </w:r>
      <w:r w:rsidRPr="00F40116">
        <w:rPr>
          <w:rFonts w:cs="Arial" w:hAnsi="Arial" w:ascii="Arial"/>
          <w:sz w:val="20"/>
          <w:szCs w:val="20"/>
        </w:rPr>
        <w:t xml:space="preserve"> Zagreb, </w:t>
      </w:r>
      <w:r w:rsidR="00F40116" w:rsidRPr="00F40116">
        <w:rPr>
          <w:rFonts w:cs="Arial" w:hAnsi="Arial" w:ascii="Arial"/>
          <w:sz w:val="20"/>
          <w:szCs w:val="20"/>
        </w:rPr>
        <w:t xml:space="preserve">Ulica grada Vukovara 220, </w:t>
      </w:r>
      <w:r w:rsidRPr="00F40116">
        <w:rPr>
          <w:rFonts w:cs="Arial" w:hAnsi="Arial" w:ascii="Arial"/>
          <w:sz w:val="20"/>
          <w:szCs w:val="20"/>
        </w:rPr>
        <w:t>, radi utvrđivanja osnovanosti osporene</w:t>
      </w:r>
      <w:r w:rsidR="00F40116" w:rsidRPr="00F40116">
        <w:rPr>
          <w:rFonts w:cs="Arial" w:hAnsi="Arial" w:ascii="Arial"/>
          <w:sz w:val="20"/>
          <w:szCs w:val="20"/>
        </w:rPr>
        <w:t xml:space="preserve"> tražbine u iznosu od =37.531,92 kn, donio je dana 14.6</w:t>
      </w:r>
      <w:r w:rsidRPr="00F40116">
        <w:rPr>
          <w:rFonts w:cs="Arial" w:hAnsi="Arial" w:ascii="Arial"/>
          <w:sz w:val="20"/>
          <w:szCs w:val="20"/>
        </w:rPr>
        <w:t xml:space="preserve">.2017.godine  rješenje </w:t>
      </w:r>
      <w:r w:rsidR="00F40116" w:rsidRPr="00F40116">
        <w:rPr>
          <w:rFonts w:cs="Arial" w:hAnsi="Arial" w:ascii="Arial"/>
          <w:sz w:val="20"/>
          <w:szCs w:val="20"/>
        </w:rPr>
        <w:t xml:space="preserve">kojim je utvrđuje da je osnovano osporavanje tražbine stečajnog vjerovnika, te je naloženo tuženiku nadoknaditi tužitelju troškove parničnog postupka u iznosu od =1.971,00 kn. </w:t>
      </w:r>
    </w:p>
    <w:p w:rsidRDefault="00704881" w:rsidP="00704881" w:rsidR="00E3033F" w:rsidRPr="00F40116">
      <w:pPr>
        <w:pStyle w:val="Bezproreda"/>
        <w:ind w:left="720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Rješenjem pod brojem 21.P-644/17-5 od dana 9.6.2017. naloženo je tužitelju da plati sudsku pristojbu za tužbu i rješenje u ukupno</w:t>
      </w:r>
      <w:r w:rsidR="00435711">
        <w:rPr>
          <w:rFonts w:cs="Arial" w:hAnsi="Arial" w:ascii="Arial"/>
          <w:sz w:val="20"/>
          <w:szCs w:val="20"/>
        </w:rPr>
        <w:t xml:space="preserve">m iznosu od =825,00 kn, a rješenjem od dana 24.7.2017. poslovni broj 21P-644/2017-10 naloženo je Gradnja trgovini d.o.o. u stečaju platiti sudsku </w:t>
      </w:r>
      <w:r w:rsidR="0054199D">
        <w:rPr>
          <w:rFonts w:cs="Arial" w:hAnsi="Arial" w:ascii="Arial"/>
          <w:sz w:val="20"/>
          <w:szCs w:val="20"/>
        </w:rPr>
        <w:t xml:space="preserve">taksu na </w:t>
      </w:r>
      <w:r w:rsidR="00435711">
        <w:rPr>
          <w:rFonts w:cs="Arial" w:hAnsi="Arial" w:ascii="Arial"/>
          <w:sz w:val="20"/>
          <w:szCs w:val="20"/>
        </w:rPr>
        <w:t xml:space="preserve">presudu na temelju priznanja </w:t>
      </w:r>
      <w:r w:rsidR="00162AA2">
        <w:rPr>
          <w:rFonts w:cs="Arial" w:hAnsi="Arial" w:ascii="Arial"/>
          <w:sz w:val="20"/>
          <w:szCs w:val="20"/>
        </w:rPr>
        <w:t>i rješenja</w:t>
      </w:r>
      <w:r w:rsidR="0054199D">
        <w:rPr>
          <w:rFonts w:cs="Arial" w:hAnsi="Arial" w:ascii="Arial"/>
          <w:sz w:val="20"/>
          <w:szCs w:val="20"/>
        </w:rPr>
        <w:t xml:space="preserve"> u ukupnom iznosu od 462,50 kn .</w:t>
      </w:r>
    </w:p>
    <w:p w:rsidRDefault="0082740C" w:rsidP="00573012" w:rsidR="00E3033F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</w:t>
      </w:r>
    </w:p>
    <w:p w:rsidRDefault="0082740C" w:rsidP="0082740C" w:rsidR="0082740C" w:rsidRPr="0082740C">
      <w:pPr>
        <w:pStyle w:val="Bezproreda"/>
        <w:numPr>
          <w:ilvl w:val="0"/>
          <w:numId w:val="9"/>
        </w:numPr>
        <w:jc w:val="both"/>
        <w:rPr>
          <w:rFonts w:cs="Arial" w:hAnsi="Arial" w:ascii="Arial"/>
          <w:sz w:val="20"/>
          <w:szCs w:val="20"/>
        </w:rPr>
      </w:pPr>
      <w:r w:rsidRPr="0082740C">
        <w:rPr>
          <w:rFonts w:cs="Arial" w:hAnsi="Arial" w:ascii="Arial"/>
          <w:sz w:val="20"/>
          <w:szCs w:val="20"/>
        </w:rPr>
        <w:t>Trgovački</w:t>
      </w:r>
      <w:r>
        <w:rPr>
          <w:rFonts w:cs="Arial" w:hAnsi="Arial" w:ascii="Arial"/>
          <w:sz w:val="20"/>
          <w:szCs w:val="20"/>
        </w:rPr>
        <w:t xml:space="preserve"> sud u Zagrebu, poslovni broj:31.P-650/17</w:t>
      </w:r>
      <w:r w:rsidRPr="0082740C">
        <w:rPr>
          <w:rFonts w:cs="Arial" w:hAnsi="Arial" w:ascii="Arial"/>
          <w:sz w:val="20"/>
          <w:szCs w:val="20"/>
        </w:rPr>
        <w:t xml:space="preserve">, u pravnoj stvari tužitelja Gradnja trgovina d.o.o. u stečaju protiv tuženika </w:t>
      </w:r>
      <w:r>
        <w:rPr>
          <w:rFonts w:cs="Arial" w:hAnsi="Arial" w:ascii="Arial"/>
          <w:sz w:val="20"/>
          <w:szCs w:val="20"/>
        </w:rPr>
        <w:t>Hrvatska radiotelevizija, Zagreb, Prisavlje 3</w:t>
      </w:r>
      <w:r w:rsidRPr="0082740C">
        <w:rPr>
          <w:rFonts w:cs="Arial" w:hAnsi="Arial" w:ascii="Arial"/>
          <w:sz w:val="20"/>
          <w:szCs w:val="20"/>
        </w:rPr>
        <w:t>, radi utvrđivanja osnovanosti osporene</w:t>
      </w:r>
      <w:r>
        <w:rPr>
          <w:rFonts w:cs="Arial" w:hAnsi="Arial" w:ascii="Arial"/>
          <w:sz w:val="20"/>
          <w:szCs w:val="20"/>
        </w:rPr>
        <w:t xml:space="preserve"> tražbine u iznosu od =4.611,19 kn, donio je dana 2</w:t>
      </w:r>
      <w:r w:rsidRPr="0082740C">
        <w:rPr>
          <w:rFonts w:cs="Arial" w:hAnsi="Arial" w:ascii="Arial"/>
          <w:sz w:val="20"/>
          <w:szCs w:val="20"/>
        </w:rPr>
        <w:t>.6.2017.godine  rješenje kojim je utvrđuje da je osnovano osporavanje tražbine stečajnog</w:t>
      </w:r>
      <w:r>
        <w:rPr>
          <w:rFonts w:cs="Arial" w:hAnsi="Arial" w:ascii="Arial"/>
          <w:sz w:val="20"/>
          <w:szCs w:val="20"/>
        </w:rPr>
        <w:t xml:space="preserve"> vjerovnika, te je tuženik dužan tužitelju nadoknaditi parnični trošak u iznosu od =625,00 kn.</w:t>
      </w:r>
    </w:p>
    <w:p w:rsidRDefault="00785598" w:rsidP="00785598" w:rsidR="00E3033F">
      <w:pPr>
        <w:pStyle w:val="Bezproreda"/>
        <w:ind w:left="708"/>
        <w:jc w:val="both"/>
        <w:rPr>
          <w:rFonts w:cs="Arial" w:hAnsi="Arial" w:ascii="Arial"/>
        </w:rPr>
      </w:pPr>
      <w:r>
        <w:rPr>
          <w:rFonts w:cs="Arial" w:hAnsi="Arial" w:ascii="Arial"/>
          <w:sz w:val="20"/>
          <w:szCs w:val="20"/>
        </w:rPr>
        <w:t>Rješenjem pod brojem 32.P-650/17-5 od dana 2.6.2017. naloženo je tužitelju da plati sudsku pristojbu za tužbu i rješenje u ukupnom iznosu od =400,00 kn.</w:t>
      </w:r>
    </w:p>
    <w:p w:rsidRDefault="00E3033F" w:rsidP="00573012" w:rsidR="00E3033F">
      <w:pPr>
        <w:pStyle w:val="Bezproreda"/>
        <w:jc w:val="both"/>
        <w:rPr>
          <w:rFonts w:cs="Arial" w:hAnsi="Arial" w:ascii="Arial"/>
        </w:rPr>
      </w:pPr>
    </w:p>
    <w:p w:rsidRDefault="006E7A81" w:rsidP="006E7A81" w:rsidR="00E3033F">
      <w:pPr>
        <w:pStyle w:val="Bezproreda"/>
        <w:numPr>
          <w:ilvl w:val="0"/>
          <w:numId w:val="9"/>
        </w:numPr>
        <w:jc w:val="both"/>
        <w:rPr>
          <w:rFonts w:cs="Arial" w:hAnsi="Arial" w:ascii="Arial"/>
          <w:sz w:val="20"/>
          <w:szCs w:val="20"/>
        </w:rPr>
      </w:pPr>
      <w:r w:rsidRPr="006E7A81">
        <w:rPr>
          <w:rFonts w:cs="Arial" w:hAnsi="Arial" w:ascii="Arial"/>
          <w:sz w:val="20"/>
          <w:szCs w:val="20"/>
        </w:rPr>
        <w:t>RH Visoki trgovački sud Republike  Hrvatske rješenjem</w:t>
      </w:r>
      <w:r w:rsidR="004101AC">
        <w:rPr>
          <w:rFonts w:cs="Arial" w:hAnsi="Arial" w:ascii="Arial"/>
          <w:sz w:val="20"/>
          <w:szCs w:val="20"/>
        </w:rPr>
        <w:t xml:space="preserve"> broj 70 Pž-1655/2017-2</w:t>
      </w:r>
      <w:r w:rsidRPr="006E7A81">
        <w:rPr>
          <w:rFonts w:cs="Arial" w:hAnsi="Arial" w:ascii="Arial"/>
          <w:sz w:val="20"/>
          <w:szCs w:val="20"/>
        </w:rPr>
        <w:t xml:space="preserve"> od dana 15.3.2017. po tužbi stečajnog vjerovnika ELEKTROPROMET d.d. Zagreb, Av.</w:t>
      </w:r>
      <w:r>
        <w:rPr>
          <w:rFonts w:cs="Arial" w:hAnsi="Arial" w:ascii="Arial"/>
          <w:sz w:val="20"/>
          <w:szCs w:val="20"/>
        </w:rPr>
        <w:t xml:space="preserve"> </w:t>
      </w:r>
      <w:r w:rsidRPr="006E7A81">
        <w:rPr>
          <w:rFonts w:cs="Arial" w:hAnsi="Arial" w:ascii="Arial"/>
          <w:sz w:val="20"/>
          <w:szCs w:val="20"/>
        </w:rPr>
        <w:t>Dubrovnik 6, protiv d</w:t>
      </w:r>
      <w:r w:rsidR="00EF6603">
        <w:rPr>
          <w:rFonts w:cs="Arial" w:hAnsi="Arial" w:ascii="Arial"/>
          <w:sz w:val="20"/>
          <w:szCs w:val="20"/>
        </w:rPr>
        <w:t>I</w:t>
      </w:r>
      <w:r w:rsidRPr="006E7A81">
        <w:rPr>
          <w:rFonts w:cs="Arial" w:hAnsi="Arial" w:ascii="Arial"/>
          <w:sz w:val="20"/>
          <w:szCs w:val="20"/>
        </w:rPr>
        <w:t xml:space="preserve">jela rješenja Trgovačkog suda </w:t>
      </w:r>
      <w:r>
        <w:rPr>
          <w:rFonts w:cs="Arial" w:hAnsi="Arial" w:ascii="Arial"/>
          <w:sz w:val="20"/>
          <w:szCs w:val="20"/>
        </w:rPr>
        <w:t>u Zagrebu o osporenoj tražbini</w:t>
      </w:r>
      <w:r w:rsidR="00E21FCB">
        <w:rPr>
          <w:rFonts w:cs="Arial" w:hAnsi="Arial" w:ascii="Arial"/>
          <w:sz w:val="20"/>
          <w:szCs w:val="20"/>
        </w:rPr>
        <w:t xml:space="preserve"> u iznosu od =119.772,76 kn </w:t>
      </w:r>
      <w:r>
        <w:rPr>
          <w:rFonts w:cs="Arial" w:hAnsi="Arial" w:ascii="Arial"/>
          <w:sz w:val="20"/>
          <w:szCs w:val="20"/>
        </w:rPr>
        <w:t>, odbio je žalbu kao neosnovani i istim rješenjem uputio stečajnog dužnika Gradnja trgovina d.o.o. u stečaju da pokrene parnicu radi osnovanosti osporavanja tražbine.</w:t>
      </w:r>
    </w:p>
    <w:p w:rsidRDefault="00BC5C7E" w:rsidP="00E21FCB" w:rsidR="00E21FCB" w:rsidRPr="006E7A81">
      <w:pPr>
        <w:pStyle w:val="Bezproreda"/>
        <w:ind w:left="720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Gradnja trgovina d.o.o. u stečaju je podigla tužbu radi utvrđivanja osnovanosti tražbine. Trgovački sud u Zagrebu poslovni  broj P-643/2017 od dana </w:t>
      </w:r>
      <w:r w:rsidR="002823E6">
        <w:rPr>
          <w:rFonts w:cs="Arial" w:hAnsi="Arial" w:ascii="Arial"/>
          <w:sz w:val="20"/>
          <w:szCs w:val="20"/>
        </w:rPr>
        <w:t>1</w:t>
      </w:r>
      <w:r>
        <w:rPr>
          <w:rFonts w:cs="Arial" w:hAnsi="Arial" w:ascii="Arial"/>
          <w:sz w:val="20"/>
          <w:szCs w:val="20"/>
        </w:rPr>
        <w:t xml:space="preserve">2.12.2017. donio rješenje o prekidu postupka. </w:t>
      </w:r>
    </w:p>
    <w:p w:rsidRDefault="00E3033F" w:rsidP="00573012" w:rsidR="00E3033F">
      <w:pPr>
        <w:pStyle w:val="Bezproreda"/>
        <w:jc w:val="both"/>
        <w:rPr>
          <w:rFonts w:cs="Arial" w:hAnsi="Arial" w:ascii="Arial"/>
        </w:rPr>
      </w:pPr>
    </w:p>
    <w:p w:rsidRDefault="00AE2FC6" w:rsidP="00AE2FC6" w:rsidR="00AE2FC6" w:rsidRPr="00AE2FC6">
      <w:pPr>
        <w:pStyle w:val="Bezproreda"/>
        <w:numPr>
          <w:ilvl w:val="0"/>
          <w:numId w:val="9"/>
        </w:numPr>
        <w:jc w:val="both"/>
        <w:rPr>
          <w:rFonts w:cs="Arial" w:hAnsi="Arial" w:ascii="Arial"/>
          <w:sz w:val="20"/>
          <w:szCs w:val="20"/>
        </w:rPr>
      </w:pPr>
      <w:r w:rsidRPr="00AE2FC6">
        <w:rPr>
          <w:rFonts w:cs="Arial" w:hAnsi="Arial" w:ascii="Arial"/>
          <w:sz w:val="20"/>
          <w:szCs w:val="20"/>
        </w:rPr>
        <w:t>Trgovački sud u Zagrebu, poslovni broj:39.P-828/2017, u pravnoj stvari tužitelja Gradnja trgovina d.o.o. u stečaju protiv tuženika Republika Hrvatska, Ministarstvo financija, radi utvrđivanja osnovanosti osporene tražbine u iznosu od =</w:t>
      </w:r>
      <w:r>
        <w:rPr>
          <w:rFonts w:cs="Arial" w:hAnsi="Arial" w:ascii="Arial"/>
          <w:sz w:val="20"/>
          <w:szCs w:val="20"/>
        </w:rPr>
        <w:t>1</w:t>
      </w:r>
      <w:r w:rsidR="00B809CF">
        <w:rPr>
          <w:rFonts w:cs="Arial" w:hAnsi="Arial" w:ascii="Arial"/>
          <w:sz w:val="20"/>
          <w:szCs w:val="20"/>
        </w:rPr>
        <w:t>.996.307,22</w:t>
      </w:r>
      <w:r w:rsidRPr="00AE2FC6">
        <w:rPr>
          <w:rFonts w:cs="Arial" w:hAnsi="Arial" w:ascii="Arial"/>
          <w:sz w:val="20"/>
          <w:szCs w:val="20"/>
        </w:rPr>
        <w:t xml:space="preserve"> kn, donio je dana 2</w:t>
      </w:r>
      <w:r>
        <w:rPr>
          <w:rFonts w:cs="Arial" w:hAnsi="Arial" w:ascii="Arial"/>
          <w:sz w:val="20"/>
          <w:szCs w:val="20"/>
        </w:rPr>
        <w:t>6.9</w:t>
      </w:r>
      <w:r w:rsidR="00A6531F">
        <w:rPr>
          <w:rFonts w:cs="Arial" w:hAnsi="Arial" w:ascii="Arial"/>
          <w:sz w:val="20"/>
          <w:szCs w:val="20"/>
        </w:rPr>
        <w:t>.2017.godine  rješenje kojim s</w:t>
      </w:r>
      <w:r w:rsidRPr="00AE2FC6">
        <w:rPr>
          <w:rFonts w:cs="Arial" w:hAnsi="Arial" w:ascii="Arial"/>
          <w:sz w:val="20"/>
          <w:szCs w:val="20"/>
        </w:rPr>
        <w:t xml:space="preserve">e utvrđuje </w:t>
      </w:r>
      <w:r>
        <w:rPr>
          <w:rFonts w:cs="Arial" w:hAnsi="Arial" w:ascii="Arial"/>
          <w:sz w:val="20"/>
          <w:szCs w:val="20"/>
        </w:rPr>
        <w:t xml:space="preserve">prekid postupka u ovoj pravnoj stvari obzirom da je tužitelj brisan iz sudskog registra. </w:t>
      </w:r>
    </w:p>
    <w:p w:rsidRDefault="00AE2FC6" w:rsidP="00AE2FC6" w:rsidR="00E3033F">
      <w:pPr>
        <w:pStyle w:val="Bezproreda"/>
        <w:ind w:left="720"/>
        <w:jc w:val="both"/>
        <w:rPr>
          <w:rFonts w:cs="Arial" w:hAnsi="Arial" w:ascii="Arial"/>
          <w:sz w:val="20"/>
          <w:szCs w:val="20"/>
        </w:rPr>
      </w:pPr>
      <w:r w:rsidRPr="00AE2FC6">
        <w:rPr>
          <w:rFonts w:cs="Arial" w:hAnsi="Arial" w:ascii="Arial"/>
          <w:sz w:val="20"/>
          <w:szCs w:val="20"/>
        </w:rPr>
        <w:t>Sudska pristojba o ovome predmetu određena je u visini =5.000,00 kn.</w:t>
      </w:r>
    </w:p>
    <w:p w:rsidRDefault="004C70DB" w:rsidP="00AE2FC6" w:rsidR="004C70DB" w:rsidRPr="00AE2FC6">
      <w:pPr>
        <w:pStyle w:val="Bezproreda"/>
        <w:ind w:left="720"/>
        <w:jc w:val="both"/>
        <w:rPr>
          <w:rFonts w:cs="Arial" w:hAnsi="Arial" w:ascii="Arial"/>
          <w:sz w:val="20"/>
          <w:szCs w:val="20"/>
        </w:rPr>
      </w:pPr>
    </w:p>
    <w:p w:rsidRDefault="004C70DB" w:rsidP="004C70DB" w:rsidR="004C70DB" w:rsidRPr="004C70DB">
      <w:pPr>
        <w:numPr>
          <w:ilvl w:val="0"/>
          <w:numId w:val="9"/>
        </w:numPr>
        <w:spacing w:after="0"/>
        <w:rPr>
          <w:rFonts w:cs="Arial" w:eastAsia="Times New Roman" w:hAnsi="Arial" w:ascii="Arial"/>
          <w:sz w:val="20"/>
          <w:szCs w:val="20"/>
        </w:rPr>
      </w:pPr>
      <w:r w:rsidRPr="004C70DB">
        <w:rPr>
          <w:rFonts w:cs="Arial" w:hAnsi="Arial" w:ascii="Arial"/>
          <w:sz w:val="20"/>
          <w:szCs w:val="20"/>
        </w:rPr>
        <w:t>Trgovački sud u Zagrebu, poslovni broj: 60.Povrv-5045/14</w:t>
      </w:r>
      <w:r>
        <w:rPr>
          <w:rFonts w:cs="Arial" w:hAnsi="Arial" w:ascii="Arial"/>
          <w:sz w:val="20"/>
          <w:szCs w:val="20"/>
        </w:rPr>
        <w:t xml:space="preserve"> </w:t>
      </w:r>
      <w:r w:rsidRPr="004C70DB">
        <w:rPr>
          <w:rFonts w:cs="Arial" w:eastAsia="Times New Roman" w:hAnsi="Arial" w:ascii="Arial"/>
          <w:sz w:val="20"/>
          <w:szCs w:val="20"/>
        </w:rPr>
        <w:t xml:space="preserve">u pravnoj stvari tužitelja </w:t>
      </w:r>
    </w:p>
    <w:p w:rsidRDefault="004C70DB" w:rsidP="004C70DB" w:rsidR="0054199D" w:rsidRPr="004C70DB">
      <w:pPr>
        <w:pStyle w:val="Bezproreda"/>
        <w:spacing w:after="0"/>
        <w:ind w:firstLine="27" w:left="708"/>
        <w:rPr>
          <w:rFonts w:cs="Arial" w:hAnsi="Arial" w:ascii="Arial"/>
        </w:rPr>
      </w:pPr>
      <w:r w:rsidRPr="004C70DB">
        <w:rPr>
          <w:rFonts w:cs="Arial" w:hAnsi="Arial" w:ascii="Arial"/>
          <w:sz w:val="20"/>
          <w:szCs w:val="20"/>
        </w:rPr>
        <w:t xml:space="preserve">Hrvatske šume d.o.o. Zagreb, LJ.F.Vukotinivića 2, </w:t>
      </w:r>
      <w:r>
        <w:rPr>
          <w:rFonts w:cs="Arial" w:hAnsi="Arial" w:ascii="Arial"/>
          <w:sz w:val="20"/>
          <w:szCs w:val="20"/>
        </w:rPr>
        <w:t>protiv tuženika</w:t>
      </w:r>
      <w:r w:rsidRPr="004C70DB">
        <w:t xml:space="preserve"> </w:t>
      </w:r>
      <w:r w:rsidRPr="004C70DB">
        <w:rPr>
          <w:rFonts w:cs="Arial" w:hAnsi="Arial" w:ascii="Arial"/>
          <w:sz w:val="20"/>
          <w:szCs w:val="20"/>
        </w:rPr>
        <w:t>Gradnja trgovina</w:t>
      </w:r>
      <w:r>
        <w:rPr>
          <w:rFonts w:cs="Arial" w:hAnsi="Arial" w:ascii="Arial"/>
          <w:sz w:val="20"/>
          <w:szCs w:val="20"/>
        </w:rPr>
        <w:t xml:space="preserve">  </w:t>
      </w:r>
      <w:r w:rsidRPr="004C70DB">
        <w:rPr>
          <w:rFonts w:cs="Arial" w:hAnsi="Arial" w:ascii="Arial"/>
          <w:sz w:val="20"/>
          <w:szCs w:val="20"/>
        </w:rPr>
        <w:t xml:space="preserve">d.o.o. u </w:t>
      </w:r>
      <w:r>
        <w:rPr>
          <w:rFonts w:cs="Arial" w:hAnsi="Arial" w:ascii="Arial"/>
          <w:sz w:val="20"/>
          <w:szCs w:val="20"/>
        </w:rPr>
        <w:t xml:space="preserve"> </w:t>
      </w:r>
      <w:r w:rsidRPr="004C70DB">
        <w:rPr>
          <w:rFonts w:cs="Arial" w:hAnsi="Arial" w:ascii="Arial"/>
          <w:sz w:val="20"/>
          <w:szCs w:val="20"/>
        </w:rPr>
        <w:t>stečaju</w:t>
      </w:r>
      <w:r>
        <w:rPr>
          <w:rFonts w:cs="Arial" w:hAnsi="Arial" w:ascii="Arial"/>
          <w:sz w:val="20"/>
          <w:szCs w:val="20"/>
        </w:rPr>
        <w:t xml:space="preserve"> radi isplate </w:t>
      </w:r>
      <w:r w:rsidR="00C640CB">
        <w:rPr>
          <w:rFonts w:cs="Arial" w:hAnsi="Arial" w:ascii="Arial"/>
          <w:sz w:val="20"/>
          <w:szCs w:val="20"/>
        </w:rPr>
        <w:t xml:space="preserve">=1.980,58 kn. Promijenjen upisnik, novi je Povrv-1154/2018.  </w:t>
      </w:r>
    </w:p>
    <w:p w:rsidRDefault="0054199D" w:rsidP="004C70DB" w:rsidR="0054199D">
      <w:pPr>
        <w:pStyle w:val="Bezproreda"/>
        <w:spacing w:after="0"/>
        <w:rPr>
          <w:rFonts w:cs="Arial" w:hAnsi="Arial" w:ascii="Arial"/>
        </w:rPr>
      </w:pPr>
    </w:p>
    <w:p w:rsidRDefault="00800D47" w:rsidP="00A6531F" w:rsidR="00A6531F" w:rsidRPr="00A6531F">
      <w:pPr>
        <w:numPr>
          <w:ilvl w:val="0"/>
          <w:numId w:val="9"/>
        </w:numPr>
        <w:rPr>
          <w:rFonts w:cs="Arial" w:eastAsia="Times New Roman" w:hAnsi="Arial" w:ascii="Arial"/>
          <w:sz w:val="20"/>
          <w:szCs w:val="20"/>
        </w:rPr>
      </w:pPr>
      <w:r w:rsidRPr="0082740C">
        <w:rPr>
          <w:rFonts w:cs="Arial" w:hAnsi="Arial" w:ascii="Arial"/>
          <w:sz w:val="20"/>
          <w:szCs w:val="20"/>
        </w:rPr>
        <w:t>Trgovački</w:t>
      </w:r>
      <w:r>
        <w:rPr>
          <w:rFonts w:cs="Arial" w:hAnsi="Arial" w:ascii="Arial"/>
          <w:sz w:val="20"/>
          <w:szCs w:val="20"/>
        </w:rPr>
        <w:t xml:space="preserve"> sud u Zagrebu, poslovni broj:39.P-646/17</w:t>
      </w:r>
      <w:r w:rsidRPr="0082740C">
        <w:rPr>
          <w:rFonts w:cs="Arial" w:hAnsi="Arial" w:ascii="Arial"/>
          <w:sz w:val="20"/>
          <w:szCs w:val="20"/>
        </w:rPr>
        <w:t xml:space="preserve">, u pravnoj stvari tužitelja Gradnja trgovina </w:t>
      </w:r>
      <w:r>
        <w:rPr>
          <w:rFonts w:cs="Arial" w:hAnsi="Arial" w:ascii="Arial"/>
          <w:sz w:val="20"/>
          <w:szCs w:val="20"/>
        </w:rPr>
        <w:t xml:space="preserve">     </w:t>
      </w:r>
      <w:r w:rsidRPr="0082740C">
        <w:rPr>
          <w:rFonts w:cs="Arial" w:hAnsi="Arial" w:ascii="Arial"/>
          <w:sz w:val="20"/>
          <w:szCs w:val="20"/>
        </w:rPr>
        <w:t xml:space="preserve">d.o.o. u stečaju protiv tuženika </w:t>
      </w:r>
      <w:r>
        <w:rPr>
          <w:rFonts w:cs="Arial" w:hAnsi="Arial" w:ascii="Arial"/>
          <w:sz w:val="20"/>
          <w:szCs w:val="20"/>
        </w:rPr>
        <w:t xml:space="preserve">Grad Zagreb, Trg Stjepana Radića 1 </w:t>
      </w:r>
      <w:r w:rsidRPr="0082740C">
        <w:rPr>
          <w:rFonts w:cs="Arial" w:hAnsi="Arial" w:ascii="Arial"/>
          <w:sz w:val="20"/>
          <w:szCs w:val="20"/>
        </w:rPr>
        <w:t>, radi utvrđivanja osnovanosti osporene</w:t>
      </w:r>
      <w:r>
        <w:rPr>
          <w:rFonts w:cs="Arial" w:hAnsi="Arial" w:ascii="Arial"/>
          <w:sz w:val="20"/>
          <w:szCs w:val="20"/>
        </w:rPr>
        <w:t xml:space="preserve"> tražbine u iznosu od =</w:t>
      </w:r>
      <w:r w:rsidR="00A6531F">
        <w:rPr>
          <w:rFonts w:cs="Arial" w:hAnsi="Arial" w:ascii="Arial"/>
          <w:sz w:val="20"/>
          <w:szCs w:val="20"/>
        </w:rPr>
        <w:t xml:space="preserve">601.943,29 </w:t>
      </w:r>
      <w:r>
        <w:rPr>
          <w:rFonts w:cs="Arial" w:hAnsi="Arial" w:ascii="Arial"/>
          <w:sz w:val="20"/>
          <w:szCs w:val="20"/>
        </w:rPr>
        <w:t xml:space="preserve">kn, donio je dana </w:t>
      </w:r>
      <w:r w:rsidR="00A6531F">
        <w:rPr>
          <w:rFonts w:cs="Arial" w:hAnsi="Arial" w:ascii="Arial"/>
          <w:sz w:val="20"/>
          <w:szCs w:val="20"/>
        </w:rPr>
        <w:t xml:space="preserve">12.10 </w:t>
      </w:r>
      <w:r w:rsidRPr="0082740C">
        <w:rPr>
          <w:rFonts w:cs="Arial" w:hAnsi="Arial" w:ascii="Arial"/>
          <w:sz w:val="20"/>
          <w:szCs w:val="20"/>
        </w:rPr>
        <w:t>2017.godine  rješenje kojim</w:t>
      </w:r>
      <w:r w:rsidR="00A6531F">
        <w:rPr>
          <w:rFonts w:cs="Arial" w:hAnsi="Arial" w:ascii="Arial"/>
          <w:sz w:val="20"/>
          <w:szCs w:val="20"/>
        </w:rPr>
        <w:t xml:space="preserve"> </w:t>
      </w:r>
      <w:r w:rsidR="00A6531F" w:rsidRPr="00A6531F">
        <w:rPr>
          <w:rFonts w:cs="Arial" w:eastAsia="Times New Roman" w:hAnsi="Arial" w:ascii="Arial"/>
          <w:sz w:val="20"/>
          <w:szCs w:val="20"/>
        </w:rPr>
        <w:t xml:space="preserve">se utvrđuje prekid postupka u ovoj pravnoj stvari obzirom da je tužitelj brisan iz sudskog registra. </w:t>
      </w:r>
    </w:p>
    <w:p w:rsidRDefault="00B27183" w:rsidP="0026282F" w:rsidR="0026282F">
      <w:pPr>
        <w:pStyle w:val="Bezproreda"/>
        <w:spacing w:after="0"/>
        <w:ind w:left="600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</w:t>
      </w:r>
      <w:r w:rsidR="00800D47">
        <w:rPr>
          <w:rFonts w:cs="Arial" w:hAnsi="Arial" w:ascii="Arial"/>
          <w:sz w:val="20"/>
          <w:szCs w:val="20"/>
        </w:rPr>
        <w:t xml:space="preserve">Rješenjem pod brojem </w:t>
      </w:r>
      <w:r w:rsidR="00A6531F" w:rsidRPr="00A6531F">
        <w:rPr>
          <w:rFonts w:cs="Arial" w:hAnsi="Arial" w:ascii="Arial"/>
          <w:sz w:val="20"/>
          <w:szCs w:val="20"/>
        </w:rPr>
        <w:t>39.P-646/17</w:t>
      </w:r>
      <w:r w:rsidR="00A6531F">
        <w:rPr>
          <w:rFonts w:cs="Arial" w:hAnsi="Arial" w:ascii="Arial"/>
          <w:sz w:val="20"/>
          <w:szCs w:val="20"/>
        </w:rPr>
        <w:t xml:space="preserve">-11 </w:t>
      </w:r>
      <w:r w:rsidR="00800D47">
        <w:rPr>
          <w:rFonts w:cs="Arial" w:hAnsi="Arial" w:ascii="Arial"/>
          <w:sz w:val="20"/>
          <w:szCs w:val="20"/>
        </w:rPr>
        <w:t>od dana 2</w:t>
      </w:r>
      <w:r w:rsidR="00A6531F">
        <w:rPr>
          <w:rFonts w:cs="Arial" w:hAnsi="Arial" w:ascii="Arial"/>
          <w:sz w:val="20"/>
          <w:szCs w:val="20"/>
        </w:rPr>
        <w:t>0.12.</w:t>
      </w:r>
      <w:r w:rsidR="00800D47">
        <w:rPr>
          <w:rFonts w:cs="Arial" w:hAnsi="Arial" w:ascii="Arial"/>
          <w:sz w:val="20"/>
          <w:szCs w:val="20"/>
        </w:rPr>
        <w:t xml:space="preserve">2017. naloženo je tužitelju da plati sudsku </w:t>
      </w:r>
      <w:r w:rsidR="00A6531F">
        <w:rPr>
          <w:rFonts w:cs="Arial" w:hAnsi="Arial" w:ascii="Arial"/>
          <w:sz w:val="20"/>
          <w:szCs w:val="20"/>
        </w:rPr>
        <w:t xml:space="preserve">     </w:t>
      </w:r>
      <w:r>
        <w:rPr>
          <w:rFonts w:cs="Arial" w:hAnsi="Arial" w:ascii="Arial"/>
          <w:sz w:val="20"/>
          <w:szCs w:val="20"/>
        </w:rPr>
        <w:t xml:space="preserve">           </w:t>
      </w:r>
      <w:r w:rsidR="00A327EB">
        <w:rPr>
          <w:rFonts w:cs="Arial" w:hAnsi="Arial" w:ascii="Arial"/>
          <w:sz w:val="20"/>
          <w:szCs w:val="20"/>
        </w:rPr>
        <w:t xml:space="preserve">                </w:t>
      </w:r>
    </w:p>
    <w:p w:rsidRDefault="0026282F" w:rsidP="0026282F" w:rsidR="00800D47">
      <w:pPr>
        <w:pStyle w:val="Bezproreda"/>
        <w:spacing w:after="0"/>
        <w:ind w:left="600"/>
        <w:jc w:val="both"/>
        <w:rPr>
          <w:rFonts w:cs="Arial" w:hAnsi="Arial" w:ascii="Arial"/>
        </w:rPr>
      </w:pPr>
      <w:r>
        <w:rPr>
          <w:rFonts w:cs="Arial" w:hAnsi="Arial" w:ascii="Arial"/>
          <w:sz w:val="20"/>
          <w:szCs w:val="20"/>
        </w:rPr>
        <w:t xml:space="preserve">  </w:t>
      </w:r>
      <w:r w:rsidR="00800D47">
        <w:rPr>
          <w:rFonts w:cs="Arial" w:hAnsi="Arial" w:ascii="Arial"/>
          <w:sz w:val="20"/>
          <w:szCs w:val="20"/>
        </w:rPr>
        <w:t>pristojbu  za tužbu i rješenje u ukupnom iznosu od =</w:t>
      </w:r>
      <w:r w:rsidR="00A6531F">
        <w:rPr>
          <w:rFonts w:cs="Arial" w:hAnsi="Arial" w:ascii="Arial"/>
          <w:sz w:val="20"/>
          <w:szCs w:val="20"/>
        </w:rPr>
        <w:t>5.100</w:t>
      </w:r>
      <w:r w:rsidR="00800D47">
        <w:rPr>
          <w:rFonts w:cs="Arial" w:hAnsi="Arial" w:ascii="Arial"/>
          <w:sz w:val="20"/>
          <w:szCs w:val="20"/>
        </w:rPr>
        <w:t>,00 kn.</w:t>
      </w:r>
    </w:p>
    <w:p w:rsidRDefault="0054199D" w:rsidP="00800D47" w:rsidR="0054199D" w:rsidRPr="00800D47">
      <w:pPr>
        <w:pStyle w:val="Bezproreda"/>
        <w:spacing w:after="0"/>
        <w:ind w:hanging="283" w:left="709"/>
        <w:jc w:val="both"/>
        <w:rPr>
          <w:rFonts w:cs="Arial" w:hAnsi="Arial" w:ascii="Arial"/>
          <w:sz w:val="20"/>
          <w:szCs w:val="20"/>
        </w:rPr>
      </w:pPr>
    </w:p>
    <w:p w:rsidRDefault="0054199D" w:rsidP="00573012" w:rsidR="0054199D">
      <w:pPr>
        <w:pStyle w:val="Bezproreda"/>
        <w:jc w:val="both"/>
        <w:rPr>
          <w:rFonts w:cs="Arial" w:hAnsi="Arial" w:ascii="Arial"/>
          <w:sz w:val="20"/>
          <w:szCs w:val="20"/>
        </w:rPr>
      </w:pPr>
    </w:p>
    <w:p w:rsidRDefault="00A236E1" w:rsidP="000D1F74" w:rsidR="000D1F74">
      <w:pPr>
        <w:pStyle w:val="Bezproreda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Sve ostale pravne predmete u korist i protiv stečajnog dužnika </w:t>
      </w:r>
      <w:r w:rsidR="00FF5881">
        <w:rPr>
          <w:rFonts w:cs="Arial" w:hAnsi="Arial" w:ascii="Arial"/>
          <w:sz w:val="20"/>
          <w:szCs w:val="20"/>
        </w:rPr>
        <w:t xml:space="preserve">a sada stečajne mase </w:t>
      </w:r>
      <w:r>
        <w:rPr>
          <w:rFonts w:cs="Arial" w:hAnsi="Arial" w:ascii="Arial"/>
          <w:sz w:val="20"/>
          <w:szCs w:val="20"/>
        </w:rPr>
        <w:t xml:space="preserve">u kojima je </w:t>
      </w:r>
      <w:r w:rsidR="00FF5881">
        <w:rPr>
          <w:rFonts w:cs="Arial" w:hAnsi="Arial" w:ascii="Arial"/>
          <w:sz w:val="20"/>
          <w:szCs w:val="20"/>
        </w:rPr>
        <w:t xml:space="preserve">društvo </w:t>
      </w:r>
      <w:r>
        <w:rPr>
          <w:rFonts w:cs="Arial" w:hAnsi="Arial" w:ascii="Arial"/>
          <w:sz w:val="20"/>
          <w:szCs w:val="20"/>
        </w:rPr>
        <w:t>Gradnja trgovina d.o.o. prije pokretanja stečajnog postupka zastupalo odvjetničko društvo Crnković i  Pešušić</w:t>
      </w:r>
      <w:r w:rsidR="00FF5881">
        <w:rPr>
          <w:rFonts w:cs="Arial" w:hAnsi="Arial" w:ascii="Arial"/>
          <w:sz w:val="20"/>
          <w:szCs w:val="20"/>
        </w:rPr>
        <w:t xml:space="preserve">, zastupati će stečajnu masu i </w:t>
      </w:r>
      <w:r w:rsidR="00CA24F4">
        <w:rPr>
          <w:rFonts w:cs="Arial" w:hAnsi="Arial" w:ascii="Arial"/>
          <w:sz w:val="20"/>
          <w:szCs w:val="20"/>
        </w:rPr>
        <w:t xml:space="preserve">dalje, a prema </w:t>
      </w:r>
      <w:r w:rsidR="000D1F74">
        <w:rPr>
          <w:rFonts w:cs="Arial" w:hAnsi="Arial" w:ascii="Arial"/>
          <w:sz w:val="20"/>
          <w:szCs w:val="20"/>
        </w:rPr>
        <w:t xml:space="preserve">izvješću punomoćnika promjene u izvještajnom razdoblju su slijedeće: </w:t>
      </w:r>
    </w:p>
    <w:p w:rsidRDefault="000D1F74" w:rsidP="000D1F74" w:rsidR="000D1F74">
      <w:pPr>
        <w:pStyle w:val="Bezproreda"/>
        <w:jc w:val="both"/>
        <w:rPr>
          <w:rFonts w:cs="Arial" w:hAnsi="Arial" w:ascii="Arial"/>
          <w:sz w:val="20"/>
          <w:szCs w:val="20"/>
        </w:rPr>
      </w:pPr>
    </w:p>
    <w:p w:rsidRDefault="000D1F74" w:rsidP="000D1F74" w:rsidR="000D1F74">
      <w:pPr>
        <w:pStyle w:val="Bezproreda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U predmetu koji se vodi na </w:t>
      </w:r>
      <w:r w:rsidRPr="000D1F74">
        <w:rPr>
          <w:rFonts w:cs="Arial" w:hAnsi="Arial" w:ascii="Arial"/>
          <w:sz w:val="20"/>
          <w:szCs w:val="20"/>
        </w:rPr>
        <w:t xml:space="preserve">Trgovački sud u Zagrebu, </w:t>
      </w:r>
      <w:r>
        <w:rPr>
          <w:rFonts w:cs="Arial" w:hAnsi="Arial" w:ascii="Arial"/>
          <w:sz w:val="20"/>
          <w:szCs w:val="20"/>
        </w:rPr>
        <w:t>poslovni broj P</w:t>
      </w:r>
      <w:r w:rsidRPr="000D1F74">
        <w:rPr>
          <w:rFonts w:cs="Arial" w:hAnsi="Arial" w:ascii="Arial"/>
          <w:sz w:val="20"/>
          <w:szCs w:val="20"/>
        </w:rPr>
        <w:t>-1893/14</w:t>
      </w:r>
      <w:r>
        <w:rPr>
          <w:rFonts w:cs="Arial" w:hAnsi="Arial" w:ascii="Arial"/>
          <w:sz w:val="20"/>
          <w:szCs w:val="20"/>
        </w:rPr>
        <w:t>, Stečajn</w:t>
      </w:r>
      <w:r w:rsidRPr="000D1F74">
        <w:rPr>
          <w:rFonts w:cs="Arial" w:hAnsi="Arial" w:ascii="Arial"/>
          <w:sz w:val="20"/>
          <w:szCs w:val="20"/>
        </w:rPr>
        <w:t>a masa Gradnja-trgovina d.o.o. u stečaju c/a Hrvatsko mirovinsko</w:t>
      </w:r>
      <w:r>
        <w:rPr>
          <w:rFonts w:cs="Arial" w:hAnsi="Arial" w:ascii="Arial"/>
          <w:sz w:val="20"/>
          <w:szCs w:val="20"/>
        </w:rPr>
        <w:t xml:space="preserve">  </w:t>
      </w:r>
      <w:r>
        <w:t xml:space="preserve"> čeka se zakazivanje ročišta na kojem bi se vještak financijske  struke trebao očitovati po prigovorima na nalaz i mišljenje vještaka.</w:t>
      </w:r>
      <w:r>
        <w:br/>
      </w:r>
      <w:r w:rsidR="009D7E5B">
        <w:t>Općinski građanski sud u Zagrebu,poslovni broj  P-84/18, r</w:t>
      </w:r>
      <w:r>
        <w:t>ješenjem suda od 11. srpnja 2018.g. utvrđen prekid postupka.</w:t>
      </w:r>
    </w:p>
    <w:p w:rsidRDefault="00E3033F" w:rsidP="00573012" w:rsidR="00E3033F" w:rsidRPr="009B033D">
      <w:pPr>
        <w:pStyle w:val="Bezproreda"/>
        <w:jc w:val="both"/>
        <w:rPr>
          <w:rFonts w:cs="Arial" w:hAnsi="Arial" w:ascii="Arial"/>
        </w:rPr>
      </w:pPr>
    </w:p>
    <w:p w:rsidRDefault="00573012" w:rsidP="00573012" w:rsidR="00573012">
      <w:pPr>
        <w:pStyle w:val="Bezproreda"/>
        <w:rPr>
          <w:rFonts w:cs="Arial" w:hAnsi="Arial" w:ascii="Arial"/>
        </w:rPr>
      </w:pPr>
      <w:r w:rsidRPr="009B033D">
        <w:rPr>
          <w:rFonts w:cs="Arial" w:hAnsi="Arial" w:ascii="Arial"/>
        </w:rPr>
        <w:t>II. POSTUPANJE SA STEČAJNOM</w:t>
      </w:r>
      <w:r w:rsidR="00C13347">
        <w:rPr>
          <w:rFonts w:cs="Arial" w:hAnsi="Arial" w:ascii="Arial"/>
        </w:rPr>
        <w:t xml:space="preserve"> </w:t>
      </w:r>
      <w:r w:rsidRPr="009B033D">
        <w:rPr>
          <w:rFonts w:cs="Arial" w:hAnsi="Arial" w:ascii="Arial"/>
        </w:rPr>
        <w:t xml:space="preserve"> MASOM </w:t>
      </w:r>
    </w:p>
    <w:p w:rsidRDefault="00A473F0" w:rsidP="00573012" w:rsidR="00A473F0" w:rsidRPr="00A860F3">
      <w:pPr>
        <w:pStyle w:val="Bezproreda"/>
        <w:rPr>
          <w:rFonts w:cs="Arial" w:hAnsi="Arial" w:ascii="Arial"/>
          <w:sz w:val="20"/>
          <w:szCs w:val="20"/>
        </w:rPr>
      </w:pPr>
      <w:r w:rsidRPr="00A860F3">
        <w:rPr>
          <w:rFonts w:cs="Arial" w:hAnsi="Arial" w:ascii="Arial"/>
          <w:sz w:val="20"/>
          <w:szCs w:val="20"/>
        </w:rPr>
        <w:t>Tijekom trajanja stečajnog postupka utvrđeno je da stečajni dužnik nema imovi</w:t>
      </w:r>
      <w:r w:rsidR="00FF662D" w:rsidRPr="00A860F3">
        <w:rPr>
          <w:rFonts w:cs="Arial" w:hAnsi="Arial" w:ascii="Arial"/>
          <w:sz w:val="20"/>
          <w:szCs w:val="20"/>
        </w:rPr>
        <w:t xml:space="preserve">nu koja bi činila stečajnu masu, </w:t>
      </w:r>
      <w:r w:rsidR="00A860F3">
        <w:rPr>
          <w:rFonts w:cs="Arial" w:hAnsi="Arial" w:ascii="Arial"/>
          <w:sz w:val="20"/>
          <w:szCs w:val="20"/>
        </w:rPr>
        <w:t>odnosno kako se ne očekuje nikakav priljev sredstava,  stečajni upravitelj je  nakon upisa stečajne mase dao izraditi samo pečat, a račun u banci nije otvoren.</w:t>
      </w:r>
      <w:r w:rsidR="0026282F">
        <w:rPr>
          <w:rFonts w:cs="Arial" w:hAnsi="Arial" w:ascii="Arial"/>
          <w:sz w:val="20"/>
          <w:szCs w:val="20"/>
        </w:rPr>
        <w:t xml:space="preserve"> </w:t>
      </w:r>
      <w:r w:rsidR="00A860F3">
        <w:rPr>
          <w:rFonts w:cs="Arial" w:hAnsi="Arial" w:ascii="Arial"/>
          <w:sz w:val="20"/>
          <w:szCs w:val="20"/>
        </w:rPr>
        <w:t xml:space="preserve"> Ako se ukaže potreba račun se može naknadno otvoriti. </w:t>
      </w:r>
    </w:p>
    <w:p w:rsidRDefault="00FF662D" w:rsidP="00FF662D" w:rsidR="00FF662D" w:rsidRPr="00BC3574">
      <w:pPr>
        <w:pStyle w:val="Bezproreda"/>
        <w:rPr>
          <w:rFonts w:cs="Arial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 xml:space="preserve"> </w:t>
      </w:r>
      <w:r w:rsidR="00B27183">
        <w:rPr>
          <w:rFonts w:cs="Arial" w:hAnsi="Arial" w:ascii="Arial"/>
          <w:sz w:val="20"/>
          <w:szCs w:val="20"/>
        </w:rPr>
        <w:t>1.</w:t>
      </w:r>
      <w:r w:rsidRPr="00BC3574">
        <w:rPr>
          <w:rFonts w:cs="Arial" w:hAnsi="Arial" w:ascii="Arial"/>
          <w:sz w:val="20"/>
          <w:szCs w:val="20"/>
        </w:rPr>
        <w:t>Dospjeli nepodmireni troškovi nakon otvaranja postupka nad stečajnom  masom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4"/>
        <w:gridCol w:w="6095"/>
        <w:gridCol w:w="1984"/>
      </w:tblGrid>
      <w:tr w:rsidTr="0058381D" w:rsidR="00FF662D" w:rsidRPr="00BC3574">
        <w:tc>
          <w:tcPr>
            <w:tcW w:type="dxa" w:w="534"/>
            <w:shd w:fill="auto" w:color="auto" w:val="clear"/>
          </w:tcPr>
          <w:p w:rsidRDefault="00FF662D" w:rsidP="0058381D" w:rsidR="00FF662D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Rb</w:t>
            </w:r>
          </w:p>
        </w:tc>
        <w:tc>
          <w:tcPr>
            <w:tcW w:type="dxa" w:w="6095"/>
            <w:shd w:fill="auto" w:color="auto" w:val="clear"/>
          </w:tcPr>
          <w:p w:rsidRDefault="00FF662D" w:rsidP="0058381D" w:rsidR="00FF662D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Trošak</w:t>
            </w:r>
          </w:p>
        </w:tc>
        <w:tc>
          <w:tcPr>
            <w:tcW w:type="dxa" w:w="1984"/>
            <w:shd w:fill="auto" w:color="auto" w:val="clear"/>
          </w:tcPr>
          <w:p w:rsidRDefault="00FF662D" w:rsidP="0058381D" w:rsidR="00FF662D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Iznos</w:t>
            </w:r>
          </w:p>
        </w:tc>
      </w:tr>
      <w:tr w:rsidTr="0058381D" w:rsidR="00FF662D" w:rsidRPr="00BC3574">
        <w:tc>
          <w:tcPr>
            <w:tcW w:type="dxa" w:w="534"/>
            <w:shd w:fill="auto" w:color="auto" w:val="clear"/>
          </w:tcPr>
          <w:p w:rsidRDefault="00FF662D" w:rsidP="0058381D" w:rsidR="00FF662D" w:rsidRPr="00BC3574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6095"/>
            <w:shd w:fill="auto" w:color="auto" w:val="clear"/>
          </w:tcPr>
          <w:p w:rsidRDefault="00A860F3" w:rsidP="00472096" w:rsidR="00FF662D" w:rsidRPr="00BC3574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Pečat</w:t>
            </w:r>
            <w:r w:rsidR="00FF662D" w:rsidRPr="00BC3574">
              <w:rPr>
                <w:rFonts w:cs="Arial" w:hAnsi="Arial" w:ascii="Arial"/>
                <w:sz w:val="20"/>
                <w:szCs w:val="20"/>
              </w:rPr>
              <w:t xml:space="preserve"> –pozajmica stečajni upravitelj</w:t>
            </w:r>
          </w:p>
        </w:tc>
        <w:tc>
          <w:tcPr>
            <w:tcW w:type="dxa" w:w="1984"/>
            <w:shd w:fill="auto" w:color="auto" w:val="clear"/>
          </w:tcPr>
          <w:p w:rsidRDefault="00A860F3" w:rsidP="0058381D" w:rsidR="00FF662D" w:rsidRPr="00BC3574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149,00</w:t>
            </w:r>
          </w:p>
        </w:tc>
      </w:tr>
      <w:tr w:rsidTr="0058381D" w:rsidR="00FF662D" w:rsidRPr="00BC3574">
        <w:tc>
          <w:tcPr>
            <w:tcW w:type="dxa" w:w="534"/>
            <w:shd w:fill="auto" w:color="auto" w:val="clear"/>
          </w:tcPr>
          <w:p w:rsidRDefault="00FF662D" w:rsidP="0058381D" w:rsidR="00FF662D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6095"/>
            <w:shd w:fill="auto" w:color="auto" w:val="clear"/>
          </w:tcPr>
          <w:p w:rsidRDefault="00A860F3" w:rsidP="00472096" w:rsidR="00FF662D" w:rsidRPr="00BC3574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Poštarina</w:t>
            </w:r>
            <w:r w:rsidRPr="00A860F3">
              <w:rPr>
                <w:rFonts w:cs="Arial" w:hAnsi="Arial" w:ascii="Arial"/>
                <w:sz w:val="20"/>
                <w:szCs w:val="20"/>
              </w:rPr>
              <w:t xml:space="preserve"> –pozajmica stečajni upravitelj</w:t>
            </w:r>
          </w:p>
        </w:tc>
        <w:tc>
          <w:tcPr>
            <w:tcW w:type="dxa" w:w="1984"/>
            <w:shd w:fill="auto" w:color="auto" w:val="clear"/>
          </w:tcPr>
          <w:p w:rsidRDefault="00A860F3" w:rsidP="0058381D" w:rsidR="00FF662D" w:rsidRPr="00BC3574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11,50</w:t>
            </w:r>
          </w:p>
        </w:tc>
      </w:tr>
      <w:tr w:rsidTr="0058381D" w:rsidR="00AA47D5" w:rsidRPr="00BC3574">
        <w:tc>
          <w:tcPr>
            <w:tcW w:type="dxa" w:w="534"/>
            <w:shd w:fill="auto" w:color="auto" w:val="clear"/>
          </w:tcPr>
          <w:p w:rsidRDefault="00AA47D5" w:rsidP="00CD44D1" w:rsidR="00AA47D5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6095"/>
            <w:shd w:fill="auto" w:color="auto" w:val="clear"/>
          </w:tcPr>
          <w:p w:rsidRDefault="00AA47D5" w:rsidP="00472096" w:rsidR="00AA47D5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Ovjera potpisa kod javnog bilježnika -</w:t>
            </w:r>
            <w:r w:rsidRPr="00A860F3">
              <w:rPr>
                <w:rFonts w:cs="Arial" w:hAnsi="Arial" w:ascii="Arial"/>
                <w:sz w:val="20"/>
                <w:szCs w:val="20"/>
              </w:rPr>
              <w:t xml:space="preserve"> pozajmica stečajni upravitelj</w:t>
            </w:r>
          </w:p>
        </w:tc>
        <w:tc>
          <w:tcPr>
            <w:tcW w:type="dxa" w:w="1984"/>
            <w:shd w:fill="auto" w:color="auto" w:val="clear"/>
          </w:tcPr>
          <w:p w:rsidRDefault="00AA47D5" w:rsidP="0058381D" w:rsidR="00AA47D5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47,50</w:t>
            </w:r>
          </w:p>
        </w:tc>
      </w:tr>
      <w:tr w:rsidTr="0058381D" w:rsidR="00AA47D5" w:rsidRPr="00BC3574">
        <w:tc>
          <w:tcPr>
            <w:tcW w:type="dxa" w:w="534"/>
            <w:shd w:fill="auto" w:color="auto" w:val="clear"/>
          </w:tcPr>
          <w:p w:rsidRDefault="00AA47D5" w:rsidP="00CD44D1" w:rsidR="00AA47D5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dxa" w:w="6095"/>
            <w:shd w:fill="auto" w:color="auto" w:val="clear"/>
          </w:tcPr>
          <w:p w:rsidRDefault="00AA47D5" w:rsidP="00472096" w:rsidR="00AA47D5" w:rsidRPr="00BC3574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Sudske pristojbe po rješenje 21:P-2467/2017-9 i 2467/2017-8</w:t>
            </w:r>
          </w:p>
        </w:tc>
        <w:tc>
          <w:tcPr>
            <w:tcW w:type="dxa" w:w="1984"/>
            <w:shd w:fill="auto" w:color="auto" w:val="clear"/>
          </w:tcPr>
          <w:p w:rsidRDefault="00AA47D5" w:rsidP="0058381D" w:rsidR="00AA47D5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350,00</w:t>
            </w:r>
          </w:p>
        </w:tc>
      </w:tr>
      <w:tr w:rsidTr="0058381D" w:rsidR="00AA47D5" w:rsidRPr="00BC3574">
        <w:tc>
          <w:tcPr>
            <w:tcW w:type="dxa" w:w="534"/>
            <w:shd w:fill="auto" w:color="auto" w:val="clear"/>
          </w:tcPr>
          <w:p w:rsidRDefault="00AA47D5" w:rsidP="00CD44D1" w:rsidR="00AA47D5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</w:t>
            </w:r>
          </w:p>
        </w:tc>
        <w:tc>
          <w:tcPr>
            <w:tcW w:type="dxa" w:w="6095"/>
            <w:shd w:fill="auto" w:color="auto" w:val="clear"/>
          </w:tcPr>
          <w:p w:rsidRDefault="00AA47D5" w:rsidP="00472096" w:rsidR="00AA47D5" w:rsidRPr="00BC3574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3B5C5E">
              <w:rPr>
                <w:rFonts w:cs="Arial" w:hAnsi="Arial" w:ascii="Arial"/>
                <w:sz w:val="20"/>
                <w:szCs w:val="20"/>
              </w:rPr>
              <w:t>Sudske pristo</w:t>
            </w:r>
            <w:r>
              <w:rPr>
                <w:rFonts w:cs="Arial" w:hAnsi="Arial" w:ascii="Arial"/>
                <w:sz w:val="20"/>
                <w:szCs w:val="20"/>
              </w:rPr>
              <w:t>jbe po rješenje 21:P-2466/2017-9 i P-2466/2017-8</w:t>
            </w:r>
          </w:p>
        </w:tc>
        <w:tc>
          <w:tcPr>
            <w:tcW w:type="dxa" w:w="1984"/>
            <w:shd w:fill="auto" w:color="auto" w:val="clear"/>
          </w:tcPr>
          <w:p w:rsidRDefault="00AA47D5" w:rsidP="0058381D" w:rsidR="00AA47D5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350,00</w:t>
            </w:r>
          </w:p>
        </w:tc>
      </w:tr>
      <w:tr w:rsidTr="0058381D" w:rsidR="00AA47D5" w:rsidRPr="00BC3574">
        <w:tc>
          <w:tcPr>
            <w:tcW w:type="dxa" w:w="534"/>
            <w:shd w:fill="auto" w:color="auto" w:val="clear"/>
          </w:tcPr>
          <w:p w:rsidRDefault="00AA47D5" w:rsidP="00CD44D1" w:rsidR="00AA47D5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</w:t>
            </w:r>
          </w:p>
        </w:tc>
        <w:tc>
          <w:tcPr>
            <w:tcW w:type="dxa" w:w="6095"/>
            <w:shd w:fill="auto" w:color="auto" w:val="clear"/>
          </w:tcPr>
          <w:p w:rsidRDefault="00AA47D5" w:rsidP="00472096" w:rsidR="00AA47D5" w:rsidRPr="00BC3574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472096">
              <w:rPr>
                <w:rFonts w:cs="Arial" w:hAnsi="Arial" w:ascii="Arial"/>
                <w:sz w:val="20"/>
                <w:szCs w:val="20"/>
              </w:rPr>
              <w:t xml:space="preserve">Sudske pristojbe po rješenje </w:t>
            </w:r>
            <w:r>
              <w:rPr>
                <w:rFonts w:cs="Arial" w:hAnsi="Arial" w:ascii="Arial"/>
                <w:sz w:val="20"/>
                <w:szCs w:val="20"/>
              </w:rPr>
              <w:t>39.P-651/2017-8</w:t>
            </w:r>
          </w:p>
        </w:tc>
        <w:tc>
          <w:tcPr>
            <w:tcW w:type="dxa" w:w="1984"/>
            <w:shd w:fill="auto" w:color="auto" w:val="clear"/>
          </w:tcPr>
          <w:p w:rsidRDefault="00AA47D5" w:rsidP="0058381D" w:rsidR="00AA47D5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709,00</w:t>
            </w:r>
          </w:p>
        </w:tc>
      </w:tr>
      <w:tr w:rsidTr="0058381D" w:rsidR="00AA47D5" w:rsidRPr="00BC3574">
        <w:tc>
          <w:tcPr>
            <w:tcW w:type="dxa" w:w="534"/>
            <w:shd w:fill="auto" w:color="auto" w:val="clear"/>
          </w:tcPr>
          <w:p w:rsidRDefault="00AA47D5" w:rsidP="00CD44D1" w:rsidR="00AA47D5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7.</w:t>
            </w:r>
          </w:p>
        </w:tc>
        <w:tc>
          <w:tcPr>
            <w:tcW w:type="dxa" w:w="6095"/>
            <w:shd w:fill="auto" w:color="auto" w:val="clear"/>
          </w:tcPr>
          <w:p w:rsidRDefault="00AA47D5" w:rsidP="0041197E" w:rsidR="00AA47D5" w:rsidRPr="00BC3574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472096">
              <w:rPr>
                <w:rFonts w:cs="Arial" w:hAnsi="Arial" w:ascii="Arial"/>
                <w:sz w:val="20"/>
                <w:szCs w:val="20"/>
              </w:rPr>
              <w:t xml:space="preserve">Sudske pristojbe po rješenje </w:t>
            </w:r>
            <w:r>
              <w:rPr>
                <w:rFonts w:cs="Arial" w:hAnsi="Arial" w:ascii="Arial"/>
                <w:sz w:val="20"/>
                <w:szCs w:val="20"/>
              </w:rPr>
              <w:t>39.P-645/2017-5</w:t>
            </w:r>
          </w:p>
        </w:tc>
        <w:tc>
          <w:tcPr>
            <w:tcW w:type="dxa" w:w="1984"/>
            <w:shd w:fill="auto" w:color="auto" w:val="clear"/>
          </w:tcPr>
          <w:p w:rsidRDefault="00AA47D5" w:rsidP="0058381D" w:rsidR="00AA47D5" w:rsidRPr="00BC3574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400,00</w:t>
            </w:r>
          </w:p>
        </w:tc>
      </w:tr>
      <w:tr w:rsidTr="0058381D" w:rsidR="00AA47D5" w:rsidRPr="00BC3574">
        <w:tc>
          <w:tcPr>
            <w:tcW w:type="dxa" w:w="534"/>
            <w:shd w:fill="auto" w:color="auto" w:val="clear"/>
          </w:tcPr>
          <w:p w:rsidRDefault="00AA47D5" w:rsidP="00CD44D1" w:rsidR="00AA47D5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8.</w:t>
            </w:r>
          </w:p>
        </w:tc>
        <w:tc>
          <w:tcPr>
            <w:tcW w:type="dxa" w:w="6095"/>
            <w:shd w:fill="auto" w:color="auto" w:val="clear"/>
          </w:tcPr>
          <w:p w:rsidRDefault="00AA47D5" w:rsidP="00472096" w:rsidR="00AA47D5" w:rsidRPr="00BC3574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54199D">
              <w:rPr>
                <w:rFonts w:cs="Arial" w:hAnsi="Arial" w:ascii="Arial"/>
                <w:sz w:val="20"/>
                <w:szCs w:val="20"/>
              </w:rPr>
              <w:t xml:space="preserve">Sudske pristojbe po rješenje </w:t>
            </w:r>
            <w:r>
              <w:rPr>
                <w:rFonts w:cs="Arial" w:hAnsi="Arial" w:ascii="Arial"/>
                <w:sz w:val="20"/>
                <w:szCs w:val="20"/>
              </w:rPr>
              <w:t xml:space="preserve"> 21.P-644/17-10</w:t>
            </w:r>
          </w:p>
        </w:tc>
        <w:tc>
          <w:tcPr>
            <w:tcW w:type="dxa" w:w="1984"/>
            <w:shd w:fill="auto" w:color="auto" w:val="clear"/>
          </w:tcPr>
          <w:p w:rsidRDefault="00AA47D5" w:rsidP="0058381D" w:rsidR="00AA47D5" w:rsidRPr="00BC3574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462,50</w:t>
            </w:r>
          </w:p>
        </w:tc>
      </w:tr>
      <w:tr w:rsidTr="0058381D" w:rsidR="00AA47D5" w:rsidRPr="00BC3574">
        <w:tc>
          <w:tcPr>
            <w:tcW w:type="dxa" w:w="534"/>
            <w:shd w:fill="auto" w:color="auto" w:val="clear"/>
          </w:tcPr>
          <w:p w:rsidRDefault="00AA47D5" w:rsidP="00CD44D1" w:rsidR="00AA47D5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9.</w:t>
            </w:r>
          </w:p>
        </w:tc>
        <w:tc>
          <w:tcPr>
            <w:tcW w:type="dxa" w:w="6095"/>
            <w:shd w:fill="auto" w:color="auto" w:val="clear"/>
          </w:tcPr>
          <w:p w:rsidRDefault="00AA47D5" w:rsidP="00472096" w:rsidR="00AA47D5" w:rsidRPr="00BC3574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785598">
              <w:rPr>
                <w:rFonts w:cs="Arial" w:hAnsi="Arial" w:ascii="Arial"/>
                <w:sz w:val="20"/>
                <w:szCs w:val="20"/>
              </w:rPr>
              <w:t xml:space="preserve">Sudske pristojbe po rješenje  </w:t>
            </w:r>
            <w:r>
              <w:rPr>
                <w:rFonts w:cs="Arial" w:hAnsi="Arial" w:ascii="Arial"/>
                <w:sz w:val="20"/>
                <w:szCs w:val="20"/>
              </w:rPr>
              <w:t>32.P-650/17-5</w:t>
            </w:r>
          </w:p>
        </w:tc>
        <w:tc>
          <w:tcPr>
            <w:tcW w:type="dxa" w:w="1984"/>
            <w:shd w:fill="auto" w:color="auto" w:val="clear"/>
          </w:tcPr>
          <w:p w:rsidRDefault="00AA47D5" w:rsidP="0058381D" w:rsidR="00AA47D5" w:rsidRPr="00BC3574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400,00</w:t>
            </w:r>
          </w:p>
        </w:tc>
      </w:tr>
      <w:tr w:rsidTr="0058381D" w:rsidR="00AA47D5" w:rsidRPr="00BC3574">
        <w:tc>
          <w:tcPr>
            <w:tcW w:type="dxa" w:w="534"/>
            <w:shd w:fill="auto" w:color="auto" w:val="clear"/>
          </w:tcPr>
          <w:p w:rsidRDefault="00AA47D5" w:rsidP="00CD44D1" w:rsidR="00AA47D5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10. </w:t>
            </w:r>
          </w:p>
        </w:tc>
        <w:tc>
          <w:tcPr>
            <w:tcW w:type="dxa" w:w="6095"/>
            <w:shd w:fill="auto" w:color="auto" w:val="clear"/>
          </w:tcPr>
          <w:p w:rsidRDefault="00AA47D5" w:rsidP="00AE2FC6" w:rsidR="00AA47D5" w:rsidRPr="00BC3574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Sudska pristojba u predmetu P-828/2017</w:t>
            </w:r>
          </w:p>
        </w:tc>
        <w:tc>
          <w:tcPr>
            <w:tcW w:type="dxa" w:w="1984"/>
            <w:shd w:fill="auto" w:color="auto" w:val="clear"/>
          </w:tcPr>
          <w:p w:rsidRDefault="00AA47D5" w:rsidP="0058381D" w:rsidR="00AA47D5" w:rsidRPr="00BC3574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5.000,00</w:t>
            </w:r>
          </w:p>
        </w:tc>
      </w:tr>
      <w:tr w:rsidTr="0058381D" w:rsidR="00AA47D5" w:rsidRPr="00BC3574">
        <w:tc>
          <w:tcPr>
            <w:tcW w:type="dxa" w:w="534"/>
            <w:shd w:fill="auto" w:color="auto" w:val="clear"/>
          </w:tcPr>
          <w:p w:rsidRDefault="007C2F6A" w:rsidP="0058381D" w:rsidR="00AA47D5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11.</w:t>
            </w:r>
          </w:p>
        </w:tc>
        <w:tc>
          <w:tcPr>
            <w:tcW w:type="dxa" w:w="6095"/>
            <w:shd w:fill="auto" w:color="auto" w:val="clear"/>
          </w:tcPr>
          <w:p w:rsidRDefault="00AA47D5" w:rsidP="00472096" w:rsidR="00AA47D5" w:rsidRPr="00BC3574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A6531F">
              <w:rPr>
                <w:rFonts w:cs="Arial" w:hAnsi="Arial" w:ascii="Arial"/>
                <w:sz w:val="20"/>
                <w:szCs w:val="20"/>
              </w:rPr>
              <w:t>Sudska pristojba u predmetu 39.P-646/17</w:t>
            </w:r>
            <w:r>
              <w:rPr>
                <w:rFonts w:cs="Arial" w:hAnsi="Arial" w:ascii="Arial"/>
                <w:sz w:val="20"/>
                <w:szCs w:val="20"/>
              </w:rPr>
              <w:t>-11</w:t>
            </w:r>
          </w:p>
        </w:tc>
        <w:tc>
          <w:tcPr>
            <w:tcW w:type="dxa" w:w="1984"/>
            <w:shd w:fill="auto" w:color="auto" w:val="clear"/>
          </w:tcPr>
          <w:p w:rsidRDefault="00AA47D5" w:rsidP="00A6531F" w:rsidR="00AA47D5" w:rsidRPr="00BC3574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5.100,00</w:t>
            </w:r>
          </w:p>
        </w:tc>
      </w:tr>
      <w:tr w:rsidTr="0058381D" w:rsidR="00AA47D5" w:rsidRPr="00BC3574">
        <w:tc>
          <w:tcPr>
            <w:tcW w:type="dxa" w:w="534"/>
            <w:shd w:fill="auto" w:color="auto" w:val="clear"/>
          </w:tcPr>
          <w:p w:rsidRDefault="007C2F6A" w:rsidP="0058381D" w:rsidR="00AA47D5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12</w:t>
            </w:r>
          </w:p>
        </w:tc>
        <w:tc>
          <w:tcPr>
            <w:tcW w:type="dxa" w:w="6095"/>
            <w:shd w:fill="auto" w:color="auto" w:val="clear"/>
          </w:tcPr>
          <w:p w:rsidRDefault="00AA47D5" w:rsidP="0058381D" w:rsidR="00AA47D5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Ukupno:</w:t>
            </w:r>
          </w:p>
        </w:tc>
        <w:tc>
          <w:tcPr>
            <w:tcW w:type="dxa" w:w="1984"/>
            <w:shd w:fill="auto" w:color="auto" w:val="clear"/>
          </w:tcPr>
          <w:p w:rsidRDefault="00AA47D5" w:rsidP="00AA47D5" w:rsidR="00AA47D5" w:rsidRPr="00BC3574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12.949,50</w:t>
            </w:r>
          </w:p>
        </w:tc>
      </w:tr>
    </w:tbl>
    <w:p w:rsidRDefault="00667227" w:rsidP="00573012" w:rsidR="00667227">
      <w:pPr>
        <w:pStyle w:val="Bezproreda"/>
        <w:rPr>
          <w:rFonts w:cs="Arial" w:hAnsi="Arial" w:ascii="Arial"/>
        </w:rPr>
      </w:pPr>
    </w:p>
    <w:p w:rsidRDefault="009D7E5B" w:rsidP="00573012" w:rsidR="009D7E5B">
      <w:pPr>
        <w:pStyle w:val="Bezproreda"/>
        <w:rPr>
          <w:rFonts w:cs="Arial" w:hAnsi="Arial" w:ascii="Arial"/>
        </w:rPr>
      </w:pPr>
    </w:p>
    <w:p w:rsidRDefault="009D7E5B" w:rsidP="00573012" w:rsidR="009D7E5B">
      <w:pPr>
        <w:pStyle w:val="Bezproreda"/>
        <w:rPr>
          <w:rFonts w:cs="Arial" w:hAnsi="Arial" w:ascii="Arial"/>
        </w:rPr>
      </w:pPr>
    </w:p>
    <w:p w:rsidRDefault="009D7E5B" w:rsidP="00573012" w:rsidR="009D7E5B">
      <w:pPr>
        <w:pStyle w:val="Bezproreda"/>
        <w:rPr>
          <w:rFonts w:cs="Arial" w:hAnsi="Arial" w:ascii="Arial"/>
        </w:rPr>
      </w:pPr>
    </w:p>
    <w:p w:rsidRDefault="009F494F" w:rsidP="00573012" w:rsidR="00681BB6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>III.</w:t>
      </w:r>
      <w:r w:rsidR="0079395A">
        <w:rPr>
          <w:rFonts w:cs="Arial" w:hAnsi="Arial" w:ascii="Arial"/>
        </w:rPr>
        <w:t xml:space="preserve"> PRIJEDLOZI STEČAJNOG</w:t>
      </w:r>
      <w:r w:rsidR="00C05398">
        <w:rPr>
          <w:rFonts w:cs="Arial" w:hAnsi="Arial" w:ascii="Arial"/>
        </w:rPr>
        <w:t xml:space="preserve"> </w:t>
      </w:r>
      <w:r w:rsidR="0079395A">
        <w:rPr>
          <w:rFonts w:cs="Arial" w:hAnsi="Arial" w:ascii="Arial"/>
        </w:rPr>
        <w:t xml:space="preserve"> UPRAVITELJA </w:t>
      </w:r>
    </w:p>
    <w:p w:rsidRDefault="00681BB6" w:rsidP="00573012" w:rsidR="00681BB6">
      <w:pPr>
        <w:pStyle w:val="Bezproreda"/>
        <w:rPr>
          <w:rFonts w:cs="Arial" w:hAnsi="Arial" w:ascii="Arial"/>
        </w:rPr>
      </w:pPr>
    </w:p>
    <w:p w:rsidRDefault="00CA24F4" w:rsidP="009D7E5B" w:rsidR="000E29EF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>Kako</w:t>
      </w:r>
      <w:r w:rsidR="009D7E5B">
        <w:rPr>
          <w:rFonts w:cs="Arial" w:hAnsi="Arial" w:ascii="Arial"/>
        </w:rPr>
        <w:t xml:space="preserve"> je </w:t>
      </w:r>
      <w:r>
        <w:rPr>
          <w:rFonts w:cs="Arial" w:hAnsi="Arial" w:ascii="Arial"/>
        </w:rPr>
        <w:t xml:space="preserve"> </w:t>
      </w:r>
      <w:r w:rsidR="000E29EF">
        <w:rPr>
          <w:rFonts w:cs="Arial" w:hAnsi="Arial" w:ascii="Arial"/>
        </w:rPr>
        <w:t>postupak nad stečajnom masom nastavljen isključivo zbog pravnih predmeta</w:t>
      </w:r>
      <w:r w:rsidR="009D7E5B">
        <w:rPr>
          <w:rFonts w:cs="Arial" w:hAnsi="Arial" w:ascii="Arial"/>
        </w:rPr>
        <w:t>,</w:t>
      </w:r>
      <w:r w:rsidR="000E29EF">
        <w:rPr>
          <w:rFonts w:cs="Arial" w:hAnsi="Arial" w:ascii="Arial"/>
        </w:rPr>
        <w:t xml:space="preserve"> </w:t>
      </w:r>
      <w:r w:rsidR="009D7E5B">
        <w:rPr>
          <w:rFonts w:cs="Arial" w:hAnsi="Arial" w:ascii="Arial"/>
        </w:rPr>
        <w:t xml:space="preserve">stečajni upravitelj će putem punomoćnika koji zastupa stečajnu masu pratiti tijek postupaka i o svim promjenama izvještavati sud i vjerovnike putem redovnih izvješća. </w:t>
      </w:r>
    </w:p>
    <w:p w:rsidRDefault="009D7E5B" w:rsidP="009D7E5B" w:rsidR="009D7E5B">
      <w:pPr>
        <w:pStyle w:val="Bezproreda"/>
        <w:rPr>
          <w:rFonts w:cs="Arial" w:hAnsi="Arial" w:ascii="Arial"/>
        </w:rPr>
      </w:pPr>
    </w:p>
    <w:p w:rsidRDefault="00FA2BEF" w:rsidP="00573012" w:rsidR="00FA2BEF">
      <w:pPr>
        <w:pStyle w:val="Bezproreda"/>
        <w:rPr>
          <w:rFonts w:cs="Arial" w:hAnsi="Arial" w:ascii="Arial"/>
        </w:rPr>
      </w:pPr>
    </w:p>
    <w:p w:rsidRDefault="00FA2BEF" w:rsidP="00573012" w:rsidR="00FA2BEF">
      <w:pPr>
        <w:pStyle w:val="Bezproreda"/>
        <w:rPr>
          <w:rFonts w:cs="Arial" w:hAnsi="Arial" w:ascii="Arial"/>
        </w:rPr>
      </w:pPr>
    </w:p>
    <w:p w:rsidRDefault="00FA2BEF" w:rsidP="00573012" w:rsidR="00FA2BEF">
      <w:pPr>
        <w:pStyle w:val="Bezproreda"/>
        <w:rPr>
          <w:rFonts w:cs="Arial" w:hAnsi="Arial" w:ascii="Arial"/>
        </w:rPr>
      </w:pPr>
    </w:p>
    <w:p w:rsidRDefault="00FA2BEF" w:rsidP="00573012" w:rsidR="00FA2BEF">
      <w:pPr>
        <w:pStyle w:val="Bezproreda"/>
        <w:rPr>
          <w:rFonts w:cs="Arial" w:hAnsi="Arial" w:ascii="Arial"/>
        </w:rPr>
      </w:pPr>
    </w:p>
    <w:p w:rsidRDefault="00FA2BEF" w:rsidP="00573012" w:rsidR="00FA2BEF">
      <w:pPr>
        <w:pStyle w:val="Bezproreda"/>
        <w:rPr>
          <w:rFonts w:cs="Arial" w:hAnsi="Arial" w:ascii="Arial"/>
        </w:rPr>
      </w:pPr>
    </w:p>
    <w:p w:rsidRDefault="00FA2BEF" w:rsidP="00573012" w:rsidR="00FA2BEF">
      <w:pPr>
        <w:pStyle w:val="Bezproreda"/>
        <w:rPr>
          <w:rFonts w:cs="Arial" w:hAnsi="Arial" w:ascii="Arial"/>
        </w:rPr>
      </w:pPr>
    </w:p>
    <w:p w:rsidRDefault="00FA2BEF" w:rsidP="00573012" w:rsidR="00FA2BEF" w:rsidRPr="009B033D">
      <w:pPr>
        <w:pStyle w:val="Bezproreda"/>
        <w:rPr>
          <w:rFonts w:cs="Arial" w:hAnsi="Arial" w:ascii="Arial"/>
        </w:rPr>
      </w:pPr>
    </w:p>
    <w:p w:rsidRDefault="00573012" w:rsidP="00573012" w:rsidR="00573012" w:rsidRPr="009B033D">
      <w:pPr>
        <w:pStyle w:val="Bezproreda"/>
        <w:rPr>
          <w:rFonts w:cs="Arial" w:hAnsi="Arial" w:ascii="Arial"/>
        </w:rPr>
      </w:pPr>
      <w:r w:rsidRPr="009B033D">
        <w:rPr>
          <w:rFonts w:cs="Arial" w:hAnsi="Arial" w:ascii="Arial"/>
        </w:rPr>
        <w:t>Mjesto i datum</w:t>
      </w:r>
      <w:r w:rsidRPr="009B033D">
        <w:rPr>
          <w:rFonts w:cs="Arial" w:hAnsi="Arial" w:ascii="Arial"/>
        </w:rPr>
        <w:tab/>
      </w:r>
      <w:r w:rsidRPr="009B033D">
        <w:rPr>
          <w:rFonts w:cs="Arial" w:hAnsi="Arial" w:ascii="Arial"/>
        </w:rPr>
        <w:tab/>
      </w:r>
      <w:r w:rsidRPr="009B033D">
        <w:rPr>
          <w:rFonts w:cs="Arial" w:hAnsi="Arial" w:ascii="Arial"/>
        </w:rPr>
        <w:tab/>
      </w:r>
      <w:r w:rsidRPr="009B033D">
        <w:rPr>
          <w:rFonts w:cs="Arial" w:hAnsi="Arial" w:ascii="Arial"/>
        </w:rPr>
        <w:tab/>
      </w:r>
      <w:r w:rsidRPr="009B033D">
        <w:rPr>
          <w:rFonts w:cs="Arial" w:hAnsi="Arial" w:ascii="Arial"/>
        </w:rPr>
        <w:tab/>
      </w:r>
      <w:r w:rsidRPr="009B033D">
        <w:rPr>
          <w:rFonts w:cs="Arial" w:hAnsi="Arial" w:ascii="Arial"/>
        </w:rPr>
        <w:tab/>
      </w:r>
      <w:r w:rsidR="00597C1A">
        <w:rPr>
          <w:rFonts w:cs="Arial" w:hAnsi="Arial" w:ascii="Arial"/>
        </w:rPr>
        <w:t xml:space="preserve">            </w:t>
      </w:r>
      <w:r w:rsidRPr="009B033D">
        <w:rPr>
          <w:rFonts w:cs="Arial" w:hAnsi="Arial" w:ascii="Arial"/>
        </w:rPr>
        <w:t>Stečajni upravitelj</w:t>
      </w:r>
    </w:p>
    <w:p w:rsidRDefault="003A56AF" w:rsidP="000E769D" w:rsidR="00C61F72" w:rsidRPr="009B033D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>Zagreb,</w:t>
      </w:r>
      <w:r w:rsidR="009D7E5B">
        <w:rPr>
          <w:rFonts w:cs="Arial" w:hAnsi="Arial" w:ascii="Arial"/>
        </w:rPr>
        <w:t>23</w:t>
      </w:r>
      <w:r w:rsidR="00C05398">
        <w:rPr>
          <w:rFonts w:cs="Arial" w:hAnsi="Arial" w:ascii="Arial"/>
        </w:rPr>
        <w:t>.7.2018</w:t>
      </w:r>
      <w:r w:rsidR="003A5BAC">
        <w:rPr>
          <w:rFonts w:cs="Arial" w:hAnsi="Arial" w:ascii="Arial"/>
        </w:rPr>
        <w:t>.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 w:rsidR="003A5BAC">
        <w:rPr>
          <w:rFonts w:cs="Arial" w:hAnsi="Arial" w:ascii="Arial"/>
        </w:rPr>
        <w:t xml:space="preserve">    </w:t>
      </w:r>
      <w:r w:rsidR="00FA2BEF">
        <w:rPr>
          <w:rFonts w:cs="Arial" w:hAnsi="Arial" w:ascii="Arial"/>
        </w:rPr>
        <w:t xml:space="preserve">       </w:t>
      </w:r>
      <w:r w:rsidR="003A5BAC">
        <w:rPr>
          <w:rFonts w:cs="Arial" w:hAnsi="Arial" w:ascii="Arial"/>
        </w:rPr>
        <w:t xml:space="preserve">  </w:t>
      </w:r>
      <w:r w:rsidR="00FA2BEF">
        <w:rPr>
          <w:rFonts w:cs="Arial" w:hAnsi="Arial" w:ascii="Arial"/>
        </w:rPr>
        <w:t>Božidar Brkljač</w:t>
      </w:r>
    </w:p>
    <w:sectPr w:rsidSect="000E769D" w:rsidR="00C61F72" w:rsidRPr="009B033D">
      <w:footerReference w:type="default" r:id="rId9"/>
      <w:pgSz w:h="16838" w:w="11906"/>
      <w:pgMar w:gutter="0" w:footer="708" w:header="708" w:left="1134" w:bottom="1417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6A2" w:rsidP="00F00333" w:rsidR="00D966A2">
      <w:pPr>
        <w:spacing w:after="0"/>
      </w:pPr>
      <w:r>
        <w:separator/>
      </w:r>
    </w:p>
  </w:endnote>
  <w:endnote w:id="0" w:type="continuationSeparator">
    <w:p w:rsidRDefault="00D966A2" w:rsidP="00F00333" w:rsidR="00D966A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333" w:rsidR="00F00333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5D91">
      <w:rPr>
        <w:noProof/>
      </w:rPr>
      <w:t>1</w:t>
    </w:r>
    <w:r>
      <w:rPr>
        <w:noProof/>
      </w:rPr>
      <w:fldChar w:fldCharType="end"/>
    </w:r>
  </w:p>
  <w:p w:rsidRDefault="00F00333" w:rsidR="00F0033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6A2" w:rsidP="00F00333" w:rsidR="00D966A2">
      <w:pPr>
        <w:spacing w:after="0"/>
      </w:pPr>
      <w:r>
        <w:separator/>
      </w:r>
    </w:p>
  </w:footnote>
  <w:footnote w:id="0" w:type="continuationSeparator">
    <w:p w:rsidRDefault="00D966A2" w:rsidP="00F00333" w:rsidR="00D966A2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BF5846"/>
    <w:multiLevelType w:val="hybridMultilevel"/>
    <w:tmpl w:val="64F80C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1D49"/>
    <w:multiLevelType w:val="hybridMultilevel"/>
    <w:tmpl w:val="1C0EC6D6"/>
    <w:lvl w:tplc="795E6632" w:ilvl="0">
      <w:start w:val="2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5265F43"/>
    <w:multiLevelType w:val="hybridMultilevel"/>
    <w:tmpl w:val="1C241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1F2E51"/>
    <w:multiLevelType w:val="hybridMultilevel"/>
    <w:tmpl w:val="605E72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D63E54"/>
    <w:multiLevelType w:val="hybridMultilevel"/>
    <w:tmpl w:val="AFFE14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0361A6"/>
    <w:multiLevelType w:val="hybridMultilevel"/>
    <w:tmpl w:val="6200064E"/>
    <w:lvl w:tplc="BFF0D30E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BB117C4"/>
    <w:multiLevelType w:val="hybridMultilevel"/>
    <w:tmpl w:val="B1A248F2"/>
    <w:lvl w:tplc="5DE226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E8580B"/>
    <w:multiLevelType w:val="hybridMultilevel"/>
    <w:tmpl w:val="41B669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A6B7ECD"/>
    <w:multiLevelType w:val="hybridMultilevel"/>
    <w:tmpl w:val="037613DC"/>
    <w:lvl w:tplc="31BED1E0" w:ilvl="0">
      <w:numFmt w:val="bullet"/>
      <w:lvlText w:val="-"/>
      <w:lvlJc w:val="left"/>
      <w:pPr>
        <w:ind w:hanging="360" w:left="1065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006F28"/>
    <w:rsid w:val="0004654A"/>
    <w:rsid w:val="00074B42"/>
    <w:rsid w:val="000B2A92"/>
    <w:rsid w:val="000D1F74"/>
    <w:rsid w:val="000E29EF"/>
    <w:rsid w:val="000E769D"/>
    <w:rsid w:val="00106BAA"/>
    <w:rsid w:val="00162AA2"/>
    <w:rsid w:val="0016620A"/>
    <w:rsid w:val="001A1D79"/>
    <w:rsid w:val="001C1027"/>
    <w:rsid w:val="001C3BB0"/>
    <w:rsid w:val="001C769D"/>
    <w:rsid w:val="001F1A75"/>
    <w:rsid w:val="00221B6A"/>
    <w:rsid w:val="00255030"/>
    <w:rsid w:val="0026282F"/>
    <w:rsid w:val="002823E6"/>
    <w:rsid w:val="002B7B13"/>
    <w:rsid w:val="002F545A"/>
    <w:rsid w:val="003303C2"/>
    <w:rsid w:val="003361CD"/>
    <w:rsid w:val="00354465"/>
    <w:rsid w:val="00354DD9"/>
    <w:rsid w:val="003702CB"/>
    <w:rsid w:val="00382BC3"/>
    <w:rsid w:val="003A56AF"/>
    <w:rsid w:val="003A5BAC"/>
    <w:rsid w:val="003B5C5E"/>
    <w:rsid w:val="00406FF2"/>
    <w:rsid w:val="004101AC"/>
    <w:rsid w:val="0041197E"/>
    <w:rsid w:val="00416DC1"/>
    <w:rsid w:val="00424B3D"/>
    <w:rsid w:val="00435711"/>
    <w:rsid w:val="00440347"/>
    <w:rsid w:val="00454844"/>
    <w:rsid w:val="00472096"/>
    <w:rsid w:val="00476495"/>
    <w:rsid w:val="004C4867"/>
    <w:rsid w:val="004C576F"/>
    <w:rsid w:val="004C655A"/>
    <w:rsid w:val="004C70DB"/>
    <w:rsid w:val="0054199D"/>
    <w:rsid w:val="00541E95"/>
    <w:rsid w:val="00573012"/>
    <w:rsid w:val="00574F1F"/>
    <w:rsid w:val="00577167"/>
    <w:rsid w:val="0058381D"/>
    <w:rsid w:val="0058558E"/>
    <w:rsid w:val="005951B5"/>
    <w:rsid w:val="0059644C"/>
    <w:rsid w:val="00597C1A"/>
    <w:rsid w:val="005C42C5"/>
    <w:rsid w:val="005C601E"/>
    <w:rsid w:val="005D3002"/>
    <w:rsid w:val="005F3151"/>
    <w:rsid w:val="00636C5A"/>
    <w:rsid w:val="00637B6F"/>
    <w:rsid w:val="006455E8"/>
    <w:rsid w:val="00667227"/>
    <w:rsid w:val="00681BB6"/>
    <w:rsid w:val="006C5FE4"/>
    <w:rsid w:val="006E7A81"/>
    <w:rsid w:val="006F0028"/>
    <w:rsid w:val="00704881"/>
    <w:rsid w:val="00753CAC"/>
    <w:rsid w:val="00785598"/>
    <w:rsid w:val="0079395A"/>
    <w:rsid w:val="007945A6"/>
    <w:rsid w:val="00796197"/>
    <w:rsid w:val="007B4485"/>
    <w:rsid w:val="007C2F6A"/>
    <w:rsid w:val="007D77C8"/>
    <w:rsid w:val="007E705B"/>
    <w:rsid w:val="00800D47"/>
    <w:rsid w:val="0080197D"/>
    <w:rsid w:val="0082740C"/>
    <w:rsid w:val="00834319"/>
    <w:rsid w:val="00841B07"/>
    <w:rsid w:val="008512FB"/>
    <w:rsid w:val="008B2A04"/>
    <w:rsid w:val="008B3340"/>
    <w:rsid w:val="008B7477"/>
    <w:rsid w:val="00911926"/>
    <w:rsid w:val="0092583D"/>
    <w:rsid w:val="00962722"/>
    <w:rsid w:val="009B033D"/>
    <w:rsid w:val="009C2A00"/>
    <w:rsid w:val="009D5B9F"/>
    <w:rsid w:val="009D7E5B"/>
    <w:rsid w:val="009F494F"/>
    <w:rsid w:val="009F68B2"/>
    <w:rsid w:val="00A236E1"/>
    <w:rsid w:val="00A31BA4"/>
    <w:rsid w:val="00A327EB"/>
    <w:rsid w:val="00A33CC4"/>
    <w:rsid w:val="00A4589F"/>
    <w:rsid w:val="00A473F0"/>
    <w:rsid w:val="00A6523B"/>
    <w:rsid w:val="00A6531F"/>
    <w:rsid w:val="00A860F3"/>
    <w:rsid w:val="00AA47D5"/>
    <w:rsid w:val="00AA5033"/>
    <w:rsid w:val="00AB3A5A"/>
    <w:rsid w:val="00AC7F74"/>
    <w:rsid w:val="00AE2FC6"/>
    <w:rsid w:val="00B27183"/>
    <w:rsid w:val="00B32F24"/>
    <w:rsid w:val="00B502CC"/>
    <w:rsid w:val="00B50CEE"/>
    <w:rsid w:val="00B543EA"/>
    <w:rsid w:val="00B809CF"/>
    <w:rsid w:val="00B9232E"/>
    <w:rsid w:val="00B9476F"/>
    <w:rsid w:val="00BA5D91"/>
    <w:rsid w:val="00BC5C7E"/>
    <w:rsid w:val="00BD0E04"/>
    <w:rsid w:val="00C05398"/>
    <w:rsid w:val="00C11881"/>
    <w:rsid w:val="00C13347"/>
    <w:rsid w:val="00C33CFF"/>
    <w:rsid w:val="00C61F72"/>
    <w:rsid w:val="00C640CB"/>
    <w:rsid w:val="00C83B7D"/>
    <w:rsid w:val="00C94383"/>
    <w:rsid w:val="00CA213D"/>
    <w:rsid w:val="00CA24F4"/>
    <w:rsid w:val="00CD44D1"/>
    <w:rsid w:val="00CF12C7"/>
    <w:rsid w:val="00D10E4A"/>
    <w:rsid w:val="00D13D9D"/>
    <w:rsid w:val="00D162FE"/>
    <w:rsid w:val="00D2579B"/>
    <w:rsid w:val="00D35829"/>
    <w:rsid w:val="00D37EA4"/>
    <w:rsid w:val="00D71F6E"/>
    <w:rsid w:val="00D75EDC"/>
    <w:rsid w:val="00D966A2"/>
    <w:rsid w:val="00DA36B4"/>
    <w:rsid w:val="00E20428"/>
    <w:rsid w:val="00E21FCB"/>
    <w:rsid w:val="00E24B1D"/>
    <w:rsid w:val="00E3033F"/>
    <w:rsid w:val="00E306B3"/>
    <w:rsid w:val="00E64391"/>
    <w:rsid w:val="00E70169"/>
    <w:rsid w:val="00E85110"/>
    <w:rsid w:val="00E94F12"/>
    <w:rsid w:val="00EA09EC"/>
    <w:rsid w:val="00ED323E"/>
    <w:rsid w:val="00EE17CE"/>
    <w:rsid w:val="00EF1CE3"/>
    <w:rsid w:val="00EF6603"/>
    <w:rsid w:val="00F00333"/>
    <w:rsid w:val="00F07F5D"/>
    <w:rsid w:val="00F35D34"/>
    <w:rsid w:val="00F40116"/>
    <w:rsid w:val="00F446A5"/>
    <w:rsid w:val="00FA0011"/>
    <w:rsid w:val="00FA2BEF"/>
    <w:rsid w:val="00FD381D"/>
    <w:rsid w:val="00FF5881"/>
    <w:rsid w:val="00FF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EF1CE3"/>
    <w:pPr>
      <w:spacing w:lineRule="auto" w:line="276" w:after="200"/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003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00333"/>
    <w:rPr>
      <w:rFonts w:eastAsia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003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00333"/>
    <w:rPr>
      <w:rFonts w:eastAsia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D71F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D0E0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BD0E04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5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D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D9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D9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D9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EF1CE3"/>
    <w:pPr>
      <w:spacing w:after="200" w:line="276" w:lineRule="auto"/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003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00333"/>
    <w:rPr>
      <w:rFonts w:eastAsia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003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00333"/>
    <w:rPr>
      <w:rFonts w:eastAsia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D71F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D0E0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BD0E04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5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D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D9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D9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D9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1485</properties:Words>
  <properties:Characters>9125</properties:Characters>
  <properties:Lines>200</properties:Lines>
  <properties:Paragraphs>85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2018-07-25T06:28:00Z</dcterms:created>
  <dc:creator>ADMINIBM</dc:creator>
  <cp:lastModifiedBy>Sonja Pilić</cp:lastModifiedBy>
  <cp:lastPrinted>2018-07-20T06:19:00Z</cp:lastPrinted>
  <dcterms:modified xmlns:xsi="http://www.w3.org/2001/XMLSchema-instance" xsi:type="dcterms:W3CDTF">2018-07-25T08:56:00Z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St-3740/2016-112 / Podnesak - Izvješće stečajnog upravitelja (O21 Izvješće stečajnoga upravitelja o stanju stečajne mase (čl. 289. st. 6.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