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67692E" w:rsidR="005344FD" w:rsidRPr="00E003B6">
            <w:pPr>
              <w:jc w:val="right"/>
              <w:rPr>
                <w:noProof/>
                <w:sz w:val="24"/>
                <w:szCs w:val="24"/>
              </w:rPr>
            </w:pPr>
            <w:r>
              <w:rPr>
                <w:noProof/>
                <w:sz w:val="24"/>
                <w:szCs w:val="24"/>
              </w:rPr>
              <w:t>Poslovni broj: 11.St-</w:t>
            </w:r>
            <w:r w:rsidR="00F03310">
              <w:rPr>
                <w:noProof/>
                <w:sz w:val="24"/>
                <w:szCs w:val="24"/>
              </w:rPr>
              <w:t>65</w:t>
            </w:r>
            <w:r w:rsidR="0067692E">
              <w:rPr>
                <w:noProof/>
                <w:sz w:val="24"/>
                <w:szCs w:val="24"/>
              </w:rPr>
              <w:t>1</w:t>
            </w:r>
            <w:r w:rsidR="003D6917">
              <w:rPr>
                <w:noProof/>
                <w:sz w:val="24"/>
                <w:szCs w:val="24"/>
              </w:rPr>
              <w:t>/2018-1</w:t>
            </w:r>
            <w:r w:rsidR="0067692E">
              <w:rPr>
                <w:noProof/>
                <w:sz w:val="24"/>
                <w:szCs w:val="24"/>
              </w:rPr>
              <w:t>3</w:t>
            </w:r>
          </w:p>
        </w:tc>
      </w:tr>
    </w:tbl>
    <w:p w14:textId="7fa283a" w14:paraId="7fa283a"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67692E" w:rsidRPr="0067692E">
        <w:rPr>
          <w:szCs w:val="24"/>
          <w:lang w:val="hr-HR"/>
        </w:rPr>
        <w:t>KOMPAKT GRADNJA j.d.o.o., OIB: 48550179908, Split, Miroslava Krleže 16</w:t>
      </w:r>
      <w:r w:rsidR="003D6917" w:rsidRPr="003D6917">
        <w:rPr>
          <w:szCs w:val="24"/>
          <w:lang w:val="hr-HR"/>
        </w:rPr>
        <w:t xml:space="preserve">,  </w:t>
      </w:r>
      <w:r w:rsidR="0027538E">
        <w:rPr>
          <w:szCs w:val="24"/>
          <w:lang w:val="hr-HR"/>
        </w:rPr>
        <w:t>1</w:t>
      </w:r>
      <w:r w:rsidR="00F03310">
        <w:rPr>
          <w:szCs w:val="24"/>
          <w:lang w:val="hr-HR"/>
        </w:rPr>
        <w:t>8</w:t>
      </w:r>
      <w:r w:rsidR="0027538E">
        <w:rPr>
          <w:szCs w:val="24"/>
          <w:lang w:val="hr-HR"/>
        </w:rPr>
        <w:t>.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67692E"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67692E">
        <w:rPr>
          <w:lang w:val="hr-HR"/>
        </w:rPr>
        <w:t xml:space="preserve">Mario Sučić, OIB: 84917974974, </w:t>
      </w:r>
      <w:r w:rsidR="0067692E" w:rsidRPr="0067692E">
        <w:rPr>
          <w:lang w:val="hr-HR"/>
        </w:rPr>
        <w:t xml:space="preserve">Split, Miroslava Krleže 16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03310">
        <w:rPr>
          <w:lang w:val="hr-HR"/>
        </w:rPr>
        <w:t>65</w:t>
      </w:r>
      <w:r w:rsidR="0067692E">
        <w:rPr>
          <w:lang w:val="hr-HR"/>
        </w:rPr>
        <w:t>1</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03310">
        <w:t>65</w:t>
      </w:r>
      <w:r w:rsidR="0067692E">
        <w:t>1</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67692E" w:rsidP="0067692E" w:rsidR="0067692E" w:rsidRPr="0067692E">
      <w:pPr>
        <w:ind w:firstLine="709"/>
        <w:jc w:val="both"/>
        <w:rPr>
          <w:szCs w:val="24"/>
        </w:rPr>
      </w:pPr>
      <w:r w:rsidRPr="0067692E">
        <w:rPr>
          <w:szCs w:val="24"/>
        </w:rPr>
        <w:t xml:space="preserve">Financijska agencija, Regionalni centar Split podnijela je ovom sudu 10. rujna 2018. prijedlog za otvaranje stečajnog postupka nad dužnikom </w:t>
      </w:r>
      <w:r w:rsidRPr="0067692E">
        <w:rPr>
          <w:rFonts w:cs="Times New Roman" w:eastAsia="Times New Roman"/>
          <w:szCs w:val="24"/>
          <w:lang w:eastAsia="hr-HR"/>
        </w:rPr>
        <w:t xml:space="preserve">KOMPAKT GRADNJA j.d.o.o., OIB: 48550179908, Split, Miroslava Krleže 16, </w:t>
      </w:r>
      <w:r w:rsidRPr="0067692E">
        <w:rPr>
          <w:szCs w:val="24"/>
        </w:rPr>
        <w:t>navodeći da dužnik ima jednog zaposlenog, a da na dan 3. rujna 2018. u Očevidniku redoslijeda osnova za plaćanje, ima evidentirane neizvršene osnove za plaćanje u neprekinutom razdoblju od 120 dana, u ukupnom iznosu od 6.743,92 kn.</w:t>
      </w:r>
    </w:p>
    <w:p w:rsidRDefault="003D6917" w:rsidP="003D6917" w:rsid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F03310">
        <w:rPr>
          <w:szCs w:val="24"/>
        </w:rPr>
        <w:t>65</w:t>
      </w:r>
      <w:r w:rsidR="0067692E">
        <w:rPr>
          <w:szCs w:val="24"/>
        </w:rPr>
        <w:t>1</w:t>
      </w:r>
      <w:r w:rsidRPr="003D6917">
        <w:rPr>
          <w:szCs w:val="24"/>
        </w:rPr>
        <w:t>/2018</w:t>
      </w:r>
      <w:r w:rsidR="00F338FD">
        <w:rPr>
          <w:szCs w:val="24"/>
        </w:rPr>
        <w:t>-</w:t>
      </w:r>
      <w:r w:rsidR="0067692E">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67692E" w:rsidP="00D821AC" w:rsidR="0067692E">
      <w:pPr>
        <w:spacing w:before="200"/>
        <w:ind w:firstLine="708"/>
        <w:jc w:val="both"/>
        <w:rPr>
          <w:szCs w:val="24"/>
        </w:rPr>
      </w:pPr>
      <w:r w:rsidRPr="0067692E">
        <w:rPr>
          <w:szCs w:val="24"/>
        </w:rPr>
        <w:t>Na ročište radi očitovanja o prijedlogu za otvaranje stečajnog postupka nad dužnikom, održano kod ovog suda 1</w:t>
      </w:r>
      <w:r>
        <w:rPr>
          <w:szCs w:val="24"/>
        </w:rPr>
        <w:t>8</w:t>
      </w:r>
      <w:r w:rsidRPr="0067692E">
        <w:rPr>
          <w:szCs w:val="24"/>
        </w:rPr>
        <w:t>. prosinca 2018., nije pristupio zastupnik po zakonu dužnika, niti je udovoljio nalogu suda iz rješenja poslovni broj 11.St-</w:t>
      </w:r>
      <w:r>
        <w:rPr>
          <w:szCs w:val="24"/>
        </w:rPr>
        <w:t>651</w:t>
      </w:r>
      <w:r w:rsidRPr="0067692E">
        <w:rPr>
          <w:szCs w:val="24"/>
        </w:rPr>
        <w:t>/2018-7 od 20. studenog 2018. i u spis u ostavljenom roku dostavio pisano izvješće o financijsko-gospodarskom stanju dužnika te popis imovine i obveza dužnika.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F03310">
        <w:t>10. rujna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67692E">
        <w:t>Mario Sučić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759B1">
        <w:t xml:space="preserve">o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67692E">
        <w:t>Maria Sučića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w:t>
      </w:r>
      <w:r w:rsidR="002022AD" w:rsidRPr="001003B7">
        <w:lastRenderedPageBreak/>
        <w:t xml:space="preserve">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w:t>
      </w:r>
      <w:r w:rsidR="00F03310">
        <w:rPr>
          <w:szCs w:val="24"/>
        </w:rPr>
        <w:t>8</w:t>
      </w:r>
      <w:r w:rsidR="00D8173C">
        <w:rPr>
          <w:szCs w:val="24"/>
        </w:rPr>
        <w:t>.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2370C1" w:rsidRPr="00DF0C3B">
      <w:pPr>
        <w:jc w:val="right"/>
        <w:rPr>
          <w:rFonts w:eastAsia="Calibri"/>
          <w:szCs w:val="24"/>
        </w:rPr>
      </w:pPr>
      <w:r w:rsidRPr="001003B7">
        <w:t>Ana Golub Gruić</w:t>
      </w:r>
      <w:r w:rsidR="002370C1" w:rsidRPr="00DF0C3B">
        <w:rPr>
          <w:rFonts w:eastAsia="Calibri"/>
          <w:szCs w:val="24"/>
        </w:rPr>
        <w:t>, v.r.</w:t>
      </w:r>
    </w:p>
    <w:p w:rsidRDefault="002370C1" w:rsidP="00DF0C3B" w:rsidR="002370C1" w:rsidRPr="00DF0C3B">
      <w:pPr>
        <w:jc w:val="right"/>
        <w:rPr>
          <w:rFonts w:eastAsia="Calibri"/>
          <w:szCs w:val="24"/>
        </w:rPr>
      </w:pPr>
      <w:r w:rsidRPr="00DF0C3B">
        <w:rPr>
          <w:rFonts w:eastAsia="Calibri"/>
          <w:szCs w:val="24"/>
        </w:rPr>
        <w:t>za točnost otpravka – ovlašteni službenik</w:t>
      </w:r>
    </w:p>
    <w:p w:rsidRDefault="002370C1" w:rsidP="00DF0C3B" w:rsidR="002370C1"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0C1"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F03310">
      <w:t>65</w:t>
    </w:r>
    <w:r w:rsidR="0067692E">
      <w:t>1/2018-13</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370C1"/>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7692E"/>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AF761C"/>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03310"/>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2370C1"/>
    <w:rPr>
      <w:color w:val="808080"/>
      <w:bdr w:space="0" w:sz="0" w:color="auto" w:val="none"/>
      <w:shd w:fill="auto" w:color="auto" w:val="clear"/>
    </w:rPr>
  </w:style>
  <w:style w:customStyle="true" w:styleId="eSPISCCParagraphDefaultFont" w:type="character">
    <w:name w:val="eSPIS_CC_Paragraph Default Font"/>
    <w:basedOn w:val="Zadanifontodlomka"/>
    <w:rsid w:val="002370C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70C1"/>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70C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70C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2370C1"/>
    <w:rPr>
      <w:color w:val="808080"/>
      <w:bdr w:color="auto" w:space="0" w:sz="0" w:val="none"/>
      <w:shd w:color="auto" w:fill="auto" w:val="clear"/>
    </w:rPr>
  </w:style>
  <w:style w:customStyle="1" w:styleId="eSPISCCParagraphDefaultFont" w:type="character">
    <w:name w:val="eSPIS_CC_Paragraph Default Font"/>
    <w:basedOn w:val="Zadanifontodlomka"/>
    <w:rsid w:val="002370C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70C1"/>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70C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70C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St-651/2018</izvorni_sadrzaj>
    <derivirana_varijabla naziv="DomainObject.Predmet.OznakaBroj_1">St-651/2018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KOMPAKT GRADNJA j.d.o.o. za građenje</izvorni_sadrzaj>
    <derivirana_varijabla naziv="DomainObject.Predmet.ProtustrankaFormated_1">  KOMPAKT GRADNJA j.d.o.o. za građenje</derivirana_varijabla>
  </DomainObject.Predmet.ProtustrankaFormated>
  <DomainObject.Predmet.ProtustrankaFormatedOIB>
    <izvorni_sadrzaj>  KOMPAKT GRADNJA j.d.o.o. za građenje, OIB 48550179908</izvorni_sadrzaj>
    <derivirana_varijabla naziv="DomainObject.Predmet.ProtustrankaFormatedOIB_1">  KOMPAKT GRADNJA j.d.o.o. za građenje, OIB 48550179908</derivirana_varijabla>
  </DomainObject.Predmet.ProtustrankaFormatedOIB>
  <DomainObject.Predmet.ProtustrankaFormatedWithAdress>
    <izvorni_sadrzaj> KOMPAKT GRADNJA j.d.o.o. za građenje, Miroslava Krleže 16, 21000 Split</izvorni_sadrzaj>
    <derivirana_varijabla naziv="DomainObject.Predmet.ProtustrankaFormatedWithAdress_1"> KOMPAKT GRADNJA j.d.o.o. za građenje, Miroslava Krleže 16, 21000 Split</derivirana_varijabla>
  </DomainObject.Predmet.ProtustrankaFormatedWithAdress>
  <DomainObject.Predmet.ProtustrankaFormatedWithAdressOIB>
    <izvorni_sadrzaj> KOMPAKT GRADNJA j.d.o.o. za građenje, OIB 48550179908, Miroslava Krleže 16, 21000 Split</izvorni_sadrzaj>
    <derivirana_varijabla naziv="DomainObject.Predmet.ProtustrankaFormatedWithAdressOIB_1"> KOMPAKT GRADNJA j.d.o.o. za građenje, OIB 48550179908, Miroslava Krleže 16, 21000 Split</derivirana_varijabla>
  </DomainObject.Predmet.ProtustrankaFormatedWithAdressOIB>
  <DomainObject.Predmet.ProtustrankaWithAdress>
    <izvorni_sadrzaj>KOMPAKT GRADNJA j.d.o.o. za građenje Miroslava Krleže 16, 21000 Split</izvorni_sadrzaj>
    <derivirana_varijabla naziv="DomainObject.Predmet.ProtustrankaWithAdress_1">KOMPAKT GRADNJA j.d.o.o. za građenje Miroslava Krleže 16, 21000 Split</derivirana_varijabla>
  </DomainObject.Predmet.ProtustrankaWithAdress>
  <DomainObject.Predmet.ProtustrankaWithAdressOIB>
    <izvorni_sadrzaj>KOMPAKT GRADNJA j.d.o.o. za građenje, OIB 48550179908, Miroslava Krleže 16, 21000 Split</izvorni_sadrzaj>
    <derivirana_varijabla naziv="DomainObject.Predmet.ProtustrankaWithAdressOIB_1">KOMPAKT GRADNJA j.d.o.o. za građenje, OIB 48550179908, Miroslava Krleže 16, 21000 Split</derivirana_varijabla>
  </DomainObject.Predmet.ProtustrankaWithAdressOIB>
  <DomainObject.Predmet.ProtustrankaNazivFormated>
    <izvorni_sadrzaj>KOMPAKT GRADNJA j.d.o.o. za građenje</izvorni_sadrzaj>
    <derivirana_varijabla naziv="DomainObject.Predmet.ProtustrankaNazivFormated_1">KOMPAKT GRADNJA j.d.o.o. za građenje</derivirana_varijabla>
  </DomainObject.Predmet.ProtustrankaNazivFormated>
  <DomainObject.Predmet.ProtustrankaNazivFormatedOIB>
    <izvorni_sadrzaj>KOMPAKT GRADNJA j.d.o.o. za građenje, OIB 48550179908</izvorni_sadrzaj>
    <derivirana_varijabla naziv="DomainObject.Predmet.ProtustrankaNazivFormatedOIB_1">KOMPAKT GRADNJA j.d.o.o. za građenje, OIB 48550179908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6743.92</izvorni_sadrzaj>
    <derivirana_varijabla naziv="DomainObject.Predmet.TrenutnaVrijednost_1">6743.92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KOMPAKT GRADNJA j.d.o.o. za građenje</item>
    </izvorni_sadrzaj>
    <derivirana_varijabla naziv="DomainObject.Predmet.ProtuStrankaListFormated_1">
      <item>KOMPAKT GRADNJA j.d.o.o. za građenje</item>
    </derivirana_varijabla>
  </DomainObject.Predmet.ProtuStrankaListFormated>
  <DomainObject.Predmet.ProtuStrankaListFormatedOIB>
    <izvorni_sadrzaj>
      <item>KOMPAKT GRADNJA j.d.o.o. za građenje, OIB 48550179908</item>
    </izvorni_sadrzaj>
    <derivirana_varijabla naziv="DomainObject.Predmet.ProtuStrankaListFormatedOIB_1">
      <item>KOMPAKT GRADNJA j.d.o.o. za građenje, OIB 48550179908</item>
    </derivirana_varijabla>
  </DomainObject.Predmet.ProtuStrankaListFormatedOIB>
  <DomainObject.Predmet.ProtuStrankaListFormatedWithAdress>
    <izvorni_sadrzaj>
      <item>KOMPAKT GRADNJA j.d.o.o. za građenje, Miroslava Krleže 16, 21000 Split</item>
    </izvorni_sadrzaj>
    <derivirana_varijabla naziv="DomainObject.Predmet.ProtuStrankaListFormatedWithAdress_1">
      <item>KOMPAKT GRADNJA j.d.o.o. za građenje, Miroslava Krleže 16, 21000 Split</item>
    </derivirana_varijabla>
  </DomainObject.Predmet.ProtuStrankaListFormatedWithAdress>
  <DomainObject.Predmet.ProtuStrankaListFormatedWithAdressOIB>
    <izvorni_sadrzaj>
      <item>KOMPAKT GRADNJA j.d.o.o. za građenje, OIB 48550179908, Miroslava Krleže 16, 21000 Split</item>
    </izvorni_sadrzaj>
    <derivirana_varijabla naziv="DomainObject.Predmet.ProtuStrankaListFormatedWithAdressOIB_1">
      <item>KOMPAKT GRADNJA j.d.o.o. za građenje, OIB 48550179908, Miroslava Krleže 16, 21000 Split</item>
    </derivirana_varijabla>
  </DomainObject.Predmet.ProtuStrankaListFormatedWithAdressOIB>
  <DomainObject.Predmet.ProtuStrankaListNazivFormated>
    <izvorni_sadrzaj>
      <item>KOMPAKT GRADNJA j.d.o.o. za građenje</item>
    </izvorni_sadrzaj>
    <derivirana_varijabla naziv="DomainObject.Predmet.ProtuStrankaListNazivFormated_1">
      <item>KOMPAKT GRADNJA j.d.o.o. za građenje</item>
    </derivirana_varijabla>
  </DomainObject.Predmet.ProtuStrankaListNazivFormated>
  <DomainObject.Predmet.ProtuStrankaListNazivFormatedOIB>
    <izvorni_sadrzaj>
      <item>KOMPAKT GRADNJA j.d.o.o. za građenje, OIB 48550179908</item>
    </izvorni_sadrzaj>
    <derivirana_varijabla naziv="DomainObject.Predmet.ProtuStrankaListNazivFormatedOIB_1">
      <item>KOMPAKT GRADNJA j.d.o.o. za građenje, OIB 48550179908</item>
    </derivirana_varijabla>
  </DomainObject.Predmet.ProtuStrankaListNazivFormatedOIB>
  <DomainObject.Predmet.OstaliListFormated>
    <izvorni_sadrzaj>
      <item>Mario Sučić</item>
    </izvorni_sadrzaj>
    <derivirana_varijabla naziv="DomainObject.Predmet.OstaliListFormated_1">
      <item>Mario Sučić</item>
    </derivirana_varijabla>
  </DomainObject.Predmet.OstaliListFormated>
  <DomainObject.Predmet.OstaliListFormatedOIB>
    <izvorni_sadrzaj>
      <item>Mario Sučić, OIB 84917974974</item>
    </izvorni_sadrzaj>
    <derivirana_varijabla naziv="DomainObject.Predmet.OstaliListFormatedOIB_1">
      <item>Mario Sučić, OIB 84917974974</item>
    </derivirana_varijabla>
  </DomainObject.Predmet.OstaliListFormatedOIB>
  <DomainObject.Predmet.OstaliListFormatedWithAdress>
    <izvorni_sadrzaj>
      <item>Mario Sučić, Miroslava Krleže 16, 21000 Split</item>
    </izvorni_sadrzaj>
    <derivirana_varijabla naziv="DomainObject.Predmet.OstaliListFormatedWithAdress_1">
      <item>Mario Sučić, Miroslava Krleže 16, 21000 Split</item>
    </derivirana_varijabla>
  </DomainObject.Predmet.OstaliListFormatedWithAdress>
  <DomainObject.Predmet.OstaliListFormatedWithAdressOIB>
    <izvorni_sadrzaj>
      <item>Mario Sučić, OIB 84917974974, Miroslava Krleže 16, 21000 Split</item>
    </izvorni_sadrzaj>
    <derivirana_varijabla naziv="DomainObject.Predmet.OstaliListFormatedWithAdressOIB_1">
      <item>Mario Sučić, OIB 84917974974, Miroslava Krleže 16, 21000 Split</item>
    </derivirana_varijabla>
  </DomainObject.Predmet.OstaliListFormatedWithAdressOIB>
  <DomainObject.Predmet.OstaliListNazivFormated>
    <izvorni_sadrzaj>
      <item>Mario Sučić</item>
    </izvorni_sadrzaj>
    <derivirana_varijabla naziv="DomainObject.Predmet.OstaliListNazivFormated_1">
      <item>Mario Sučić</item>
    </derivirana_varijabla>
  </DomainObject.Predmet.OstaliListNazivFormated>
  <DomainObject.Predmet.OstaliListNazivFormatedOIB>
    <izvorni_sadrzaj>
      <item>Mario Sučić, OIB 84917974974</item>
    </izvorni_sadrzaj>
    <derivirana_varijabla naziv="DomainObject.Predmet.OstaliListNazivFormatedOIB_1">
      <item>Mario Sučić, OIB 84917974974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KOMPAKT GRADNJA j.d.o.o. za građenje</izvorni_sadrzaj>
    <derivirana_varijabla naziv="DomainObject.Predmet.ProtustrankaIDrugi_1">KOMPAKT GRADNJA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KOMPAKT GRADNJA j.d.o.o. za građenje, OIB 48550179908, Miroslava Krleže 16, 21000 Split</izvorni_sadrzaj>
    <derivirana_varijabla naziv="DomainObject.Predmet.ProtustrankaIDrugiAdressOIB_1">KOMPAKT GRADNJA j.d.o.o. za građenje, OIB 48550179908, Miroslava Krleže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KOMPAKT GRADNJA j.d.o.o. za građenje</item>
      <item>FINANCIJSKA AGENCIJA, RC SPLIT</item>
      <item>Mario Sučić</item>
    </izvorni_sadrzaj>
    <derivirana_varijabla naziv="DomainObject.Predmet.SudioniciListNaziv_1">
      <item>KOMPAKT GRADNJA j.d.o.o. za građenje</item>
      <item>FINANCIJSKA AGENCIJA, RC SPLIT</item>
      <item>Mario Sučić</item>
    </derivirana_varijabla>
  </DomainObject.Predmet.SudioniciListNaziv>
  <DomainObject.Predmet.SudioniciListAdressOIB>
    <izvorni_sadrzaj>
      <item>KOMPAKT GRADNJA j.d.o.o. za građenje, OIB 48550179908, Miroslava Krleže 16,21000 Split</item>
      <item>FINANCIJSKA AGENCIJA, RC SPLIT, OIB 85821130368, Mažuranićevo šetalište 24 b,21000 Split</item>
      <item>Mario Sučić, OIB 84917974974, Miroslava Krleže 16,21000 Split</item>
    </izvorni_sadrzaj>
    <derivirana_varijabla naziv="DomainObject.Predmet.SudioniciListAdressOIB_1">
      <item>KOMPAKT GRADNJA j.d.o.o. za građenje, OIB 48550179908, Miroslava Krleže 16,21000 Split</item>
      <item>FINANCIJSKA AGENCIJA, RC SPLIT, OIB 85821130368, Mažuranićevo šetalište 24 b,21000 Split</item>
      <item>Mario Sučić, OIB 84917974974, Miroslava Krleže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48550179908</item>
      <item>, OIB 85821130368</item>
      <item>, OIB 84917974974</item>
    </izvorni_sadrzaj>
    <derivirana_varijabla naziv="DomainObject.Predmet.SudioniciListNazivOIB_1">
      <item>, OIB 48550179908</item>
      <item>, OIB 85821130368</item>
      <item>, OIB 84917974974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St-651/2018-4</izvorni_sadrzaj>
    <derivirana_varijabla naziv="DomainObject.PredzadnjaOdlukaIzPredmeta.Oznaka_1">St-651/2018-4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08295-870D-4DB5-8A9C-573F5F26F1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1086</properties:Words>
  <properties:Characters>6008</properties:Characters>
  <properties:Lines>116</properties:Lines>
  <properties:Paragraphs>31</properties:Paragraphs>
  <properties:TotalTime>203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2018-12-18T13:58:00Z</cp:lastPrinted>
  <dcterms:modified xmlns:xsi="http://www.w3.org/2001/XMLSchema-instance" xsi:type="dcterms:W3CDTF">2018-12-18T13:58:00Z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(St-651-2018 poziv na predujam zz 1.000.docx)</vt:lpwstr>
  </prop:property>
  <prop:property name="CC_coloring" pid="4" fmtid="{D5CDD505-2E9C-101B-9397-08002B2CF9AE}">
    <vt:bool>false</vt:bool>
  </prop:property>
  <prop:property name="BrojStranica" pid="5" fmtid="{D5CDD505-2E9C-101B-9397-08002B2CF9AE}">
    <vt:i4>3</vt:i4>
  </prop:property>
</prop:Properties>
</file>