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968c" w14:paraId="dbf968c" w:rsidRDefault="002625F2" w:rsidP="002625F2" w:rsidR="002625F2" w:rsidRPr="00DE4041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427147">
      <w:r w:rsidRPr="00427147">
        <w:t>REPUBLIKA HRVATSKA</w:t>
      </w:r>
    </w:p>
    <w:p w:rsidRDefault="002625F2" w:rsidP="002625F2" w:rsidR="00E21E9E" w:rsidRPr="00427147">
      <w:r w:rsidRPr="00427147">
        <w:t>TRGOVAČKI SUD U ZADRU</w:t>
      </w:r>
    </w:p>
    <w:p w:rsidRDefault="00E21E9E" w:rsidP="002625F2" w:rsidR="002625F2" w:rsidRPr="00427147">
      <w:r w:rsidRPr="00427147">
        <w:t>Ulica dr. Franje Tuđmana 35</w:t>
      </w:r>
      <w:r w:rsidR="002625F2" w:rsidRPr="00427147">
        <w:tab/>
      </w:r>
      <w:r w:rsidR="002625F2" w:rsidRPr="00427147">
        <w:tab/>
      </w:r>
      <w:r w:rsidR="002625F2" w:rsidRPr="00427147">
        <w:tab/>
      </w:r>
      <w:r w:rsidR="002625F2" w:rsidRPr="00427147">
        <w:tab/>
      </w:r>
      <w:r w:rsidR="001C2992" w:rsidRPr="00427147">
        <w:t xml:space="preserve">                       </w:t>
      </w:r>
    </w:p>
    <w:p w:rsidRDefault="002625F2" w:rsidP="002625F2" w:rsidR="002625F2" w:rsidRPr="00427147"/>
    <w:p w:rsidRDefault="007D1F87" w:rsidP="002625F2" w:rsidR="007D1F87" w:rsidRPr="00427147"/>
    <w:p w:rsidRDefault="00E21E9E" w:rsidP="002F5BB5" w:rsidR="00E21E9E" w:rsidRPr="00427147">
      <w:pPr>
        <w:jc w:val="center"/>
      </w:pPr>
      <w:r w:rsidRPr="00427147">
        <w:t>R E P U B L I K A  H R V A T S K A</w:t>
      </w:r>
    </w:p>
    <w:p w:rsidRDefault="00E21E9E" w:rsidP="002F5BB5" w:rsidR="00E21E9E" w:rsidRPr="00427147">
      <w:pPr>
        <w:jc w:val="center"/>
      </w:pPr>
    </w:p>
    <w:p w:rsidRDefault="00D94E62" w:rsidP="002F5BB5" w:rsidR="002625F2" w:rsidRPr="00427147">
      <w:pPr>
        <w:jc w:val="center"/>
      </w:pPr>
      <w:r w:rsidRPr="00427147">
        <w:t>Z A K L J U Č A K</w:t>
      </w:r>
    </w:p>
    <w:p w:rsidRDefault="007D1F87" w:rsidP="002625F2" w:rsidR="007D1F87" w:rsidRPr="00427147"/>
    <w:p w:rsidRDefault="002625F2" w:rsidP="001541BE" w:rsidR="001541BE" w:rsidRPr="00DE4041">
      <w:pPr>
        <w:spacing w:lineRule="atLeast" w:line="240"/>
        <w:jc w:val="both"/>
      </w:pPr>
      <w:r w:rsidRPr="00DE4041">
        <w:tab/>
      </w:r>
      <w:r w:rsidR="001541BE" w:rsidRPr="00DE4041">
        <w:t>Trgovački sud u Zadru</w:t>
      </w:r>
      <w:r w:rsidR="00E21E9E">
        <w:t>, sudac pojedinac</w:t>
      </w:r>
      <w:r w:rsidR="001541BE" w:rsidRPr="00DE4041">
        <w:t xml:space="preserve"> Tomislav Jurlin</w:t>
      </w:r>
      <w:r w:rsidR="00E21E9E">
        <w:t>a</w:t>
      </w:r>
      <w:r w:rsidR="001541BE" w:rsidRPr="00DE4041">
        <w:t xml:space="preserve">, u stečajnom postupku nad stečajnim dužnikom </w:t>
      </w:r>
      <w:r w:rsidR="0092443D" w:rsidRPr="00DE4041">
        <w:t>ZADARKOMER</w:t>
      </w:r>
      <w:r w:rsidR="00DE4041">
        <w:t>C</w:t>
      </w:r>
      <w:r w:rsidR="0092443D" w:rsidRPr="00DE4041">
        <w:t xml:space="preserve"> d.o.o. u stečaju, </w:t>
      </w:r>
      <w:r w:rsidR="00DE4041">
        <w:t xml:space="preserve">OIB: 39346589462, </w:t>
      </w:r>
      <w:r w:rsidR="0092443D" w:rsidRPr="00DE4041">
        <w:t>Zadar,</w:t>
      </w:r>
      <w:r w:rsidR="001541BE" w:rsidRPr="00DE4041">
        <w:t xml:space="preserve"> </w:t>
      </w:r>
      <w:r w:rsidR="00DE4041">
        <w:t xml:space="preserve">Stadionska 2, </w:t>
      </w:r>
      <w:r w:rsidR="001541BE" w:rsidRPr="00DE4041">
        <w:t xml:space="preserve">zastupanom po stečajnom upravitelju </w:t>
      </w:r>
      <w:r w:rsidR="00E21E9E">
        <w:t xml:space="preserve">mr. sc. Blažu Saviću iz Zadra, Bana Jelačića 4, </w:t>
      </w:r>
      <w:r w:rsidR="006166AF">
        <w:t>4. travnja 2018</w:t>
      </w:r>
      <w:r w:rsidR="001541BE" w:rsidRPr="00DE4041">
        <w:t>.,</w:t>
      </w:r>
    </w:p>
    <w:p w:rsidRDefault="007D1F87" w:rsidP="001541BE" w:rsidR="007D1F87" w:rsidRPr="00DE4041">
      <w:pPr>
        <w:jc w:val="both"/>
        <w:rPr>
          <w:b/>
        </w:rPr>
      </w:pPr>
    </w:p>
    <w:p w:rsidRDefault="00882509" w:rsidP="002625F2" w:rsidR="002625F2" w:rsidRPr="00427147">
      <w:pPr>
        <w:jc w:val="center"/>
      </w:pPr>
      <w:r w:rsidRPr="00427147">
        <w:t>z</w:t>
      </w:r>
      <w:r w:rsidR="00D94E62" w:rsidRPr="00427147">
        <w:t xml:space="preserve"> a k </w:t>
      </w:r>
      <w:r w:rsidRPr="00427147">
        <w:t>l</w:t>
      </w:r>
      <w:r w:rsidR="00D94E62" w:rsidRPr="00427147">
        <w:t xml:space="preserve"> j u č i o</w:t>
      </w:r>
      <w:r w:rsidR="002625F2" w:rsidRPr="00427147">
        <w:t xml:space="preserve">   j e</w:t>
      </w:r>
    </w:p>
    <w:p w:rsidRDefault="002625F2" w:rsidP="00702697" w:rsidR="00702697" w:rsidRPr="00DE4041">
      <w:pPr>
        <w:ind w:firstLine="705"/>
        <w:jc w:val="both"/>
        <w:rPr>
          <w:b/>
        </w:rPr>
      </w:pPr>
      <w:r w:rsidRPr="00DE4041">
        <w:tab/>
      </w:r>
    </w:p>
    <w:p w:rsidRDefault="006166AF" w:rsidP="00DE4041" w:rsidR="006166AF">
      <w:pPr>
        <w:numPr>
          <w:ilvl w:val="0"/>
          <w:numId w:val="40"/>
        </w:numPr>
        <w:ind w:firstLine="360" w:left="0"/>
        <w:jc w:val="both"/>
      </w:pPr>
      <w:r>
        <w:t>Određuje se provesti knjigovodstveno-financijsko vještačenje radi kontrole i nadzora rada stečajnog upravitelja mr. sc. Blaža Savića iz Zadra Bana Josipa Jelačića 4 u stečajnom postupku nad stečajnim dužnikom ZADARKOMERC d.o.o. u stečaju Zadar i to za razdoblje od dana otvaranja stečajnog postupka pa do dana dostave nalaza i mišljenja vještaka</w:t>
      </w:r>
    </w:p>
    <w:p w:rsidRDefault="006166AF" w:rsidP="006166AF" w:rsidR="006166AF">
      <w:pPr>
        <w:ind w:left="360"/>
        <w:jc w:val="both"/>
      </w:pPr>
    </w:p>
    <w:p w:rsidRDefault="006166AF" w:rsidP="00DE4041" w:rsidR="006166AF">
      <w:pPr>
        <w:numPr>
          <w:ilvl w:val="0"/>
          <w:numId w:val="40"/>
        </w:numPr>
        <w:ind w:firstLine="360" w:left="0"/>
        <w:jc w:val="both"/>
      </w:pPr>
      <w:r>
        <w:t xml:space="preserve">Vještakom se imenuje pravna osoba RUČEVIĆ VJEŠTAČENJA d.o.o., Zagreb, OIB:30407096779, Ulica kneza Ljudevita Posavskog 34 a. Vještak je dužan pisani nalaz i mišljenje dostaviti sudu u roku od 60 dana od dana primitka </w:t>
      </w:r>
      <w:r w:rsidR="00BD7BD4">
        <w:t>pisanog otpravka ovog zaključka uz zahtjev za naknadu troškova vještačenja.</w:t>
      </w:r>
    </w:p>
    <w:p w:rsidRDefault="006166AF" w:rsidP="006166AF" w:rsidR="006166AF">
      <w:pPr>
        <w:pStyle w:val="Odlomakpopisa"/>
      </w:pPr>
    </w:p>
    <w:p w:rsidRDefault="00BD7BD4" w:rsidP="00DE4041" w:rsidR="006166AF">
      <w:pPr>
        <w:numPr>
          <w:ilvl w:val="0"/>
          <w:numId w:val="40"/>
        </w:numPr>
        <w:ind w:firstLine="360" w:left="0"/>
        <w:jc w:val="both"/>
      </w:pPr>
      <w:r>
        <w:t>Vještak je dužan izvršiti uvid u spis ovog suda gornjeg poslovnog broja, poslovne knjige i cjelokupnu poslovnu dokumentaciju stečajnog dužnika i dostaviti svoj nalaz i mišljenje na slijedeće okolnosti:</w:t>
      </w:r>
    </w:p>
    <w:p w:rsidRDefault="00BD7BD4" w:rsidP="00BD7BD4" w:rsidR="00BD7BD4">
      <w:pPr>
        <w:pStyle w:val="Odlomakpopisa"/>
      </w:pPr>
    </w:p>
    <w:p w:rsidRDefault="00BD7BD4" w:rsidP="00BD7BD4" w:rsidR="00BD7BD4">
      <w:pPr>
        <w:pStyle w:val="Odlomakpopisa"/>
        <w:numPr>
          <w:ilvl w:val="0"/>
          <w:numId w:val="41"/>
        </w:numPr>
        <w:jc w:val="both"/>
      </w:pPr>
      <w:r>
        <w:t>koliku je naknadu</w:t>
      </w:r>
      <w:r w:rsidR="00A537BB">
        <w:t>/nagradu</w:t>
      </w:r>
      <w:r>
        <w:t xml:space="preserve"> za rad sebi isplatio stečajni upravitelj od dana donošenja rješenja Trgovačkog suda u Splitu poslovni broj V St-161/99  od 13. travnja 2000. kojim je rješenjem odobren predračun troškova stečajnog postupka</w:t>
      </w:r>
    </w:p>
    <w:p w:rsidRDefault="00BD7BD4" w:rsidP="00BD7BD4" w:rsidR="00BD7BD4">
      <w:pPr>
        <w:pStyle w:val="Odlomakpopisa"/>
        <w:numPr>
          <w:ilvl w:val="0"/>
          <w:numId w:val="41"/>
        </w:numPr>
        <w:jc w:val="both"/>
      </w:pPr>
      <w:r>
        <w:t>koliko je isplata izvršeno i kada je izvršena posljednja</w:t>
      </w:r>
    </w:p>
    <w:p w:rsidRDefault="00BD7BD4" w:rsidP="00BD7BD4" w:rsidR="00BD7BD4">
      <w:pPr>
        <w:pStyle w:val="Odlomakpopisa"/>
        <w:numPr>
          <w:ilvl w:val="0"/>
          <w:numId w:val="41"/>
        </w:numPr>
        <w:jc w:val="both"/>
      </w:pPr>
      <w:r>
        <w:t>jesu li isplate vršene u bruto ili neto iznosu, te jesu li plaćeni porezi i doprinosi</w:t>
      </w:r>
    </w:p>
    <w:p w:rsidRDefault="00BD7BD4" w:rsidP="00BD7BD4" w:rsidR="00BD7BD4">
      <w:pPr>
        <w:pStyle w:val="Odlomakpopisa"/>
        <w:numPr>
          <w:ilvl w:val="0"/>
          <w:numId w:val="41"/>
        </w:numPr>
        <w:jc w:val="both"/>
      </w:pPr>
      <w:r>
        <w:t>jesu li vršene isplate naknade stečajnom upravitelju i po drugim osnovama, mimo navedenog rješenja Trgovačkog suda u Splitu i ako jesu kada, u kojem iznosu i s koje osnove</w:t>
      </w:r>
    </w:p>
    <w:p w:rsidRDefault="00BD7BD4" w:rsidP="00BD7BD4" w:rsidR="00BD7BD4">
      <w:pPr>
        <w:pStyle w:val="Odlomakpopisa"/>
        <w:numPr>
          <w:ilvl w:val="0"/>
          <w:numId w:val="41"/>
        </w:numPr>
        <w:jc w:val="both"/>
      </w:pPr>
      <w:r>
        <w:t>jesu li, pored naknade</w:t>
      </w:r>
      <w:r w:rsidR="00A537BB">
        <w:t>/nagrade</w:t>
      </w:r>
      <w:r>
        <w:t xml:space="preserve"> stečajnom upravitelju, vršene isplate njegovi</w:t>
      </w:r>
      <w:r w:rsidR="00A44DA3">
        <w:t>m</w:t>
      </w:r>
      <w:r>
        <w:t xml:space="preserve"> suradnicima s obzirom na rješenje Trgovačkog suda u Splitu od 13. travnja 2000. i ako jesu kome, u kolikom bruto ili neto iznosu</w:t>
      </w:r>
      <w:r w:rsidR="00A44DA3">
        <w:t>, u kojem razdoblju te jesu li plaćeni porezi doprinosi</w:t>
      </w:r>
    </w:p>
    <w:p w:rsidRDefault="00A44DA3" w:rsidP="00BD7BD4" w:rsidR="00A44DA3">
      <w:pPr>
        <w:pStyle w:val="Odlomakpopisa"/>
        <w:numPr>
          <w:ilvl w:val="0"/>
          <w:numId w:val="41"/>
        </w:numPr>
        <w:jc w:val="both"/>
      </w:pPr>
      <w:r>
        <w:t>vjerodostojnost prikazanih troškova i poslovne dokumentacije vezane uz te troškove koji su naznačeni u iskazu troškova stečajnog postupka i obveza stečajne mase (list 2205. spisa) i završnom izviješću stečajnog upravitelja (list 228</w:t>
      </w:r>
      <w:r w:rsidR="00560133">
        <w:t>4</w:t>
      </w:r>
      <w:r>
        <w:t>. spisa i dalje), a posebno stavki navedenih kao tekuće i investicijsko održavanje, troškovi oglašavanja i prodaje imovine, troškove telefona (na koje se pretplatničke brojeve odnose)</w:t>
      </w:r>
      <w:r w:rsidR="00A537BB">
        <w:t xml:space="preserve">, usluge </w:t>
      </w:r>
      <w:r w:rsidR="00A537BB">
        <w:lastRenderedPageBreak/>
        <w:t>prijevoza, informatičke usluge, stručna literatura i obrazovanje troškovi procjenitelja i vještaka te plaće i naknade i zakonska davanja na plaće i naknade.</w:t>
      </w:r>
    </w:p>
    <w:p w:rsidRDefault="00A537BB" w:rsidP="00BD7BD4" w:rsidR="00A537BB">
      <w:pPr>
        <w:pStyle w:val="Odlomakpopisa"/>
        <w:numPr>
          <w:ilvl w:val="0"/>
          <w:numId w:val="41"/>
        </w:numPr>
        <w:jc w:val="both"/>
      </w:pPr>
      <w:r>
        <w:t>utvrditi odnose li se navedeni troškovi na rad isključivo stečajnog upravitelja ili i na njegove suradnike i koje, odnosno u kojem iznosu.</w:t>
      </w:r>
    </w:p>
    <w:p w:rsidRDefault="00A537BB" w:rsidP="00A537BB" w:rsidR="00A537BB">
      <w:pPr>
        <w:pStyle w:val="Odlomakpopisa"/>
        <w:ind w:left="720"/>
        <w:jc w:val="both"/>
      </w:pPr>
      <w:r>
        <w:t>Vještak će u svom nalazu i mišljenju navesti i druga utvrđenja do kojih dođe tijekom provođenja vještačenja, a koja se odnose na eventualne nepravilnosti u radu stečajnog dužnika i postupanju stečajnog upravitelja.</w:t>
      </w:r>
    </w:p>
    <w:p w:rsidRDefault="006166AF" w:rsidP="00A537BB" w:rsidR="006166AF"/>
    <w:p w:rsidRDefault="00A537BB" w:rsidP="00DE4041" w:rsidR="006166AF">
      <w:pPr>
        <w:numPr>
          <w:ilvl w:val="0"/>
          <w:numId w:val="40"/>
        </w:numPr>
        <w:ind w:firstLine="360" w:left="0"/>
        <w:jc w:val="both"/>
      </w:pPr>
      <w:r>
        <w:t>Stečajnom upravitelju se nalaže staviti na raspolaganje vještaku svu potrebnu dokumentaciju i omogućiti mu pristup svim podacima potrebnim za vještačenje.</w:t>
      </w:r>
    </w:p>
    <w:p w:rsidRDefault="00A537BB" w:rsidP="00DE4041" w:rsidR="00A537BB">
      <w:pPr>
        <w:numPr>
          <w:ilvl w:val="0"/>
          <w:numId w:val="40"/>
        </w:numPr>
        <w:ind w:firstLine="360" w:left="0"/>
        <w:jc w:val="both"/>
      </w:pPr>
      <w:r>
        <w:t>Stečajnom upravitelju se nalaže rezervirati sredstva za troškove vještačenja u minimalnom iznosu od 30.000,00 kn.</w:t>
      </w:r>
    </w:p>
    <w:p w:rsidRDefault="00702697" w:rsidP="006256B4" w:rsidR="00702697" w:rsidRPr="00DE4041">
      <w:pPr>
        <w:jc w:val="both"/>
      </w:pPr>
    </w:p>
    <w:p w:rsidRDefault="00702697" w:rsidP="00702697" w:rsidR="00702697">
      <w:pPr>
        <w:ind w:left="705"/>
        <w:jc w:val="center"/>
      </w:pPr>
      <w:r w:rsidRPr="00DE4041">
        <w:t xml:space="preserve">U Zadru, </w:t>
      </w:r>
      <w:r w:rsidR="00A537BB">
        <w:t>4. travnja</w:t>
      </w:r>
      <w:r w:rsidR="00E21E9E">
        <w:t xml:space="preserve"> </w:t>
      </w:r>
      <w:r w:rsidR="00D94E62" w:rsidRPr="00DE4041">
        <w:t>201</w:t>
      </w:r>
      <w:r w:rsidR="00A537BB">
        <w:t>8</w:t>
      </w:r>
      <w:r w:rsidRPr="00DE4041">
        <w:t>.</w:t>
      </w:r>
    </w:p>
    <w:p w:rsidRDefault="00E21E9E" w:rsidP="00E21E9E" w:rsidR="00E21E9E">
      <w:pPr>
        <w:ind w:left="705"/>
        <w:jc w:val="right"/>
      </w:pPr>
    </w:p>
    <w:p w:rsidRDefault="00E21E9E" w:rsidP="00E21E9E" w:rsidR="00E21E9E">
      <w:pPr>
        <w:ind w:left="705"/>
        <w:jc w:val="both"/>
      </w:pPr>
    </w:p>
    <w:p w:rsidRDefault="00E21E9E" w:rsidP="00E21E9E" w:rsidR="00E21E9E">
      <w:pPr>
        <w:ind w:hanging="705" w:left="705"/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27147">
        <w:t xml:space="preserve">           </w:t>
      </w:r>
      <w:r>
        <w:t>Sudac</w:t>
      </w:r>
    </w:p>
    <w:p w:rsidRDefault="00427147" w:rsidP="00E21E9E" w:rsidR="00E21E9E" w:rsidRPr="00DE4041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21E9E">
        <w:tab/>
      </w:r>
      <w:r>
        <w:t xml:space="preserve">           </w:t>
      </w:r>
      <w:r w:rsidR="00E21E9E">
        <w:t>Tomislav Jurlina, v.r</w:t>
      </w:r>
    </w:p>
    <w:p w:rsidRDefault="00702697" w:rsidP="00702697" w:rsidR="00702697" w:rsidRPr="00DE4041">
      <w:pPr>
        <w:tabs>
          <w:tab w:pos="6840" w:val="left"/>
        </w:tabs>
      </w:pPr>
    </w:p>
    <w:p w:rsidRDefault="00702697" w:rsidP="00702697" w:rsidR="00702697">
      <w:pPr>
        <w:tabs>
          <w:tab w:pos="6840" w:val="left"/>
        </w:tabs>
      </w:pPr>
      <w:r w:rsidRPr="00DE4041">
        <w:t xml:space="preserve"> </w:t>
      </w:r>
    </w:p>
    <w:p w:rsidRDefault="00E21E9E" w:rsidP="00702697" w:rsidR="00E21E9E">
      <w:pPr>
        <w:tabs>
          <w:tab w:pos="6840" w:val="left"/>
        </w:tabs>
      </w:pPr>
    </w:p>
    <w:p w:rsidRDefault="00E21E9E" w:rsidP="00702697" w:rsidR="00E21E9E" w:rsidRPr="00DE4041">
      <w:pPr>
        <w:tabs>
          <w:tab w:pos="6840" w:val="left"/>
        </w:tabs>
      </w:pPr>
    </w:p>
    <w:p w:rsidRDefault="005E376B" w:rsidP="00702697" w:rsidR="00702697" w:rsidRPr="00DE4041">
      <w:pPr>
        <w:rPr>
          <w:b/>
        </w:rPr>
      </w:pPr>
      <w:r w:rsidRPr="00DE4041">
        <w:rPr>
          <w:b/>
        </w:rPr>
        <w:t>Pravna pouka:</w:t>
      </w:r>
    </w:p>
    <w:p w:rsidRDefault="005E376B" w:rsidP="00702697" w:rsidR="005E376B" w:rsidRPr="00DE4041">
      <w:r w:rsidRPr="00DE4041">
        <w:t>Protiv ovog zaključka nije dopušten pravni lijek.</w:t>
      </w:r>
    </w:p>
    <w:p w:rsidRDefault="005E376B" w:rsidP="00702697" w:rsidR="005E376B"/>
    <w:p w:rsidRDefault="00E21E9E" w:rsidP="00702697" w:rsidR="00E21E9E"/>
    <w:p w:rsidRDefault="00427147" w:rsidP="00702697" w:rsidR="00E21E9E">
      <w:r>
        <w:t>DNA: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 xml:space="preserve">stečajnom upravitelju 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vještaku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e-oglasna ploča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u spis</w:t>
      </w:r>
    </w:p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sectPr w:rsidSect="0034022F" w:rsidR="00E21E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B0" w:rsidR="00ED3FB0">
      <w:r>
        <w:separator/>
      </w:r>
    </w:p>
  </w:endnote>
  <w:endnote w:id="0" w:type="continuationSeparator">
    <w:p w:rsidRDefault="00ED3FB0" w:rsidR="00ED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P="00E9363E" w:rsidR="008825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B0" w:rsidR="00ED3FB0">
      <w:r>
        <w:separator/>
      </w:r>
    </w:p>
  </w:footnote>
  <w:footnote w:id="0" w:type="continuationSeparator">
    <w:p w:rsidRDefault="00ED3FB0" w:rsidR="00ED3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R="00882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C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09" w:rsidP="00E21E9E" w:rsidR="00E21E9E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                       </w:t>
    </w:r>
    <w:r w:rsidR="00E21E9E">
      <w:rPr>
        <w:rFonts w:hAnsi="Arial" w:ascii="Arial"/>
      </w:rPr>
      <w:t xml:space="preserve">     </w:t>
    </w:r>
    <w:r>
      <w:rPr>
        <w:rFonts w:hAnsi="Arial" w:ascii="Arial"/>
      </w:rPr>
      <w:t xml:space="preserve">    </w:t>
    </w:r>
    <w:r w:rsidR="00D03A4B">
      <w:t>Poslovni broj: 4 St-549/13-376</w:t>
    </w:r>
  </w:p>
  <w:p w:rsidRDefault="00882509" w:rsidR="00882509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041" w:rsidP="00DE4041" w:rsidR="00DE4041">
    <w:pPr>
      <w:pStyle w:val="Zaglavlje"/>
      <w:jc w:val="right"/>
    </w:pPr>
    <w:r>
      <w:t xml:space="preserve">Poslovni broj: 4 </w:t>
    </w:r>
    <w:r w:rsidR="00202145">
      <w:t>St-549/13-376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C55B31"/>
    <w:multiLevelType w:val="hybridMultilevel"/>
    <w:tmpl w:val="8BB6666A"/>
    <w:lvl w:tplc="E070AC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3">
    <w:nsid w:val="25C51FCE"/>
    <w:multiLevelType w:val="hybridMultilevel"/>
    <w:tmpl w:val="73E46878"/>
    <w:lvl w:tplc="EF3EB9E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4A91F8B"/>
    <w:multiLevelType w:val="hybridMultilevel"/>
    <w:tmpl w:val="D7349A88"/>
    <w:lvl w:tplc="6C72CD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406A4A"/>
    <w:multiLevelType w:val="hybridMultilevel"/>
    <w:tmpl w:val="4D10AFC6"/>
    <w:lvl w:tplc="AE407600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E0C776E"/>
    <w:multiLevelType w:val="hybridMultilevel"/>
    <w:tmpl w:val="1000217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8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2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7"/>
  </w:num>
  <w:num w:numId="37">
    <w:abstractNumId w:val="13"/>
  </w:num>
  <w:num w:numId="38">
    <w:abstractNumId w:val="32"/>
  </w:num>
  <w:num w:numId="39">
    <w:abstractNumId w:val="2"/>
  </w:num>
  <w:num w:numId="40">
    <w:abstractNumId w:val="40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6635E"/>
    <w:rsid w:val="0009273C"/>
    <w:rsid w:val="00097DF0"/>
    <w:rsid w:val="000D22D8"/>
    <w:rsid w:val="000F625C"/>
    <w:rsid w:val="00107CE9"/>
    <w:rsid w:val="00131DAD"/>
    <w:rsid w:val="001352BB"/>
    <w:rsid w:val="001541BE"/>
    <w:rsid w:val="00156C17"/>
    <w:rsid w:val="001854DB"/>
    <w:rsid w:val="001A1CA9"/>
    <w:rsid w:val="001C2992"/>
    <w:rsid w:val="001D28BF"/>
    <w:rsid w:val="00202145"/>
    <w:rsid w:val="00211676"/>
    <w:rsid w:val="0021209F"/>
    <w:rsid w:val="00225348"/>
    <w:rsid w:val="00230153"/>
    <w:rsid w:val="002625F2"/>
    <w:rsid w:val="00280E25"/>
    <w:rsid w:val="002916C1"/>
    <w:rsid w:val="00292D61"/>
    <w:rsid w:val="002C0440"/>
    <w:rsid w:val="002F5BB5"/>
    <w:rsid w:val="003002D5"/>
    <w:rsid w:val="003207E6"/>
    <w:rsid w:val="0034022F"/>
    <w:rsid w:val="00340E41"/>
    <w:rsid w:val="0034250A"/>
    <w:rsid w:val="0034410D"/>
    <w:rsid w:val="0034497B"/>
    <w:rsid w:val="00351AA7"/>
    <w:rsid w:val="003769F4"/>
    <w:rsid w:val="00395E19"/>
    <w:rsid w:val="003A3B7E"/>
    <w:rsid w:val="003A646E"/>
    <w:rsid w:val="003E616D"/>
    <w:rsid w:val="003F5557"/>
    <w:rsid w:val="00427147"/>
    <w:rsid w:val="00433934"/>
    <w:rsid w:val="00442402"/>
    <w:rsid w:val="00474038"/>
    <w:rsid w:val="004800BC"/>
    <w:rsid w:val="004D491B"/>
    <w:rsid w:val="005001B5"/>
    <w:rsid w:val="005017EF"/>
    <w:rsid w:val="00512E5F"/>
    <w:rsid w:val="00546233"/>
    <w:rsid w:val="00560133"/>
    <w:rsid w:val="005872D1"/>
    <w:rsid w:val="005B2080"/>
    <w:rsid w:val="005E376B"/>
    <w:rsid w:val="006066A9"/>
    <w:rsid w:val="006166AF"/>
    <w:rsid w:val="006256B4"/>
    <w:rsid w:val="00627032"/>
    <w:rsid w:val="006407F3"/>
    <w:rsid w:val="006A17E0"/>
    <w:rsid w:val="006B1509"/>
    <w:rsid w:val="006C224A"/>
    <w:rsid w:val="006C72A2"/>
    <w:rsid w:val="00702697"/>
    <w:rsid w:val="00724FF0"/>
    <w:rsid w:val="007576DC"/>
    <w:rsid w:val="00770BE8"/>
    <w:rsid w:val="00771D93"/>
    <w:rsid w:val="00777C26"/>
    <w:rsid w:val="007C055A"/>
    <w:rsid w:val="007D1F87"/>
    <w:rsid w:val="00833EEB"/>
    <w:rsid w:val="00846E91"/>
    <w:rsid w:val="00863BF2"/>
    <w:rsid w:val="00882509"/>
    <w:rsid w:val="008878D3"/>
    <w:rsid w:val="008A7ED4"/>
    <w:rsid w:val="008B05F6"/>
    <w:rsid w:val="008E54C7"/>
    <w:rsid w:val="008E5CA6"/>
    <w:rsid w:val="009164E9"/>
    <w:rsid w:val="0091796B"/>
    <w:rsid w:val="00917DF1"/>
    <w:rsid w:val="009226B5"/>
    <w:rsid w:val="0092443D"/>
    <w:rsid w:val="0092451B"/>
    <w:rsid w:val="00965C2E"/>
    <w:rsid w:val="00982665"/>
    <w:rsid w:val="009B15C6"/>
    <w:rsid w:val="00A024D8"/>
    <w:rsid w:val="00A21947"/>
    <w:rsid w:val="00A2251D"/>
    <w:rsid w:val="00A323C3"/>
    <w:rsid w:val="00A44DA3"/>
    <w:rsid w:val="00A537BB"/>
    <w:rsid w:val="00A61AB7"/>
    <w:rsid w:val="00A84E61"/>
    <w:rsid w:val="00A94599"/>
    <w:rsid w:val="00AB4FF4"/>
    <w:rsid w:val="00AB50BA"/>
    <w:rsid w:val="00AB598E"/>
    <w:rsid w:val="00AB6A0A"/>
    <w:rsid w:val="00AF3B46"/>
    <w:rsid w:val="00B329B6"/>
    <w:rsid w:val="00B62201"/>
    <w:rsid w:val="00B75313"/>
    <w:rsid w:val="00BD0C69"/>
    <w:rsid w:val="00BD3F6F"/>
    <w:rsid w:val="00BD7BD4"/>
    <w:rsid w:val="00C1021F"/>
    <w:rsid w:val="00C14C01"/>
    <w:rsid w:val="00C302FA"/>
    <w:rsid w:val="00C871E8"/>
    <w:rsid w:val="00CA39B7"/>
    <w:rsid w:val="00CA700A"/>
    <w:rsid w:val="00CC0ED4"/>
    <w:rsid w:val="00CD36F9"/>
    <w:rsid w:val="00D03A4B"/>
    <w:rsid w:val="00D12965"/>
    <w:rsid w:val="00D268AC"/>
    <w:rsid w:val="00D70C06"/>
    <w:rsid w:val="00D81720"/>
    <w:rsid w:val="00D94E62"/>
    <w:rsid w:val="00DC57B7"/>
    <w:rsid w:val="00DD4A87"/>
    <w:rsid w:val="00DD51D7"/>
    <w:rsid w:val="00DE4041"/>
    <w:rsid w:val="00E02015"/>
    <w:rsid w:val="00E21E9E"/>
    <w:rsid w:val="00E22BE2"/>
    <w:rsid w:val="00E22C30"/>
    <w:rsid w:val="00E267C3"/>
    <w:rsid w:val="00E533D5"/>
    <w:rsid w:val="00E80389"/>
    <w:rsid w:val="00E9363E"/>
    <w:rsid w:val="00E9735B"/>
    <w:rsid w:val="00EC24A2"/>
    <w:rsid w:val="00ED3BA5"/>
    <w:rsid w:val="00ED3FB0"/>
    <w:rsid w:val="00F24812"/>
    <w:rsid w:val="00F80D07"/>
    <w:rsid w:val="00F8426D"/>
    <w:rsid w:val="00F84864"/>
    <w:rsid w:val="00F8734F"/>
    <w:rsid w:val="00F97087"/>
    <w:rsid w:val="00FB4026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1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C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C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C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C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1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C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C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C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C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</izvorni_sadrzaj>
    <derivirana_varijabla naziv="DomainObject.Predmet.OstaliListFormated_1">
      <item>BLAŽ SAVIĆ</item>
      <item>JOŠKO JURIŠIĆ</item>
    </derivirana_varijabla>
  </DomainObject.Predmet.OstaliListFormated>
  <DomainObject.Predmet.OstaliListFormatedOIB>
    <izvorni_sadrzaj>
      <item>BLAŽ SAVIĆ</item>
      <item>JOŠKO JURIŠIĆ</item>
    </izvorni_sadrzaj>
    <derivirana_varijabla naziv="DomainObject.Predmet.OstaliListFormatedOIB_1">
      <item>BLAŽ SAVIĆ</item>
      <item>JOŠKO JURIŠIĆ</item>
    </derivirana_varijabla>
  </DomainObject.Predmet.OstaliListFormatedOIB>
  <DomainObject.Predmet.OstaliListFormatedWithAdress>
    <izvorni_sadrzaj>
      <item>BLAŽ SAVIĆ, Zadar</item>
      <item>JOŠKO JURIŠIĆ, SREBRENJAK, 10000 Zagreb</item>
    </izvorni_sadrzaj>
    <derivirana_varijabla naziv="DomainObject.Predmet.OstaliListFormatedWithAdress_1">
      <item>BLAŽ SAVIĆ, Zadar</item>
      <item>JOŠKO JURIŠIĆ, SREBRENJAK,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</izvorni_sadrzaj>
    <derivirana_varijabla naziv="DomainObject.Predmet.OstaliListFormatedWithAdressOIB_1">
      <item>BLAŽ SAVIĆ, Zadar</item>
      <item>JOŠKO JURIŠIĆ, SREBRENJAK, 10000 Zagreb</item>
    </derivirana_varijabla>
  </DomainObject.Predmet.OstaliListFormatedWithAdressOIB>
  <DomainObject.Predmet.OstaliListNazivFormated>
    <izvorni_sadrzaj>
      <item>BLAŽ SAVIĆ</item>
      <item>JOŠKO JURIŠIĆ</item>
    </izvorni_sadrzaj>
    <derivirana_varijabla naziv="DomainObject.Predmet.OstaliListNazivFormated_1">
      <item>BLAŽ SAVIĆ</item>
      <item>JOŠKO JURIŠIĆ</item>
    </derivirana_varijabla>
  </DomainObject.Predmet.OstaliListNazivFormated>
  <DomainObject.Predmet.OstaliListNazivFormatedOIB>
    <izvorni_sadrzaj>
      <item>BLAŽ SAVIĆ</item>
      <item>JOŠKO JURIŠIĆ</item>
    </izvorni_sadrzaj>
    <derivirana_varijabla naziv="DomainObject.Predmet.OstaliListNazivFormatedOIB_1">
      <item>BLAŽ SAVIĆ</item>
      <item>JOŠKO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7B813-4596-4B56-85D1-E0114E335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2984</properties:Characters>
  <properties:Lines>101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2018-04-04T09:58:00Z</dcterms:created>
  <dc:creator>Ardena Bajlo</dc:creator>
  <cp:lastModifiedBy>Vedrana Raspović</cp:lastModifiedBy>
  <cp:lastPrinted>2018-04-05T06:18:00Z</cp:lastPrinted>
  <dcterms:modified xmlns:xsi="http://www.w3.org/2001/XMLSchema-instance" xsi:type="dcterms:W3CDTF">2018-04-06T11:28:00Z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stečajnom upravitelju 549-13-376 nadzor.docx)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