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2f3e" w14:paraId="9342f3e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6F1DF8">
        <w:rPr>
          <w:szCs w:val="24"/>
        </w:rPr>
        <w:t>171</w:t>
      </w:r>
      <w:r w:rsidR="00D72A8F">
        <w:rPr>
          <w:szCs w:val="24"/>
        </w:rPr>
        <w:t>/</w:t>
      </w:r>
      <w:r w:rsidR="00270BD2">
        <w:rPr>
          <w:szCs w:val="24"/>
        </w:rPr>
        <w:t>19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270BD2" w:rsidR="00060CD6" w:rsidRPr="00FA1EA0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876C9E" w:rsidR="00195EC5" w:rsidRPr="00FA1EA0">
      <w:pPr>
        <w:ind w:right="-2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BB0C9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270BD2">
        <w:rPr>
          <w:sz w:val="22"/>
          <w:szCs w:val="22"/>
        </w:rPr>
        <w:t xml:space="preserve"> </w:t>
      </w:r>
      <w:r w:rsidR="006F1DF8" w:rsidRPr="006F1DF8">
        <w:rPr>
          <w:sz w:val="22"/>
          <w:szCs w:val="22"/>
        </w:rPr>
        <w:t>Stečajna masa BAŠ d.o.o. za graditeljstvo i trgovinu</w:t>
      </w:r>
      <w:r w:rsidR="006F1DF8">
        <w:rPr>
          <w:sz w:val="22"/>
          <w:szCs w:val="22"/>
        </w:rPr>
        <w:t xml:space="preserve">, </w:t>
      </w:r>
      <w:r w:rsidR="006F1DF8" w:rsidRPr="006F1DF8">
        <w:rPr>
          <w:sz w:val="22"/>
          <w:szCs w:val="22"/>
        </w:rPr>
        <w:t>Put Vrbovnika/bb</w:t>
      </w:r>
      <w:r w:rsidR="006F1DF8">
        <w:rPr>
          <w:sz w:val="22"/>
          <w:szCs w:val="22"/>
        </w:rPr>
        <w:t>, Stobreč,</w:t>
      </w:r>
      <w:r w:rsidR="00E801F9">
        <w:rPr>
          <w:sz w:val="22"/>
          <w:szCs w:val="22"/>
        </w:rPr>
        <w:t xml:space="preserve"> OIB:</w:t>
      </w:r>
      <w:r w:rsidR="00E801F9" w:rsidRPr="00E801F9">
        <w:t xml:space="preserve"> </w:t>
      </w:r>
      <w:r w:rsidR="00E801F9" w:rsidRPr="00E801F9">
        <w:rPr>
          <w:sz w:val="22"/>
          <w:szCs w:val="22"/>
        </w:rPr>
        <w:t>47356118356</w:t>
      </w:r>
      <w:r w:rsidR="00E801F9">
        <w:rPr>
          <w:sz w:val="22"/>
          <w:szCs w:val="22"/>
        </w:rPr>
        <w:t>,</w:t>
      </w:r>
      <w:r w:rsidR="006F1DF8">
        <w:rPr>
          <w:sz w:val="22"/>
          <w:szCs w:val="22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>g po stečajnom upravitelju</w:t>
      </w:r>
      <w:r w:rsidR="006F1DF8">
        <w:rPr>
          <w:sz w:val="24"/>
          <w:szCs w:val="24"/>
        </w:rPr>
        <w:t xml:space="preserve"> Anti Gabelici,</w:t>
      </w:r>
      <w:r w:rsidR="00E801F9">
        <w:rPr>
          <w:sz w:val="24"/>
          <w:szCs w:val="24"/>
        </w:rPr>
        <w:t xml:space="preserve"> 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270BD2">
        <w:rPr>
          <w:sz w:val="24"/>
          <w:szCs w:val="24"/>
        </w:rPr>
        <w:t>31. siječnja 2019</w:t>
      </w:r>
      <w:r w:rsidR="002C1620">
        <w:rPr>
          <w:sz w:val="24"/>
          <w:szCs w:val="24"/>
        </w:rPr>
        <w:t xml:space="preserve">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F61CCD" w:rsidP="00876C9E" w:rsidR="00F61CCD">
      <w:pPr>
        <w:rPr>
          <w:color w:val="FF0000"/>
          <w:sz w:val="24"/>
          <w:szCs w:val="24"/>
        </w:rPr>
      </w:pPr>
    </w:p>
    <w:p w:rsidRDefault="00F61CCD" w:rsidP="00BC051A" w:rsidR="00F61CCD" w:rsidRPr="00F61CCD">
      <w:pPr>
        <w:jc w:val="center"/>
        <w:rPr>
          <w:color w:val="FF0000"/>
          <w:sz w:val="24"/>
          <w:szCs w:val="24"/>
        </w:rPr>
      </w:pPr>
    </w:p>
    <w:p w:rsidRDefault="00BC051A" w:rsidP="00646512" w:rsidR="00646512">
      <w:pPr>
        <w:pStyle w:val="Naslov2"/>
        <w:ind w:right="-2"/>
        <w:jc w:val="left"/>
        <w:rPr>
          <w:b w:val="false"/>
          <w:szCs w:val="24"/>
        </w:rPr>
      </w:pPr>
      <w:r w:rsidRPr="00BC051A">
        <w:rPr>
          <w:b w:val="false"/>
          <w:szCs w:val="24"/>
        </w:rPr>
        <w:t>Utvrđuju se osnovanim tražbine II. višeg isplatnog reda</w:t>
      </w:r>
    </w:p>
    <w:p w:rsidRDefault="00E801F9" w:rsidP="00E801F9" w:rsidR="00E801F9"/>
    <w:p w:rsidRDefault="00E801F9" w:rsidP="00E801F9" w:rsidR="00E801F9" w:rsidRPr="00E801F9"/>
    <w:p w:rsidRDefault="00E801F9" w:rsidP="00E801F9" w:rsidR="00E801F9" w:rsidRPr="00E801F9">
      <w:pPr>
        <w:rPr>
          <w:sz w:val="24"/>
          <w:szCs w:val="24"/>
        </w:rPr>
      </w:pPr>
    </w:p>
    <w:tbl>
      <w:tblPr>
        <w:tblW w:type="dxa" w:w="9075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36"/>
        <w:gridCol w:w="1560"/>
        <w:gridCol w:w="1843"/>
        <w:gridCol w:w="1417"/>
        <w:gridCol w:w="1701"/>
        <w:gridCol w:w="1418"/>
      </w:tblGrid>
      <w:tr w:rsidTr="00E801F9" w:rsidR="00E801F9" w:rsidRPr="00E801F9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Red.br.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Ime i prezime / tvrtka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Adresa/sjedište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Iznos priznate tražbine</w:t>
            </w:r>
          </w:p>
        </w:tc>
      </w:tr>
      <w:tr w:rsidTr="00E801F9" w:rsidR="00E801F9" w:rsidRPr="00E801F9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GRAD SPLIT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78755598868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BRANIMIROVA OBALA 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32.213,76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 w:rsidRPr="00E801F9">
              <w:rPr>
                <w:sz w:val="24"/>
                <w:szCs w:val="24"/>
                <w:lang w:eastAsia="en-US" w:val="en-US"/>
              </w:rPr>
              <w:t>32.213,76</w:t>
            </w:r>
          </w:p>
        </w:tc>
      </w:tr>
      <w:tr w:rsidTr="00E801F9" w:rsidR="00E801F9" w:rsidRPr="00E801F9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IVAN ŠAMIJA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47356118356</w:t>
            </w:r>
          </w:p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VOJKA KRSTULOVIĆA 11, 21000 SPLIT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317.718,57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</w:p>
          <w:p w:rsidRDefault="00E801F9" w:rsidP="00E801F9" w:rsidR="00E801F9" w:rsidRPr="00E801F9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E801F9">
              <w:rPr>
                <w:sz w:val="24"/>
                <w:szCs w:val="24"/>
                <w:lang w:eastAsia="en-US"/>
              </w:rPr>
              <w:t>317.718,57</w:t>
            </w:r>
          </w:p>
        </w:tc>
      </w:tr>
    </w:tbl>
    <w:p w:rsidRDefault="00E801F9" w:rsidP="00E801F9" w:rsidR="00E801F9" w:rsidRPr="00E801F9">
      <w:pPr>
        <w:rPr>
          <w:sz w:val="24"/>
          <w:szCs w:val="24"/>
        </w:rPr>
      </w:pPr>
    </w:p>
    <w:p w:rsidRDefault="00E801F9" w:rsidP="00F61CCD" w:rsidR="00E801F9">
      <w:pPr>
        <w:jc w:val="center"/>
        <w:rPr>
          <w:sz w:val="24"/>
          <w:szCs w:val="24"/>
        </w:rPr>
      </w:pPr>
    </w:p>
    <w:p w:rsidRDefault="00E801F9" w:rsidP="00F61CCD" w:rsidR="00E801F9">
      <w:pPr>
        <w:jc w:val="center"/>
        <w:rPr>
          <w:sz w:val="24"/>
          <w:szCs w:val="24"/>
        </w:rPr>
      </w:pPr>
    </w:p>
    <w:p w:rsidRDefault="00E801F9" w:rsidP="00F61CCD" w:rsidR="00E801F9">
      <w:pPr>
        <w:jc w:val="center"/>
        <w:rPr>
          <w:sz w:val="24"/>
          <w:szCs w:val="24"/>
        </w:rPr>
      </w:pPr>
    </w:p>
    <w:p w:rsidRDefault="00E801F9" w:rsidP="00F61CCD" w:rsidR="00E801F9">
      <w:pPr>
        <w:jc w:val="center"/>
        <w:rPr>
          <w:color w:val="FF0000"/>
          <w:sz w:val="24"/>
          <w:szCs w:val="24"/>
        </w:rPr>
      </w:pPr>
    </w:p>
    <w:p w:rsidRDefault="00E801F9" w:rsidP="00F61CCD" w:rsidR="00E801F9">
      <w:pPr>
        <w:jc w:val="center"/>
        <w:rPr>
          <w:color w:val="FF0000"/>
          <w:sz w:val="24"/>
          <w:szCs w:val="24"/>
        </w:rPr>
      </w:pPr>
    </w:p>
    <w:p w:rsidRDefault="00E801F9" w:rsidP="00F61CCD" w:rsidR="00E801F9" w:rsidRPr="00F61CCD">
      <w:pPr>
        <w:jc w:val="center"/>
        <w:rPr>
          <w:color w:val="FF0000"/>
          <w:sz w:val="24"/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lastRenderedPageBreak/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1B6159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E801F9">
        <w:rPr>
          <w:szCs w:val="24"/>
        </w:rPr>
        <w:t>171/19 od 18. veljače 2016</w:t>
      </w:r>
      <w:r w:rsidR="00FA1EA0" w:rsidRPr="00FA1EA0">
        <w:rPr>
          <w:szCs w:val="24"/>
        </w:rPr>
        <w:t xml:space="preserve">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876C9E">
        <w:rPr>
          <w:szCs w:val="24"/>
        </w:rPr>
        <w:t xml:space="preserve"> </w:t>
      </w:r>
      <w:r w:rsidR="00E801F9" w:rsidRPr="00E801F9">
        <w:rPr>
          <w:szCs w:val="24"/>
        </w:rPr>
        <w:t>Stečajna masa BAŠ d.o.o. za graditeljstvo i trgovinu, Put Vrbovnika/bb, Stobreč</w:t>
      </w:r>
      <w:r w:rsidR="00E801F9">
        <w:rPr>
          <w:szCs w:val="24"/>
        </w:rPr>
        <w:t xml:space="preserve">,OIB: </w:t>
      </w:r>
      <w:r w:rsidR="00E801F9" w:rsidRPr="00E801F9">
        <w:rPr>
          <w:szCs w:val="24"/>
        </w:rPr>
        <w:t>47356118356</w:t>
      </w: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ispitnom ročištu održanom dana </w:t>
      </w:r>
      <w:r w:rsidR="00876C9E">
        <w:rPr>
          <w:szCs w:val="24"/>
        </w:rPr>
        <w:t>25.siječnja 2019</w:t>
      </w:r>
      <w:r w:rsidR="002C1620">
        <w:rPr>
          <w:szCs w:val="24"/>
        </w:rPr>
        <w:t>.g.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>
        <w:rPr>
          <w:szCs w:val="24"/>
        </w:rPr>
        <w:t>rješenju</w:t>
      </w:r>
      <w:r w:rsidR="00FA1EA0" w:rsidRPr="00FA1EA0">
        <w:rPr>
          <w:szCs w:val="24"/>
        </w:rPr>
        <w:t xml:space="preserve"> o otvaranju stečajnog postupka objavljenom na oglasnoj ploči suda </w:t>
      </w:r>
      <w:r w:rsidR="00E801F9">
        <w:rPr>
          <w:szCs w:val="24"/>
        </w:rPr>
        <w:t>18.veljače 2016</w:t>
      </w:r>
      <w:r w:rsidR="002C1620">
        <w:rPr>
          <w:szCs w:val="24"/>
        </w:rPr>
        <w:t>.g.</w:t>
      </w:r>
      <w:r w:rsidR="00FA1EA0" w:rsidRPr="00FA1EA0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500416" w:rsidR="00500416" w:rsidRPr="00500416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</w:r>
      <w:r w:rsidR="00500416" w:rsidRPr="00500416">
        <w:rPr>
          <w:sz w:val="24"/>
          <w:szCs w:val="24"/>
        </w:rPr>
        <w:t xml:space="preserve">Stečajni upravitelj je navedene tražbine u smislu čl. 138. Stečajnog zakona (NN 71/15, dalje u tekstu: SZ), priznao kao tražbine I. i II. višeg isplatnog reda u iznosima kako je to navedeno u  izreci ovog rješenja. </w:t>
      </w:r>
    </w:p>
    <w:p w:rsidRDefault="00500416" w:rsidP="00500416" w:rsidR="00500416" w:rsidRPr="00500416">
      <w:pPr>
        <w:ind w:right="-2"/>
        <w:jc w:val="both"/>
        <w:rPr>
          <w:sz w:val="24"/>
          <w:szCs w:val="24"/>
        </w:rPr>
      </w:pPr>
    </w:p>
    <w:p w:rsidRDefault="00500416" w:rsidP="00500416" w:rsidR="00500416" w:rsidRPr="00500416">
      <w:pPr>
        <w:ind w:right="-2"/>
        <w:jc w:val="both"/>
        <w:rPr>
          <w:sz w:val="24"/>
          <w:szCs w:val="24"/>
        </w:rPr>
      </w:pPr>
      <w:r w:rsidRPr="00500416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500416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EE45E0" w:rsidP="00FA1EA0" w:rsidR="00EE45E0">
      <w:pPr>
        <w:ind w:firstLine="360" w:right="-2"/>
        <w:jc w:val="both"/>
        <w:rPr>
          <w:sz w:val="24"/>
          <w:szCs w:val="24"/>
        </w:rPr>
      </w:pPr>
    </w:p>
    <w:p w:rsidRDefault="00EE45E0" w:rsidP="00FA1EA0" w:rsidR="00EE45E0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EE45E0">
        <w:rPr>
          <w:szCs w:val="24"/>
        </w:rPr>
        <w:t>31. siječnja 2019</w:t>
      </w:r>
      <w:r w:rsidR="002C1620">
        <w:rPr>
          <w:szCs w:val="24"/>
        </w:rPr>
        <w:t>.g.</w:t>
      </w:r>
      <w:r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</w:p>
    <w:p w:rsidRDefault="002C1620" w:rsidP="00FA1EA0" w:rsidR="002C1620">
      <w:pPr>
        <w:ind w:right="-2"/>
        <w:jc w:val="both"/>
        <w:rPr>
          <w:b/>
          <w:sz w:val="24"/>
          <w:szCs w:val="24"/>
        </w:rPr>
      </w:pPr>
    </w:p>
    <w:p w:rsidRDefault="00EE45E0" w:rsidP="00FA1EA0" w:rsidR="00EE45E0">
      <w:pPr>
        <w:ind w:right="-2"/>
        <w:jc w:val="both"/>
        <w:rPr>
          <w:b/>
          <w:sz w:val="24"/>
          <w:szCs w:val="24"/>
        </w:rPr>
      </w:pPr>
    </w:p>
    <w:p w:rsidRDefault="00EE45E0" w:rsidP="00FA1EA0" w:rsidR="00EE45E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33" w:rsidR="00B07C33">
      <w:r>
        <w:separator/>
      </w:r>
    </w:p>
  </w:endnote>
  <w:endnote w:id="0" w:type="continuationSeparator">
    <w:p w:rsidRDefault="00B07C33" w:rsidR="00B07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33" w:rsidR="00B07C33">
      <w:r>
        <w:separator/>
      </w:r>
    </w:p>
  </w:footnote>
  <w:footnote w:id="0" w:type="continuationSeparator">
    <w:p w:rsidRDefault="00B07C33" w:rsidR="00B07C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9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E801F9">
      <w:rPr>
        <w:b/>
        <w:sz w:val="24"/>
        <w:szCs w:val="24"/>
      </w:rPr>
      <w:t>171</w:t>
    </w:r>
    <w:r w:rsidR="00876C9E">
      <w:rPr>
        <w:b/>
        <w:sz w:val="24"/>
        <w:szCs w:val="24"/>
      </w:rPr>
      <w:t>/19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7D3A52"/>
    <w:multiLevelType w:val="hybridMultilevel"/>
    <w:tmpl w:val="649070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5"/>
  </w:num>
  <w:num w:numId="7">
    <w:abstractNumId w:val="10"/>
  </w:num>
  <w:num w:numId="8">
    <w:abstractNumId w:val="7"/>
  </w:num>
  <w:num w:numId="9">
    <w:abstractNumId w:val="15"/>
  </w:num>
  <w:num w:numId="10">
    <w:abstractNumId w:val="2"/>
  </w:num>
  <w:num w:numId="11">
    <w:abstractNumId w:val="8"/>
  </w:num>
  <w:num w:numId="12">
    <w:abstractNumId w:val="1"/>
  </w:num>
  <w:num w:numId="13">
    <w:abstractNumId w:val="14"/>
  </w:num>
  <w:num w:numId="14">
    <w:abstractNumId w:val="17"/>
  </w:num>
  <w:num w:numId="15">
    <w:abstractNumId w:val="16"/>
  </w:num>
  <w:num w:numId="16">
    <w:abstractNumId w:val="13"/>
  </w:num>
  <w:num w:numId="17">
    <w:abstractNumId w:val="12"/>
  </w:num>
  <w:num w:numId="18">
    <w:abstractNumId w:val="18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B6159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0BD2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0416"/>
    <w:rsid w:val="00505015"/>
    <w:rsid w:val="00506C5D"/>
    <w:rsid w:val="0051394B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94AB4"/>
    <w:rsid w:val="006A3CBD"/>
    <w:rsid w:val="006A6205"/>
    <w:rsid w:val="006B2F30"/>
    <w:rsid w:val="006B3934"/>
    <w:rsid w:val="006B6A57"/>
    <w:rsid w:val="006C1293"/>
    <w:rsid w:val="006C3177"/>
    <w:rsid w:val="006C74D6"/>
    <w:rsid w:val="006E0A64"/>
    <w:rsid w:val="006E3A79"/>
    <w:rsid w:val="006F1DF8"/>
    <w:rsid w:val="006F4A29"/>
    <w:rsid w:val="0070320C"/>
    <w:rsid w:val="00706E62"/>
    <w:rsid w:val="00715648"/>
    <w:rsid w:val="00715A22"/>
    <w:rsid w:val="00716056"/>
    <w:rsid w:val="00727FE8"/>
    <w:rsid w:val="007313AC"/>
    <w:rsid w:val="00742604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2597A"/>
    <w:rsid w:val="00842767"/>
    <w:rsid w:val="00843D8A"/>
    <w:rsid w:val="00847113"/>
    <w:rsid w:val="00853288"/>
    <w:rsid w:val="0085402F"/>
    <w:rsid w:val="00857617"/>
    <w:rsid w:val="0086307A"/>
    <w:rsid w:val="008661A9"/>
    <w:rsid w:val="00876C9E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C7C4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1637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19DB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07C33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051A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4E90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0DD5"/>
    <w:rsid w:val="00CD52BA"/>
    <w:rsid w:val="00CD5DAC"/>
    <w:rsid w:val="00CF30F8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2A8F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01F9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E45E0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1CCD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9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9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9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9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9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9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9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9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66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St-171/2019</izvorni_sadrzaj>
    <derivirana_varijabla naziv="DomainObject.Predmet.OznakaBroj_1">St-171/2019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BAŠ d.o.o. za graditeljstvo i trgovinu</izvorni_sadrzaj>
    <derivirana_varijabla naziv="DomainObject.Predmet.ProtustrankaFormated_1">  Stečajna masa BAŠ d.o.o. za graditeljstvo i trgovinu</derivirana_varijabla>
  </DomainObject.Predmet.ProtustrankaFormated>
  <DomainObject.Predmet.ProtustrankaFormatedOIB>
    <izvorni_sadrzaj>  Stečajna masa BAŠ d.o.o. za graditeljstvo i trgovinu, OIB 47356118356</izvorni_sadrzaj>
    <derivirana_varijabla naziv="DomainObject.Predmet.ProtustrankaFormatedOIB_1">  Stečajna masa BAŠ d.o.o. za graditeljstvo i trgovinu, OIB 47356118356</derivirana_varijabla>
  </DomainObject.Predmet.ProtustrankaFormatedOIB>
  <DomainObject.Predmet.ProtustrankaFormatedWithAdress>
    <izvorni_sadrzaj> Stečajna masa BAŠ d.o.o. za graditeljstvo i trgovinu, Put Vrbovnika/bb, 21311 Stobreč</izvorni_sadrzaj>
    <derivirana_varijabla naziv="DomainObject.Predmet.ProtustrankaFormatedWithAdress_1"> Stečajna masa BAŠ d.o.o. za graditeljstvo i trgovinu, Put Vrbovnika/bb, 21311 Stobreč</derivirana_varijabla>
  </DomainObject.Predmet.ProtustrankaFormatedWithAdress>
  <DomainObject.Predmet.ProtustrankaFormatedWithAdressOIB>
    <izvorni_sadrzaj> Stečajna masa BAŠ d.o.o. za graditeljstvo i trgovinu, OIB 47356118356, Put Vrbovnika/bb, 21311 Stobreč</izvorni_sadrzaj>
    <derivirana_varijabla naziv="DomainObject.Predmet.ProtustrankaFormatedWithAdressOIB_1"> Stečajna masa BAŠ d.o.o. za graditeljstvo i trgovinu, OIB 47356118356, Put Vrbovnika/bb, 21311 Stobreč</derivirana_varijabla>
  </DomainObject.Predmet.ProtustrankaFormatedWithAdressOIB>
  <DomainObject.Predmet.ProtustrankaWithAdress>
    <izvorni_sadrzaj>Stečajna masa BAŠ d.o.o. za graditeljstvo i trgovinu Put Vrbovnika/bb, 21311 Stobreč</izvorni_sadrzaj>
    <derivirana_varijabla naziv="DomainObject.Predmet.ProtustrankaWithAdress_1">Stečajna masa BAŠ d.o.o. za graditeljstvo i trgovinu Put Vrbovnika/bb, 21311 Stobreč</derivirana_varijabla>
  </DomainObject.Predmet.ProtustrankaWithAdress>
  <DomainObject.Predmet.ProtustrankaWithAdressOIB>
    <izvorni_sadrzaj>Stečajna masa BAŠ d.o.o. za graditeljstvo i trgovinu, OIB 47356118356, Put Vrbovnika/bb, 21311 Stobreč</izvorni_sadrzaj>
    <derivirana_varijabla naziv="DomainObject.Predmet.ProtustrankaWithAdressOIB_1">Stečajna masa BAŠ d.o.o. za graditeljstvo i trgovinu, OIB 47356118356, Put Vrbovnika/bb, 21311 Stobreč</derivirana_varijabla>
  </DomainObject.Predmet.ProtustrankaWithAdressOIB>
  <DomainObject.Predmet.ProtustrankaNazivFormated>
    <izvorni_sadrzaj>Stečajna masa BAŠ d.o.o. za graditeljstvo i trgovinu</izvorni_sadrzaj>
    <derivirana_varijabla naziv="DomainObject.Predmet.ProtustrankaNazivFormated_1">Stečajna masa BAŠ d.o.o. za graditeljstvo i trgovinu</derivirana_varijabla>
  </DomainObject.Predmet.ProtustrankaNazivFormated>
  <DomainObject.Predmet.ProtustrankaNazivFormatedOIB>
    <izvorni_sadrzaj>Stečajna masa BAŠ d.o.o. za graditeljstvo i trgovinu, OIB 47356118356</izvorni_sadrzaj>
    <derivirana_varijabla naziv="DomainObject.Predmet.ProtustrankaNazivFormatedOIB_1">Stečajna masa BAŠ d.o.o. za graditeljstvo i trgovinu, OIB 47356118356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BAŠ d.o.o. za graditeljstvo i trgovinu</item>
    </izvorni_sadrzaj>
    <derivirana_varijabla naziv="DomainObject.Predmet.ProtuStrankaListFormated_1">
      <item>Stečajna masa BAŠ d.o.o. za graditeljstvo i trgovinu</item>
    </derivirana_varijabla>
  </DomainObject.Predmet.ProtuStrankaListFormated>
  <DomainObject.Predmet.ProtuStrankaListFormatedOIB>
    <izvorni_sadrzaj>
      <item>Stečajna masa BAŠ d.o.o. za graditeljstvo i trgovinu, OIB 47356118356</item>
    </izvorni_sadrzaj>
    <derivirana_varijabla naziv="DomainObject.Predmet.ProtuStrankaListFormatedOIB_1">
      <item>Stečajna masa BAŠ d.o.o. za graditeljstvo i trgovinu, OIB 47356118356</item>
    </derivirana_varijabla>
  </DomainObject.Predmet.ProtuStrankaListFormatedOIB>
  <DomainObject.Predmet.ProtuStrankaListFormatedWithAdress>
    <izvorni_sadrzaj>
      <item>Stečajna masa BAŠ d.o.o. za graditeljstvo i trgovinu, Put Vrbovnika/bb, 21311 Stobreč</item>
    </izvorni_sadrzaj>
    <derivirana_varijabla naziv="DomainObject.Predmet.ProtuStrankaListFormatedWithAdress_1">
      <item>Stečajna masa BAŠ d.o.o. za graditeljstvo i trgovinu, Put Vrbovnika/bb, 21311 Stobreč</item>
    </derivirana_varijabla>
  </DomainObject.Predmet.ProtuStrankaListFormatedWithAdress>
  <DomainObject.Predmet.ProtuStrankaListFormatedWithAdressOIB>
    <izvorni_sadrzaj>
      <item>Stečajna masa BAŠ d.o.o. za graditeljstvo i trgovinu, OIB 47356118356, Put Vrbovnika/bb, 21311 Stobreč</item>
    </izvorni_sadrzaj>
    <derivirana_varijabla naziv="DomainObject.Predmet.ProtuStrankaListFormatedWithAdressOIB_1">
      <item>Stečajna masa BAŠ d.o.o. za graditeljstvo i trgovinu, OIB 47356118356, Put Vrbovnika/bb, 21311 Stobreč</item>
    </derivirana_varijabla>
  </DomainObject.Predmet.ProtuStrankaListFormatedWithAdressOIB>
  <DomainObject.Predmet.ProtuStrankaListNazivFormated>
    <izvorni_sadrzaj>
      <item>Stečajna masa BAŠ d.o.o. za graditeljstvo i trgovinu</item>
    </izvorni_sadrzaj>
    <derivirana_varijabla naziv="DomainObject.Predmet.ProtuStrankaListNazivFormated_1">
      <item>Stečajna masa BAŠ d.o.o. za graditeljstvo i trgovinu</item>
    </derivirana_varijabla>
  </DomainObject.Predmet.ProtuStrankaListNazivFormated>
  <DomainObject.Predmet.ProtuStrankaListNazivFormatedOIB>
    <izvorni_sadrzaj>
      <item>Stečajna masa BAŠ d.o.o. za graditeljstvo i trgovinu, OIB 47356118356</item>
    </izvorni_sadrzaj>
    <derivirana_varijabla naziv="DomainObject.Predmet.ProtuStrankaListNazivFormatedOIB_1">
      <item>Stečajna masa BAŠ d.o.o. za graditeljstvo i trgovinu, OIB 47356118356</item>
    </derivirana_varijabla>
  </DomainObject.Predmet.ProtuStrankaListNazivFormatedOIB>
  <DomainObject.Predmet.OstaliListFormated>
    <izvorni_sadrzaj>
      <item>Ante Gabelica</item>
    </izvorni_sadrzaj>
    <derivirana_varijabla naziv="DomainObject.Predmet.OstaliListFormated_1">
      <item>Ante Gabelica</item>
    </derivirana_varijabla>
  </DomainObject.Predmet.OstaliListFormated>
  <DomainObject.Predmet.OstaliListFormatedOIB>
    <izvorni_sadrzaj>
      <item>Ante Gabelica</item>
    </izvorni_sadrzaj>
    <derivirana_varijabla naziv="DomainObject.Predmet.OstaliListFormatedOIB_1">
      <item>Ante Gabelica</item>
    </derivirana_varijabla>
  </DomainObject.Predmet.OstaliListFormatedOIB>
  <DomainObject.Predmet.OstaliListFormatedWithAdress>
    <izvorni_sadrzaj>
      <item>Ante Gabelica, Ruđera Boškovića 7/125, 21000 Split</item>
    </izvorni_sadrzaj>
    <derivirana_varijabla naziv="DomainObject.Predmet.OstaliListFormatedWithAdress_1">
      <item>Ante Gabelica, Ruđera Boškovića 7/125, 21000 Split</item>
    </derivirana_varijabla>
  </DomainObject.Predmet.OstaliListFormatedWithAdress>
  <DomainObject.Predmet.OstaliListFormatedWithAdressOIB>
    <izvorni_sadrzaj>
      <item>Ante Gabelica, Ruđera Boškovića 7/125, 21000 Split</item>
    </izvorni_sadrzaj>
    <derivirana_varijabla naziv="DomainObject.Predmet.OstaliListFormatedWithAdressOIB_1">
      <item>Ante Gabelica, Ruđera Boškovića 7/125, 21000 Split</item>
    </derivirana_varijabla>
  </DomainObject.Predmet.OstaliListFormatedWithAdressOIB>
  <DomainObject.Predmet.OstaliListNazivFormated>
    <izvorni_sadrzaj>
      <item>Ante Gabelica</item>
    </izvorni_sadrzaj>
    <derivirana_varijabla naziv="DomainObject.Predmet.OstaliListNazivFormated_1">
      <item>Ante Gabelica</item>
    </derivirana_varijabla>
  </DomainObject.Predmet.OstaliListNazivFormated>
  <DomainObject.Predmet.OstaliListNazivFormatedOIB>
    <izvorni_sadrzaj>
      <item>Ante Gabelica</item>
    </izvorni_sadrzaj>
    <derivirana_varijabla naziv="DomainObject.Predmet.OstaliListNazivFormatedOIB_1">
      <item>Ante Gabelica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BAŠ d.o.o. za graditeljstvo i trgovinu</izvorni_sadrzaj>
    <derivirana_varijabla naziv="DomainObject.Predmet.ProtustrankaIDrugi_1">Stečajna masa BAŠ d.o.o. za graditeljstvo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BAŠ d.o.o. za graditeljstvo i trgovinu, OIB 47356118356, Put Vrbovnika/bb, 21311 Stobreč</izvorni_sadrzaj>
    <derivirana_varijabla naziv="DomainObject.Predmet.ProtustrankaIDrugiAdressOIB_1">Stečajna masa BAŠ d.o.o. za graditeljstvo i trgovinu, OIB 47356118356,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BAŠ d.o.o. za graditeljstvo i trgovinu</item>
      <item>FINANCIJSKA AGENCIJA RC SPLIT</item>
      <item>Ante Gabelica</item>
    </izvorni_sadrzaj>
    <derivirana_varijabla naziv="DomainObject.Predmet.SudioniciListNaziv_1">
      <item>Stečajna masa BAŠ d.o.o. za graditeljstvo i trgovinu</item>
      <item>FINANCIJSKA AGENCIJA RC SPLIT</item>
      <item>Ante Gabelica</item>
    </derivirana_varijabla>
  </DomainObject.Predmet.SudioniciListNaziv>
  <DomainObject.Predmet.SudioniciListAdressOIB>
    <izvorni_sadrzaj>
      <item>Stečajna masa BAŠ d.o.o. za graditeljstvo i trgovinu, OIB 47356118356, Put Vrbovnika/bb,21311 Stobreč</item>
      <item>FINANCIJSKA AGENCIJA RC SPLIT, OIB 85821130368, Mažuranićevo šetalište 24b,21000 Split</item>
      <item>Ante Gabelica, Ruđera Boškovića 7/125,21000 Split</item>
    </izvorni_sadrzaj>
    <derivirana_varijabla naziv="DomainObject.Predmet.SudioniciListAdressOIB_1">
      <item>Stečajna masa BAŠ d.o.o. za graditeljstvo i trgovinu, OIB 47356118356, Put Vrbovnika/bb,21311 Stobreč</item>
      <item>FINANCIJSKA AGENCIJA RC SPLIT, OIB 85821130368, Mažuranićevo šetalište 24b,21000 Split</item>
      <item>Ante Gabelica,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47356118356</item>
      <item>, OIB 85821130368</item>
      <item>, OIB null</item>
    </izvorni_sadrzaj>
    <derivirana_varijabla naziv="DomainObject.Predmet.SudioniciListNazivOIB_1">
      <item>, OIB 47356118356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377</properties:Words>
  <properties:Characters>2052</properties:Characters>
  <properties:Lines>114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2019-01-31T09:51:00Z</dcterms:created>
  <dc:creator>Ante Kačić</dc:creator>
  <cp:lastModifiedBy>Sanja Vuković</cp:lastModifiedBy>
  <cp:lastPrinted>2017-02-22T13:22:00Z</cp:lastPrinted>
  <dcterms:modified xmlns:xsi="http://www.w3.org/2001/XMLSchema-instance" xsi:type="dcterms:W3CDTF">2019-01-31T11:59:00Z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(bas rjesenje o utvrđenim trazbinama.docx)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