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2d36" w14:paraId="b2a2d36" w:rsidRDefault="001E1B88" w:rsidP="001E1B88" w:rsidR="001E1B8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1E1B88" w:rsidP="001E1B88" w:rsidR="001E1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Poslovni broj: 7 St-530/17</w:t>
      </w:r>
    </w:p>
    <w:p w:rsidRDefault="001E1B88" w:rsidP="001E1B88" w:rsidR="001E1B88">
      <w:pPr>
        <w:jc w:val="both"/>
        <w:rPr>
          <w:rFonts w:hAnsi="Times New Roman" w:ascii="Times New Roman"/>
          <w:szCs w:val="24"/>
          <w:lang w:val="hr-HR"/>
        </w:rPr>
      </w:pPr>
    </w:p>
    <w:p w:rsidRDefault="001E1B88" w:rsidP="001E1B88" w:rsidR="001E1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P I S N I K</w:t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 7. lipnja 2018.</w:t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sastavljen kod Trgovačkog suda u Varaždinu </w:t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ročištu za glasovanje o planu restrukturiranja</w:t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postupku nad dužnikom</w:t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ARKA d.o.o. Varaždin, Aleja kralja Zvonimira 1,</w:t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OIB: 75174348671</w:t>
      </w:r>
    </w:p>
    <w:p w:rsidRDefault="001E1B88" w:rsidP="001E1B88" w:rsidR="001E1B88">
      <w:pPr>
        <w:jc w:val="center"/>
        <w:rPr>
          <w:rFonts w:hAnsi="Times New Roman" w:ascii="Times New Roman"/>
          <w:szCs w:val="24"/>
          <w:lang w:val="hr-HR"/>
        </w:rPr>
      </w:pPr>
    </w:p>
    <w:p w:rsidRDefault="001E1B88" w:rsidP="001E1B88" w:rsidR="001E1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NAZOČNI OD STRANE SUDA:</w:t>
      </w:r>
    </w:p>
    <w:p w:rsidRDefault="001E1B88" w:rsidP="001E1B88" w:rsidR="001E1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Sudac: MARIJA LEVANIĆ-ŠKERBIĆ</w:t>
      </w:r>
    </w:p>
    <w:p w:rsidRDefault="001E1B88" w:rsidP="001E1B88" w:rsidR="001E1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Zapisničar: ANDREJA LESJAK</w:t>
      </w:r>
    </w:p>
    <w:p w:rsidRDefault="001E1B88" w:rsidP="001E1B88" w:rsidR="001E1B88">
      <w:pPr>
        <w:jc w:val="both"/>
        <w:rPr>
          <w:rFonts w:hAnsi="Times New Roman" w:ascii="Times New Roman"/>
          <w:szCs w:val="24"/>
          <w:lang w:val="hr-HR"/>
        </w:rPr>
      </w:pPr>
    </w:p>
    <w:p w:rsidRDefault="001E1B88" w:rsidP="001E1B88" w:rsidR="001E1B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Početak u 8,30 sati</w:t>
      </w:r>
    </w:p>
    <w:p w:rsidRDefault="001E1B88" w:rsidP="001E1B88" w:rsidR="001E1B8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E1B88" w:rsidP="001E1B88" w:rsidR="001E1B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su na današnje ročište radi ispitivanja tražbina pristupili:</w:t>
      </w:r>
    </w:p>
    <w:p w:rsidRDefault="001E1B88" w:rsidP="001E1B88" w:rsidR="001E1B88">
      <w:pPr>
        <w:numPr>
          <w:ilvl w:val="0"/>
          <w:numId w:val="4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 – Zvonko </w:t>
      </w:r>
      <w:proofErr w:type="spellStart"/>
      <w:r>
        <w:rPr>
          <w:rFonts w:hAnsi="Times New Roman" w:ascii="Times New Roman"/>
          <w:szCs w:val="24"/>
          <w:lang w:val="hr-HR"/>
        </w:rPr>
        <w:t>Hrain</w:t>
      </w:r>
      <w:proofErr w:type="spellEnd"/>
    </w:p>
    <w:p w:rsidRDefault="001E1B88" w:rsidP="001E1B88" w:rsidR="001E1B88">
      <w:pPr>
        <w:numPr>
          <w:ilvl w:val="0"/>
          <w:numId w:val="4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 dužnika –direktor Dražen </w:t>
      </w:r>
      <w:proofErr w:type="spellStart"/>
      <w:r>
        <w:rPr>
          <w:rFonts w:hAnsi="Times New Roman" w:ascii="Times New Roman"/>
          <w:szCs w:val="24"/>
          <w:lang w:val="hr-HR"/>
        </w:rPr>
        <w:t>Vidman</w:t>
      </w:r>
      <w:proofErr w:type="spellEnd"/>
    </w:p>
    <w:p w:rsidRDefault="001E1B88" w:rsidP="001E1B88" w:rsidR="001E1B88">
      <w:pPr>
        <w:numPr>
          <w:ilvl w:val="0"/>
          <w:numId w:val="4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vjerovnik RH Ministarstvo financija- zastupnik po zakonu Tomo Božić, zamjenik ŽDO Varaždin, Građansko upravni odjel</w:t>
      </w:r>
    </w:p>
    <w:p w:rsidRDefault="001E1B88" w:rsidP="001E1B88" w:rsidR="001E1B88">
      <w:pPr>
        <w:numPr>
          <w:ilvl w:val="0"/>
          <w:numId w:val="4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vjerovnika AGROKOR d.d. – zamjenik punomoćnice IVAN ŠIMONOVIĆ, odvjetnik u Zagrebu, punomoć uz prijavu, a sada daje na uvid punomoć</w:t>
      </w:r>
    </w:p>
    <w:p w:rsidRDefault="001E1B88" w:rsidP="001E1B88" w:rsidR="001E1B8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E1B88" w:rsidP="001E1B88" w:rsidR="001E1B8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E1B88" w:rsidP="001E1B88" w:rsidR="001E1B88">
      <w:pPr>
        <w:widowControl/>
        <w:ind w:firstLine="708"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>Stečajni sudac objavljuje da je predmet današnjeg ročišta izlaganje plana restrukturiranja od strane dužnika, rasprava, te glasovanje o planu restrukturiranja, sukladno čl. 55. Stečajnog zakona ("Narodne novine" broj 71/15, dalje u tekstu: SZ).</w:t>
      </w:r>
    </w:p>
    <w:p w:rsidRDefault="001E1B88" w:rsidP="001E1B88" w:rsidR="001E1B88">
      <w:pPr>
        <w:widowControl/>
        <w:jc w:val="both"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ab/>
        <w:t>Odmah na početku zamjenik punomoćnice AGROKOR d.d. ističe da ovaj vjerovnik nije suglasan s predloženim planom restrukturiranja, te da će u tom smislu danas glasovati protiv istoga.</w:t>
      </w:r>
    </w:p>
    <w:p w:rsidRDefault="001E1B88" w:rsidP="001E1B88" w:rsidR="001E1B88">
      <w:pPr>
        <w:widowControl/>
        <w:jc w:val="both"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ab/>
        <w:t>Direktor dužnika navodi da s obzirom na današnje izjašnjenje pun. AGROKOR d.d. predlaže odgodu ročišta radi izmjene plana restrukturiranja.</w:t>
      </w: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ab/>
        <w:t>Temeljem čl. 60. st. 2. i 3. SZ-a , sud donosi</w:t>
      </w: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  <w:t>r j e š e nj e</w:t>
      </w: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ind w:hanging="713" w:left="1418"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>I</w:t>
      </w:r>
      <w:r>
        <w:rPr>
          <w:rFonts w:hAnsi="Times New Roman" w:ascii="Times New Roman"/>
          <w:szCs w:val="24"/>
          <w:lang w:eastAsia="hr-HR" w:val="hr-HR"/>
        </w:rPr>
        <w:tab/>
        <w:t>Na prijedlog dužnika odgađa se današnje ročište za glasovanje o planu restrukturiranja.</w:t>
      </w: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ind w:hanging="711" w:left="1416"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>II</w:t>
      </w:r>
      <w:r>
        <w:rPr>
          <w:rFonts w:hAnsi="Times New Roman" w:ascii="Times New Roman"/>
          <w:szCs w:val="24"/>
          <w:lang w:eastAsia="hr-HR" w:val="hr-HR"/>
        </w:rPr>
        <w:tab/>
        <w:t xml:space="preserve">Dodjeljuje se dužniku rok od 8 dana za dostavu izmijenjenog plana restrukturiranja. Ako dužnik ne dostavi sudu izmijenjeni plan restrukturiranja u </w:t>
      </w:r>
      <w:r>
        <w:rPr>
          <w:rFonts w:hAnsi="Times New Roman" w:ascii="Times New Roman"/>
          <w:szCs w:val="24"/>
          <w:lang w:eastAsia="hr-HR" w:val="hr-HR"/>
        </w:rPr>
        <w:lastRenderedPageBreak/>
        <w:t>navedenom roku, sud će obustaviti postupak. Pravodobno dostavljeni izmijenjeni plan restrukturiranja sud će u roku od 3 dana  od dana primitka objaviti na e-Oglasnoj ploči.</w:t>
      </w:r>
    </w:p>
    <w:p w:rsidRDefault="001E1B88" w:rsidP="001E1B88" w:rsidR="001E1B88">
      <w:pPr>
        <w:widowControl/>
        <w:ind w:hanging="711" w:left="1416"/>
        <w:jc w:val="both"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ind w:hanging="711" w:left="1416"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>III</w:t>
      </w:r>
      <w:r>
        <w:rPr>
          <w:rFonts w:hAnsi="Times New Roman" w:ascii="Times New Roman"/>
          <w:szCs w:val="24"/>
          <w:lang w:eastAsia="hr-HR" w:val="hr-HR"/>
        </w:rPr>
        <w:tab/>
        <w:t>Novi termin ročišta za glasovanje o planu restrukturiranja određuje se za</w:t>
      </w:r>
    </w:p>
    <w:p w:rsidRDefault="001E1B88" w:rsidP="001E1B88" w:rsidR="001E1B88">
      <w:pPr>
        <w:widowControl/>
        <w:ind w:hanging="711" w:left="1416"/>
        <w:jc w:val="both"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ind w:hanging="711" w:left="1416"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  <w:t>26. lipnja 2018. u 9,00 sati</w:t>
      </w:r>
    </w:p>
    <w:p w:rsidRDefault="001E1B88" w:rsidP="001E1B88" w:rsidR="001E1B88">
      <w:pPr>
        <w:widowControl/>
        <w:ind w:hanging="711" w:left="1416"/>
        <w:jc w:val="both"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ind w:hanging="711" w:left="1416"/>
        <w:jc w:val="both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ab/>
        <w:t>što prisutni primaju na znanje, a ovo rješenje će se objaviti na e-Oglasnoj ploči suda.</w:t>
      </w: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jc w:val="center"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jc w:val="center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>Dovršeno u 8,50  sati</w:t>
      </w: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</w:p>
    <w:p w:rsidRDefault="001E1B88" w:rsidP="001E1B88" w:rsidR="001E1B88">
      <w:pPr>
        <w:widowControl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>Zapisničar:</w:t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  <w:t xml:space="preserve">       Stečajni sudac:</w:t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  <w:t xml:space="preserve">       Dužnik:</w:t>
      </w:r>
      <w:r>
        <w:rPr>
          <w:rFonts w:hAnsi="Times New Roman" w:ascii="Times New Roman"/>
          <w:szCs w:val="24"/>
          <w:lang w:eastAsia="hr-HR" w:val="hr-HR"/>
        </w:rPr>
        <w:tab/>
      </w:r>
      <w:r>
        <w:rPr>
          <w:rFonts w:hAnsi="Times New Roman" w:ascii="Times New Roman"/>
          <w:szCs w:val="24"/>
          <w:lang w:eastAsia="hr-HR" w:val="hr-HR"/>
        </w:rPr>
        <w:tab/>
        <w:t xml:space="preserve">       Vjerovnici:</w:t>
      </w:r>
    </w:p>
    <w:p w:rsidRDefault="001E1B88" w:rsidP="001E1B88" w:rsidR="001E1B8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A0242" w:rsidP="001E1B88" w:rsidR="00DA0242" w:rsidRPr="001E1B88"/>
    <w:sectPr w:rsidSect="00F83896" w:rsidR="00DA0242" w:rsidRPr="001E1B88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84C2E"/>
    <w:multiLevelType w:val="hybridMultilevel"/>
    <w:tmpl w:val="94D6686A"/>
    <w:lvl w:tplc="4A5E770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B88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E1B88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E1B88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8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lipnja 2018.</izvorni_sadrzaj>
    <derivirana_varijabla naziv="DomainObject.PlaniraniZavrsetakDatum_1">7. lipnja 2018.</derivirana_varijabla>
  </DomainObject.PlaniraniZavrsetakDatum>
  <DomainObject.PlaniraniPocetakDatum>
    <izvorni_sadrzaj>7. lipnja 2018.</izvorni_sadrzaj>
    <derivirana_varijabla naziv="DomainObject.PlaniraniPocetakDatum_1">7.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2018.</izvorni_sadrzaj>
    <derivirana_varijabla naziv="DomainObject.Zapisnik.DatumKreiranja_1">7.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St-530/2017-22</izvorni_sadrzaj>
    <derivirana_varijabla naziv="DomainObject.Zapisnik.Oznaka_1">St-530/2017-22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St-639/2017</izvorni_sadrzaj>
    <derivirana_varijabla naziv="DomainObject.Predmet.PrimjedbaSuca_1">6 St-639/2017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ARKA društvo s ograničenom odgovornošću za inženjering, vanjsku trgovinu i usluge</izvorni_sadrzaj>
    <derivirana_varijabla naziv="DomainObject.Predmet.StrankaFormated_1">  ARKA društvo s ograničenom odgovornošću za inženjering, vanjsku trgovinu i usluge</derivirana_varijabla>
  </DomainObject.Predmet.StrankaFormated>
  <DomainObject.Predmet.StrankaFormatedOIB>
    <izvorni_sadrzaj>  ARKA društvo s ograničenom odgovornošću za inženjering, vanjsku trgovinu i usluge, OIB 75174348671</izvorni_sadrzaj>
    <derivirana_varijabla naziv="DomainObject.Predmet.StrankaFormatedOIB_1">  ARKA društvo s ograničenom odgovornošću za inženjering, vanjsku trgovinu i usluge, OIB 75174348671</derivirana_varijabla>
  </DomainObject.Predmet.StrankaFormatedOIB>
  <DomainObject.Predmet.StrankaFormatedWithAdress>
    <izvorni_sadrzaj> ARKA društvo s ograničenom odgovornošću za inženjering, vanjsku trgovinu i usluge, Aleja Kralja Zvonimira 1, 42000 Varaždin</izvorni_sadrzaj>
    <derivirana_varijabla naziv="DomainObject.Predmet.StrankaFormatedWithAdress_1"> ARKA društvo s ograničenom odgovornošću za inženjering, vanjsku trgovinu i usluge, Aleja Kralja Zvonimira 1, 42000 Varaždin</derivirana_varijabla>
  </DomainObject.Predmet.StrankaFormatedWithAdress>
  <DomainObject.Predmet.StrankaFormatedWithAdressOIB>
    <izvorni_sadrzaj> ARKA društvo s ograničenom odgovornošću za inženjering, vanjsku trgovinu i usluge, OIB 75174348671, Aleja Kralja Zvonimira 1, 42000 Varaždin</izvorni_sadrzaj>
    <derivirana_varijabla naziv="DomainObject.Predmet.StrankaFormatedWithAdressOIB_1"> ARKA društvo s ograničenom odgovornošću za inženjering, vanjsku trgovinu i usluge, OIB 75174348671, Aleja Kralja Zvonimira 1, 42000 Varaždin</derivirana_varijabla>
  </DomainObject.Predmet.StrankaFormatedWithAdressOIB>
  <DomainObject.Predmet.StrankaWithAdress>
    <izvorni_sadrzaj>ARKA društvo s ograničenom odgovornošću za inženjering, vanjsku trgovinu i usluge Aleja Kralja Zvonimira 1,42000 Varaždin</izvorni_sadrzaj>
    <derivirana_varijabla naziv="DomainObject.Predmet.StrankaWithAdress_1">ARKA društvo s ograničenom odgovornošću za inženjering, vanjsku trgovinu i usluge Aleja Kralja Zvonimira 1,42000 Varaždin</derivirana_varijabla>
  </DomainObject.Predmet.StrankaWithAdress>
  <DomainObject.Predmet.StrankaWithAdressOIB>
    <izvorni_sadrzaj>ARKA društvo s ograničenom odgovornošću za inženjering, vanjsku trgovinu i usluge, OIB 75174348671, Aleja Kralja Zvonimira 1,42000 Varaždin</izvorni_sadrzaj>
    <derivirana_varijabla naziv="DomainObject.Predmet.StrankaWithAdressOIB_1">ARKA društvo s ograničenom odgovornošću za inženjering, vanjsku trgovinu i usluge, OIB 75174348671, Aleja Kralja Zvonimira 1,42000 Varaždin</derivirana_varijabla>
  </DomainObject.Predmet.StrankaWithAdressOIB>
  <DomainObject.Predmet.StrankaNazivFormated>
    <izvorni_sadrzaj>ARKA društvo s ograničenom odgovornošću za inženjering, vanjsku trgovinu i usluge</izvorni_sadrzaj>
    <derivirana_varijabla naziv="DomainObject.Predmet.StrankaNazivFormated_1">ARKA društvo s ograničenom odgovornošću za inženjering, vanjsku trgovinu i usluge</derivirana_varijabla>
  </DomainObject.Predmet.StrankaNazivFormated>
  <DomainObject.Predmet.StrankaNazivFormatedOIB>
    <izvorni_sadrzaj>ARKA društvo s ograničenom odgovornošću za inženjering, vanjsku trgovinu i usluge, OIB 75174348671</izvorni_sadrzaj>
    <derivirana_varijabla naziv="DomainObject.Predmet.StrankaNazivFormatedOIB_1">ARKA društvo s ograničenom odgovornošću za inženjering, vanjsku trgovinu i usluge, OIB 75174348671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21841446.83</izvorni_sadrzaj>
    <derivirana_varijabla naziv="DomainObject.Predmet.TrenutnaVrijednost_1">21841446.83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ARKA društvo s ograničenom odgovornošću za inženjering, vanjsku trgovinu i usluge</item>
    </izvorni_sadrzaj>
    <derivirana_varijabla naziv="DomainObject.Predmet.StrankaListFormated_1">
      <item>ARKA društvo s ograničenom odgovornošću za inženjering, vanjsku trgovinu i usluge</item>
    </derivirana_varijabla>
  </DomainObject.Predmet.StrankaListFormated>
  <DomainObject.Predmet.StrankaListFormatedOIB>
    <izvorni_sadrzaj>
      <item>ARKA društvo s ograničenom odgovornošću za inženjering, vanjsku trgovinu i usluge, OIB 75174348671</item>
    </izvorni_sadrzaj>
    <derivirana_varijabla naziv="DomainObject.Predmet.StrankaListFormatedOIB_1">
      <item>ARKA društvo s ograničenom odgovornošću za inženjering, vanjsku trgovinu i usluge, OIB 75174348671</item>
    </derivirana_varijabla>
  </DomainObject.Predmet.StrankaListFormatedOIB>
  <DomainObject.Predmet.StrankaListFormatedWithAdress>
    <izvorni_sadrzaj>
      <item>ARKA društvo s ograničenom odgovornošću za inženjering, vanjsku trgovinu i usluge, Aleja Kralja Zvonimira 1, 42000 Varaždin</item>
    </izvorni_sadrzaj>
    <derivirana_varijabla naziv="DomainObject.Predmet.StrankaListFormatedWithAdress_1">
      <item>ARKA društvo s ograničenom odgovornošću za inženjering, vanjsku trgovinu i usluge, Aleja Kralja Zvonimira 1, 42000 Varaždin</item>
    </derivirana_varijabla>
  </DomainObject.Predmet.StrankaListFormatedWithAdress>
  <DomainObject.Predmet.StrankaListFormatedWithAdressOIB>
    <izvorni_sadrzaj>
      <item>ARKA društvo s ograničenom odgovornošću za inženjering, vanjsku trgovinu i usluge, OIB 75174348671, Aleja Kralja Zvonimira 1, 42000 Varaždin</item>
    </izvorni_sadrzaj>
    <derivirana_varijabla naziv="DomainObject.Predmet.StrankaListFormatedWithAdressOIB_1">
      <item>ARKA društvo s ograničenom odgovornošću za inženjering, vanjsku trgovinu i usluge, OIB 75174348671, Aleja Kralja Zvonimira 1, 42000 Varaždin</item>
    </derivirana_varijabla>
  </DomainObject.Predmet.StrankaListFormatedWithAdressOIB>
  <DomainObject.Predmet.StrankaListNazivFormated>
    <izvorni_sadrzaj>
      <item>ARKA društvo s ograničenom odgovornošću za inženjering, vanjsku trgovinu i usluge</item>
    </izvorni_sadrzaj>
    <derivirana_varijabla naziv="DomainObject.Predmet.StrankaListNazivFormated_1">
      <item>ARKA društvo s ograničenom odgovornošću za inženjering, vanjsku trgovinu i usluge</item>
    </derivirana_varijabla>
  </DomainObject.Predmet.StrankaListNazivFormated>
  <DomainObject.Predmet.StrankaListNazivFormatedOIB>
    <izvorni_sadrzaj>
      <item>ARKA društvo s ograničenom odgovornošću za inženjering, vanjsku trgovinu i usluge, OIB 75174348671</item>
    </izvorni_sadrzaj>
    <derivirana_varijabla naziv="DomainObject.Predmet.StrankaListNazivFormatedOIB_1">
      <item>ARKA društvo s ograničenom odgovornošću za inženjering, vanjsku trgovinu i usluge, OIB 75174348671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 Vidman</item>
      <item>Financijska agencija</item>
      <item>Sudski registar Trgovačkog suda u Varaždinu</item>
    </izvorni_sadrzaj>
    <derivirana_varijabla naziv="DomainObject.Predmet.OstaliListFormated_1">
      <item>Dražen Vidman</item>
      <item>Financijska agencija</item>
      <item>Sudski registar Trgovačkog suda u Varaždinu</item>
    </derivirana_varijabla>
  </DomainObject.Predmet.OstaliListFormated>
  <DomainObject.Predmet.OstaliList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FormatedOIB_1">
      <item>Dražen Vidman, OIB 42883746819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Dražen Vidman, Vladimira Nazora 77, 42240 Ivanec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Dražen Vidman, Vladimira Nazora 77, 42240 Ivanec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Dražen Vidman</item>
      <item>Financijska agencija</item>
      <item>Sudski registar Trgovačkog suda u Varaždinu</item>
    </izvorni_sadrzaj>
    <derivirana_varijabla naziv="DomainObject.Predmet.OstaliListNazivFormated_1">
      <item>Dražen Vidman</item>
      <item>Financijska agencija</item>
      <item>Sudski registar Trgovačkog suda u Varaždinu</item>
    </derivirana_varijabla>
  </DomainObject.Predmet.OstaliListNazivFormated>
  <DomainObject.Predmet.OstaliListNaziv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NazivFormatedOIB_1">
      <item>Dražen Vidman, OIB 42883746819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St-530/2017-22</izvorni_sadrzaj>
    <derivirana_varijabla naziv="DomainObject.PoslovniBrojDokumenta_1">St-530/2017-22</derivirana_varijabla>
  </DomainObject.PoslovniBrojDokumenta>
  <DomainObject.Predmet.StrankaIDrugi>
    <izvorni_sadrzaj>ARKA društvo s ograničenom odgovornošću za inženjering, vanjsku trgovinu i usluge</izvorni_sadrzaj>
    <derivirana_varijabla naziv="DomainObject.Predmet.StrankaIDrugi_1">ARKA društvo s ograničenom odgovornošću za inženjering,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ARKA društvo s ograničenom odgovornošću za inženjering, vanjsku trgovinu i usluge, OIB 75174348671, Aleja Kralja Zvonimira 1, 42000 Varaždin</izvorni_sadrzaj>
    <derivirana_varijabla naziv="DomainObject.Predmet.StrankaIDrugiAdressOIB_1">ARKA društvo s ograničenom odgovornošću za inženjering, vanjsku trgovinu i usluge, OIB 75174348671,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društvo s ograničenom odgovornošću za inženjering, vanjsku trgovinu i usluge</item>
      <item>Dražen Vidman</item>
      <item>Financijska agencija</item>
      <item>Sudski registar Trgovačkog suda u Varaždinu</item>
    </izvorni_sadrzaj>
    <derivirana_varijabla naziv="DomainObject.Predmet.SudioniciListNaziv_1">
      <item>ARKA društvo s ograničenom odgovornošću za inženjering, vanjsku trgovinu i usluge</item>
      <item>Dražen Vidman</item>
      <item>Financijska agencija</item>
      <item>Sudski registar Trgovačkog suda u Varaždinu</item>
    </derivirana_varijabla>
  </DomainObject.Predmet.SudioniciListNaziv>
  <DomainObject.Predmet.SudioniciListAdressOIB>
    <izvorni_sadrzaj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76E4F-7DEF-4E88-8E2A-8C310F0C1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1787</properties:Characters>
  <properties:Lines>68</properties:Lines>
  <properties:Paragraphs>30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2018-06-07T06:57:00Z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St-530/2017-22 / Zapisnik - Ročište za glasovanje o planu restrukturiranja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