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9fd3" w14:paraId="4c99fd3" w:rsidRDefault="005C3E9B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rPr>
          <w:b/>
          <w:bCs/>
          <w:noProof w:val="false"/>
          <w:sz w:val="16"/>
          <w:szCs w:val="16"/>
        </w:rPr>
        <w:t xml:space="preserve"> </w:t>
      </w: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031639">
        <w:rPr>
          <w:b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B502CA" w:rsidP="00615013" w:rsidR="00B502CA">
      <w:pPr>
        <w:tabs>
          <w:tab w:pos="180" w:val="left"/>
          <w:tab w:pos="4251" w:val="center"/>
        </w:tabs>
        <w:jc w:val="right"/>
      </w:pPr>
    </w:p>
    <w:p w:rsidRDefault="00615013" w:rsidP="00615013" w:rsidR="00615013">
      <w:pPr>
        <w:tabs>
          <w:tab w:pos="180" w:val="left"/>
          <w:tab w:pos="4251" w:val="center"/>
        </w:tabs>
        <w:jc w:val="right"/>
      </w:pPr>
      <w:r>
        <w:t>40. St-</w:t>
      </w:r>
      <w:r w:rsidR="00E249FB">
        <w:t>6797</w:t>
      </w:r>
      <w:r>
        <w:t>/</w:t>
      </w:r>
      <w:r w:rsidR="000E6965">
        <w:t>20</w:t>
      </w:r>
      <w:r>
        <w:t>1</w:t>
      </w:r>
      <w:r w:rsidR="00D100C6">
        <w:t>5</w:t>
      </w:r>
    </w:p>
    <w:p w:rsidRDefault="00B502CA" w:rsidP="00615013" w:rsidR="00B502CA">
      <w:pPr>
        <w:tabs>
          <w:tab w:pos="180" w:val="left"/>
          <w:tab w:pos="4251" w:val="center"/>
        </w:tabs>
        <w:jc w:val="right"/>
      </w:pP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>
        <w:t xml:space="preserve">Anti Galiću, u stečajnom postupku nad Stečajnom masom </w:t>
      </w:r>
      <w:r w:rsidR="00366998">
        <w:t xml:space="preserve">iza </w:t>
      </w:r>
      <w:r>
        <w:t xml:space="preserve">stečajnog dužnika </w:t>
      </w:r>
      <w:r w:rsidR="00E249FB">
        <w:t xml:space="preserve">MAXIMA FORMA </w:t>
      </w:r>
      <w:r w:rsidR="001C58FB">
        <w:t xml:space="preserve">d.o.o., </w:t>
      </w:r>
      <w:r w:rsidR="00E249FB">
        <w:t>Zagreb, Zagrebačka 233/III</w:t>
      </w:r>
      <w:r w:rsidR="001C58FB">
        <w:t xml:space="preserve"> (OIB </w:t>
      </w:r>
      <w:r w:rsidR="00E249FB">
        <w:t>33440267</w:t>
      </w:r>
      <w:r w:rsidR="000F456D">
        <w:t>844</w:t>
      </w:r>
      <w:r w:rsidR="001C58FB">
        <w:t xml:space="preserve">), </w:t>
      </w:r>
      <w:r>
        <w:t xml:space="preserve">dana </w:t>
      </w:r>
      <w:r w:rsidR="000F456D">
        <w:t>22</w:t>
      </w:r>
      <w:r w:rsidR="001C58FB">
        <w:t>.svibnja</w:t>
      </w:r>
      <w:r>
        <w:t xml:space="preserve"> 201</w:t>
      </w:r>
      <w:r w:rsidR="000E6965">
        <w:t>7</w:t>
      </w:r>
      <w:r>
        <w:t xml:space="preserve">.   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615013" w:rsidP="000F456D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 w:rsidR="000F456D">
        <w:t>Stečajna masa iza stečajnog dužnika MAXIMA FORMA d.o.o., Zagreb, Zagrebačka 233/III (OIB 33440267844)</w:t>
      </w:r>
      <w:r>
        <w:rPr>
          <w:noProof w:val="false"/>
        </w:rPr>
        <w:t xml:space="preserve">, nastavlja se stečajni postupak  radi naknadne diobe. </w:t>
      </w: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II.. </w:t>
      </w:r>
      <w:r>
        <w:t xml:space="preserve">Stečajni postupak </w:t>
      </w:r>
      <w:r w:rsidR="00D100C6">
        <w:t xml:space="preserve">nad dužnikom </w:t>
      </w:r>
      <w:r>
        <w:t xml:space="preserve">otvoren je rješenjem od </w:t>
      </w:r>
      <w:r w:rsidR="001C58FB">
        <w:t>1</w:t>
      </w:r>
      <w:r w:rsidR="000F456D">
        <w:t>9.srpnja</w:t>
      </w:r>
      <w:r w:rsidR="00D100C6">
        <w:t xml:space="preserve"> 201</w:t>
      </w:r>
      <w:r w:rsidR="000F456D">
        <w:t>6</w:t>
      </w:r>
      <w:r w:rsidR="00D100C6">
        <w:t>.</w:t>
      </w:r>
      <w:r>
        <w:t xml:space="preserve"> Oglas o otvaranju stečajnog postupka objavljen je  i stavljen na oglasnu ploču suda dana </w:t>
      </w:r>
      <w:r w:rsidR="00910DA1">
        <w:t>1</w:t>
      </w:r>
      <w:r w:rsidR="000F456D">
        <w:t>9.srpnja</w:t>
      </w:r>
      <w:r w:rsidR="00D100C6">
        <w:t xml:space="preserve"> 201</w:t>
      </w:r>
      <w:r w:rsidR="000F456D">
        <w:t>6</w:t>
      </w:r>
      <w:r w:rsidR="00D100C6">
        <w:t>.</w:t>
      </w:r>
      <w:r w:rsidR="00990B49">
        <w:t xml:space="preserve"> u </w:t>
      </w:r>
      <w:r w:rsidR="00910DA1">
        <w:t>1</w:t>
      </w:r>
      <w:r w:rsidR="00163BAD">
        <w:t>3,33</w:t>
      </w:r>
      <w:r w:rsidR="00990B49">
        <w:t xml:space="preserve"> sati.</w:t>
      </w:r>
      <w:r>
        <w:rPr>
          <w:noProof w:val="false"/>
        </w:rPr>
        <w:t xml:space="preserve"> </w:t>
      </w:r>
    </w:p>
    <w:p w:rsidRDefault="00910DA1" w:rsidP="008256D6" w:rsidR="00910DA1" w:rsidRPr="00B502CA">
      <w:pPr>
        <w:pStyle w:val="BodyText21"/>
        <w:ind w:firstLine="720" w:left="0"/>
        <w:rPr>
          <w:rFonts w:hAnsi="Times New Roman" w:ascii="Times New Roman"/>
        </w:rPr>
      </w:pPr>
      <w:r w:rsidRPr="00163BAD">
        <w:rPr>
          <w:rFonts w:hAnsi="Times New Roman" w:ascii="Times New Roman"/>
        </w:rPr>
        <w:t xml:space="preserve">III. </w:t>
      </w:r>
      <w:r w:rsidR="00163BAD" w:rsidRPr="00163BAD">
        <w:rPr>
          <w:rFonts w:hAnsi="Times New Roman" w:ascii="Times New Roman"/>
        </w:rPr>
        <w:t xml:space="preserve">Jugoslav Puran iz Bjelovara, Josipa </w:t>
      </w:r>
      <w:r w:rsidR="00163BAD">
        <w:rPr>
          <w:rFonts w:hAnsi="Times New Roman" w:ascii="Times New Roman"/>
        </w:rPr>
        <w:t>J</w:t>
      </w:r>
      <w:r w:rsidR="00163BAD" w:rsidRPr="00163BAD">
        <w:rPr>
          <w:rFonts w:hAnsi="Times New Roman" w:ascii="Times New Roman"/>
        </w:rPr>
        <w:t>elačića 12., OIB 70582689973</w:t>
      </w:r>
      <w:r w:rsidRPr="00163BAD">
        <w:rPr>
          <w:rFonts w:hAnsi="Times New Roman" w:ascii="Times New Roman"/>
        </w:rPr>
        <w:t xml:space="preserve"> razrješa</w:t>
      </w:r>
      <w:r w:rsidRPr="008256D6">
        <w:rPr>
          <w:rFonts w:hAnsi="Times New Roman" w:ascii="Times New Roman"/>
        </w:rPr>
        <w:t xml:space="preserve">va se </w:t>
      </w:r>
      <w:r w:rsidRPr="00B502CA">
        <w:rPr>
          <w:rFonts w:hAnsi="Times New Roman" w:ascii="Times New Roman"/>
        </w:rPr>
        <w:t xml:space="preserve">dužnosti stečajnog upravitelja </w:t>
      </w:r>
      <w:r w:rsidR="00B502CA" w:rsidRPr="00B502CA">
        <w:rPr>
          <w:rFonts w:hAnsi="Times New Roman" w:ascii="Times New Roman"/>
        </w:rPr>
        <w:t>Stečajn</w:t>
      </w:r>
      <w:r w:rsidR="00B502CA">
        <w:rPr>
          <w:rFonts w:hAnsi="Times New Roman" w:ascii="Times New Roman"/>
        </w:rPr>
        <w:t>e</w:t>
      </w:r>
      <w:r w:rsidR="00B502CA" w:rsidRPr="00B502CA">
        <w:rPr>
          <w:rFonts w:hAnsi="Times New Roman" w:ascii="Times New Roman"/>
        </w:rPr>
        <w:t xml:space="preserve"> mas</w:t>
      </w:r>
      <w:r w:rsidR="00B502CA">
        <w:rPr>
          <w:rFonts w:hAnsi="Times New Roman" w:ascii="Times New Roman"/>
        </w:rPr>
        <w:t>e</w:t>
      </w:r>
      <w:r w:rsidR="00B502CA" w:rsidRPr="00B502CA">
        <w:rPr>
          <w:rFonts w:hAnsi="Times New Roman" w:ascii="Times New Roman"/>
        </w:rPr>
        <w:t xml:space="preserve"> iza stečajnog dužnika MAXIMA FORMA d.o.o., Zagreb, Zagrebačka 233/III (OIB 33440267844)</w:t>
      </w:r>
      <w:r w:rsidRPr="00B502CA">
        <w:rPr>
          <w:rFonts w:hAnsi="Times New Roman" w:ascii="Times New Roman"/>
        </w:rPr>
        <w:t xml:space="preserve"> </w:t>
      </w:r>
    </w:p>
    <w:p w:rsidRDefault="00497EF1" w:rsidP="00910DA1" w:rsidR="00910DA1">
      <w:pPr>
        <w:ind w:firstLine="720"/>
        <w:jc w:val="both"/>
      </w:pPr>
      <w:r>
        <w:t>I</w:t>
      </w:r>
      <w:r w:rsidR="00962ED9">
        <w:t>V</w:t>
      </w:r>
      <w:r w:rsidR="00910DA1" w:rsidRPr="003240C3">
        <w:t xml:space="preserve">. </w:t>
      </w:r>
      <w:r w:rsidR="00015859">
        <w:t>Zdravko Kuzmić iz Zagreba, Horvatovac 13</w:t>
      </w:r>
      <w:r w:rsidR="00D36D71">
        <w:t xml:space="preserve">, OIB </w:t>
      </w:r>
      <w:r w:rsidR="00015859">
        <w:t>42435648261</w:t>
      </w:r>
      <w:r w:rsidR="00910DA1" w:rsidRPr="003240C3">
        <w:t xml:space="preserve">, </w:t>
      </w:r>
      <w:r w:rsidR="00910DA1">
        <w:t xml:space="preserve">imenuje </w:t>
      </w:r>
      <w:r w:rsidR="00910DA1" w:rsidRPr="003240C3">
        <w:t>se stečajn</w:t>
      </w:r>
      <w:r w:rsidR="00910DA1">
        <w:t>im</w:t>
      </w:r>
      <w:r w:rsidR="00910DA1" w:rsidRPr="003240C3">
        <w:t xml:space="preserve"> upravitelj</w:t>
      </w:r>
      <w:r w:rsidR="00910DA1">
        <w:t xml:space="preserve">em </w:t>
      </w:r>
      <w:r>
        <w:t>Stečajn</w:t>
      </w:r>
      <w:r w:rsidR="00697F67">
        <w:t>e</w:t>
      </w:r>
      <w:r>
        <w:t xml:space="preserve"> mas</w:t>
      </w:r>
      <w:r w:rsidR="00697F67">
        <w:t>e</w:t>
      </w:r>
      <w:r>
        <w:t xml:space="preserve"> iza stečajnog dužnika </w:t>
      </w:r>
      <w:r w:rsidR="003E2AEF">
        <w:t>MAXIMA FORMA d.o.o., Zagreb, Zagrebačka 233/III</w:t>
      </w:r>
      <w:r w:rsidRPr="00C92289">
        <w:t xml:space="preserve"> </w:t>
      </w:r>
    </w:p>
    <w:p w:rsidRDefault="00697F67" w:rsidP="006A18AE" w:rsidR="006A18AE" w:rsidRPr="001D5467">
      <w:pPr>
        <w:ind w:firstLine="708"/>
        <w:jc w:val="both"/>
      </w:pPr>
      <w:r>
        <w:t>V</w:t>
      </w:r>
      <w:r w:rsidR="006A18AE">
        <w:t xml:space="preserve">. </w:t>
      </w:r>
      <w:r w:rsidR="006A18AE" w:rsidRPr="001D5467">
        <w:t>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</w:t>
      </w:r>
      <w:r w:rsidR="00015859">
        <w:t xml:space="preserve"> Zdravko Kuzmić iz Zagreba, Horvatovac 13</w:t>
      </w:r>
      <w:r w:rsidR="006A18AE" w:rsidRPr="001D5467">
        <w:t xml:space="preserve"> </w:t>
      </w:r>
    </w:p>
    <w:p w:rsidRDefault="006A18AE" w:rsidP="006A18AE" w:rsidR="006A18AE" w:rsidRPr="001D5467">
      <w:pPr>
        <w:ind w:firstLine="708"/>
        <w:jc w:val="both"/>
      </w:pPr>
      <w:r>
        <w:t>V</w:t>
      </w:r>
      <w:r w:rsidR="00227FAC">
        <w:t>I</w:t>
      </w:r>
      <w:r>
        <w:t xml:space="preserve">. </w:t>
      </w: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1D5467">
      <w:pPr>
        <w:ind w:firstLine="708"/>
        <w:jc w:val="both"/>
      </w:pPr>
      <w:r>
        <w:t>V</w:t>
      </w:r>
      <w:r w:rsidR="00962ED9">
        <w:t>II</w:t>
      </w:r>
      <w:r>
        <w:t xml:space="preserve">. </w:t>
      </w:r>
      <w:r w:rsidRPr="001D5467">
        <w:t>Pozivaju se dužnikovi dužnici da svoje obveze bez odgode ispunjavaju stečajnom upravitelju za stečajnog dužnika.</w:t>
      </w:r>
    </w:p>
    <w:p w:rsidRDefault="006A18AE" w:rsidP="006A18AE" w:rsidR="006A18AE" w:rsidRPr="001D5467">
      <w:pPr>
        <w:ind w:firstLine="708"/>
        <w:jc w:val="both"/>
        <w:rPr>
          <w:b/>
        </w:rPr>
      </w:pPr>
      <w:r w:rsidRPr="001D5467">
        <w:t>V</w:t>
      </w:r>
      <w:r w:rsidR="00227FAC">
        <w:t>I</w:t>
      </w:r>
      <w:r w:rsidRPr="001D5467">
        <w:t>I</w:t>
      </w:r>
      <w:r w:rsidR="00962ED9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1D5467">
        <w:rPr>
          <w:b/>
        </w:rPr>
        <w:t>dan:</w:t>
      </w:r>
      <w:r w:rsidR="001158FC">
        <w:rPr>
          <w:b/>
        </w:rPr>
        <w:t xml:space="preserve"> </w:t>
      </w:r>
      <w:r w:rsidR="003E2AEF">
        <w:rPr>
          <w:b/>
        </w:rPr>
        <w:t xml:space="preserve">22.kolovoza </w:t>
      </w:r>
      <w:r w:rsidR="001158FC">
        <w:rPr>
          <w:b/>
        </w:rPr>
        <w:t xml:space="preserve"> 2017</w:t>
      </w:r>
      <w:r w:rsidR="00231790">
        <w:rPr>
          <w:b/>
        </w:rPr>
        <w:t>.</w:t>
      </w:r>
      <w:r w:rsidRPr="001D5467">
        <w:rPr>
          <w:b/>
        </w:rPr>
        <w:t xml:space="preserve"> u </w:t>
      </w:r>
      <w:r w:rsidR="003E2AEF">
        <w:rPr>
          <w:b/>
        </w:rPr>
        <w:t>10,30</w:t>
      </w:r>
      <w:r w:rsidRPr="001D5467">
        <w:rPr>
          <w:b/>
        </w:rPr>
        <w:t xml:space="preserve"> </w:t>
      </w:r>
      <w:r w:rsidRPr="001D5467">
        <w:t xml:space="preserve">sati koje će se održati u zgradi ovog suda, Zagreb, Petrinjska 8, soba broj 96/II (dvorišna zgrada). </w:t>
      </w:r>
    </w:p>
    <w:p w:rsidRDefault="00962ED9" w:rsidP="006A18AE" w:rsidR="006A18AE" w:rsidRPr="007B4324">
      <w:pPr>
        <w:ind w:firstLine="708"/>
        <w:jc w:val="both"/>
      </w:pPr>
      <w:r>
        <w:t>IX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3E2AEF" w:rsidRPr="003E2AEF">
        <w:rPr>
          <w:b/>
        </w:rPr>
        <w:t>10,40</w:t>
      </w:r>
      <w:r w:rsidR="00231790" w:rsidRPr="001158FC">
        <w:rPr>
          <w:b/>
        </w:rPr>
        <w:t xml:space="preserve"> </w:t>
      </w:r>
      <w:r w:rsidR="006A18AE" w:rsidRPr="001C7874">
        <w:rPr>
          <w:b/>
        </w:rPr>
        <w:t>sati</w:t>
      </w:r>
      <w:r w:rsidR="006A18AE" w:rsidRPr="001D5467">
        <w:t xml:space="preserve">. </w:t>
      </w:r>
    </w:p>
    <w:p w:rsidRDefault="00227FAC" w:rsidP="006A18AE" w:rsidR="006A18AE">
      <w:pPr>
        <w:ind w:firstLine="708"/>
        <w:jc w:val="both"/>
      </w:pPr>
      <w:r>
        <w:t>X</w:t>
      </w:r>
      <w:r w:rsidR="006A18AE" w:rsidRPr="007B4324">
        <w:t xml:space="preserve">. Nalaže se zemljišnoknjižnom odjelu Općinskog </w:t>
      </w:r>
      <w:r>
        <w:t xml:space="preserve"> </w:t>
      </w:r>
      <w:r w:rsidR="003E2AEF">
        <w:t xml:space="preserve">građanskog </w:t>
      </w:r>
      <w:r>
        <w:t xml:space="preserve">suda u </w:t>
      </w:r>
      <w:r w:rsidR="003E2AEF">
        <w:t>Zagrebu</w:t>
      </w:r>
      <w:r w:rsidR="007B4324" w:rsidRPr="007B4324">
        <w:t xml:space="preserve"> </w:t>
      </w:r>
      <w:r w:rsidR="006A18AE" w:rsidRPr="007B4324">
        <w:t>zabilježba ovog rješenja u zemljišnim knjigama u zk. ul. br.</w:t>
      </w:r>
      <w:r w:rsidR="00FD4B69">
        <w:t>100535</w:t>
      </w:r>
      <w:r w:rsidR="001158FC">
        <w:t xml:space="preserve"> k.o. </w:t>
      </w:r>
      <w:r w:rsidR="00FD4B69">
        <w:t>999901, Vrapče Novo</w:t>
      </w:r>
    </w:p>
    <w:p w:rsidRDefault="001158FC" w:rsidP="006A18AE" w:rsidR="001158FC">
      <w:pPr>
        <w:ind w:firstLine="708"/>
        <w:jc w:val="both"/>
      </w:pPr>
    </w:p>
    <w:p w:rsidRDefault="00B502CA" w:rsidP="006A18AE" w:rsidR="00B502CA">
      <w:pPr>
        <w:ind w:firstLine="708"/>
        <w:jc w:val="both"/>
      </w:pPr>
    </w:p>
    <w:p w:rsidRDefault="00B502CA" w:rsidP="006A18AE" w:rsidR="00B502CA" w:rsidRPr="007B4324">
      <w:pPr>
        <w:ind w:firstLine="708"/>
        <w:jc w:val="both"/>
      </w:pP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615013" w:rsidR="00862E23" w:rsidRPr="00351FD7">
      <w:pPr>
        <w:ind w:firstLine="708"/>
        <w:jc w:val="both"/>
      </w:pPr>
      <w:r w:rsidRPr="00351FD7">
        <w:t xml:space="preserve">-rješenjem ovog suda </w:t>
      </w:r>
      <w:r w:rsidR="00926B12">
        <w:t>1</w:t>
      </w:r>
      <w:r w:rsidR="00FD4B69">
        <w:t>9.srpnja</w:t>
      </w:r>
      <w:r w:rsidRPr="00351FD7">
        <w:t xml:space="preserve"> 201</w:t>
      </w:r>
      <w:r w:rsidR="00FD4B69">
        <w:t>6</w:t>
      </w:r>
      <w:r w:rsidRPr="00351FD7">
        <w:t>.  poslovni broj St-</w:t>
      </w:r>
      <w:r w:rsidR="00FD4B69">
        <w:t>6797</w:t>
      </w:r>
      <w:r w:rsidR="00926B12">
        <w:t>/2015</w:t>
      </w:r>
      <w:r w:rsidRPr="00351FD7">
        <w:t xml:space="preserve"> otvoren je stečajni postupak nad dužnikom (točka I. rješenja), za stečajnog upravitelja imenovan</w:t>
      </w:r>
      <w:r w:rsidR="009648D8">
        <w:t xml:space="preserve"> </w:t>
      </w:r>
      <w:r w:rsidRPr="00351FD7">
        <w:t xml:space="preserve"> je </w:t>
      </w:r>
      <w:r w:rsidR="00106BE1" w:rsidRPr="00163BAD">
        <w:t xml:space="preserve">Jugoslav Puran iz Bjelovara, Josipa </w:t>
      </w:r>
      <w:r w:rsidR="00106BE1">
        <w:t>J</w:t>
      </w:r>
      <w:r w:rsidR="00106BE1" w:rsidRPr="00163BAD">
        <w:t>elačića 12.</w:t>
      </w:r>
      <w:r w:rsidR="00926B12">
        <w:t>,</w:t>
      </w:r>
      <w:r w:rsidRPr="00351FD7">
        <w:t xml:space="preserve"> (točka II. rješenja), te </w:t>
      </w:r>
      <w:r w:rsidR="002A1C34" w:rsidRPr="00351FD7">
        <w:t xml:space="preserve">istodobno dan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</w:p>
    <w:p w:rsidRDefault="00615013" w:rsidP="00351FD7" w:rsidR="0092362C">
      <w:pPr>
        <w:ind w:firstLine="708"/>
        <w:jc w:val="both"/>
      </w:pPr>
      <w:r w:rsidRPr="00351FD7">
        <w:t>-</w:t>
      </w:r>
      <w:r w:rsidR="0092362C">
        <w:t>protiv rješenja od 1</w:t>
      </w:r>
      <w:r w:rsidR="00106BE1">
        <w:t>9.srpnja</w:t>
      </w:r>
      <w:r w:rsidR="0092362C">
        <w:t xml:space="preserve"> 201</w:t>
      </w:r>
      <w:r w:rsidR="00106BE1">
        <w:t>6</w:t>
      </w:r>
      <w:r w:rsidR="0092362C">
        <w:t>. žalbu je pravovremeno dana 2</w:t>
      </w:r>
      <w:r w:rsidR="00106BE1">
        <w:t>.rujna</w:t>
      </w:r>
      <w:r w:rsidR="0092362C">
        <w:t xml:space="preserve"> 201</w:t>
      </w:r>
      <w:r w:rsidR="00106BE1">
        <w:t>6</w:t>
      </w:r>
      <w:r w:rsidR="0092362C">
        <w:t xml:space="preserve">. izjavio </w:t>
      </w:r>
      <w:r w:rsidR="00106BE1">
        <w:t>zz dužnika</w:t>
      </w:r>
      <w:r w:rsidR="0092362C">
        <w:t>,</w:t>
      </w:r>
    </w:p>
    <w:p w:rsidRDefault="0092362C" w:rsidP="00351FD7" w:rsidR="0030016E">
      <w:pPr>
        <w:ind w:firstLine="708"/>
        <w:jc w:val="both"/>
      </w:pPr>
      <w:r>
        <w:t xml:space="preserve">-rješenjem Visokog trgovačkog suda Republike Hrvatske od </w:t>
      </w:r>
      <w:r w:rsidR="00106BE1">
        <w:t>6.rujna</w:t>
      </w:r>
      <w:r w:rsidR="0030016E">
        <w:t xml:space="preserve"> 201</w:t>
      </w:r>
      <w:r w:rsidR="00106BE1">
        <w:t>6</w:t>
      </w:r>
      <w:r w:rsidR="0030016E">
        <w:t>., poslovni broj Pž-</w:t>
      </w:r>
      <w:r w:rsidR="00106BE1">
        <w:t>5856</w:t>
      </w:r>
      <w:r w:rsidR="0030016E">
        <w:t>/201</w:t>
      </w:r>
      <w:r w:rsidR="00106BE1">
        <w:t>6</w:t>
      </w:r>
      <w:r w:rsidR="0030016E">
        <w:t xml:space="preserve"> odbijena je žalba dužnika i potvrđeno rješenje ovog suda </w:t>
      </w:r>
      <w:r w:rsidR="0030016E" w:rsidRPr="00351FD7">
        <w:t>poslovni broj St-</w:t>
      </w:r>
      <w:r w:rsidR="00106BE1">
        <w:t>6797</w:t>
      </w:r>
      <w:r w:rsidR="0030016E">
        <w:t xml:space="preserve">/2015., od </w:t>
      </w:r>
      <w:r w:rsidR="0030016E" w:rsidRPr="00351FD7">
        <w:t xml:space="preserve"> </w:t>
      </w:r>
      <w:r w:rsidR="0030016E">
        <w:t>1</w:t>
      </w:r>
      <w:r w:rsidR="00106BE1">
        <w:t>9.srpnja</w:t>
      </w:r>
      <w:r w:rsidR="0030016E" w:rsidRPr="00351FD7">
        <w:t xml:space="preserve"> 201</w:t>
      </w:r>
      <w:r w:rsidR="0030016E">
        <w:t>7</w:t>
      </w:r>
      <w:r w:rsidR="0030016E" w:rsidRPr="00351FD7">
        <w:t xml:space="preserve">.  </w:t>
      </w:r>
    </w:p>
    <w:p w:rsidRDefault="0030016E" w:rsidP="00351FD7" w:rsidR="0030016E">
      <w:pPr>
        <w:ind w:firstLine="708"/>
        <w:jc w:val="both"/>
      </w:pPr>
    </w:p>
    <w:p w:rsidRDefault="0030016E" w:rsidP="00351FD7" w:rsidR="00544364">
      <w:pPr>
        <w:ind w:firstLine="708"/>
        <w:jc w:val="both"/>
      </w:pPr>
      <w:r>
        <w:t>U</w:t>
      </w:r>
      <w:r w:rsidR="00E32023">
        <w:t xml:space="preserve"> podnesku od 27.veljače </w:t>
      </w:r>
      <w:r>
        <w:t>2017.</w:t>
      </w:r>
      <w:r w:rsidR="005F4857">
        <w:t xml:space="preserve">, </w:t>
      </w:r>
      <w:r w:rsidR="00E32023">
        <w:t xml:space="preserve">stečajni upravitelj Jugoslav Puran iz Bjelovara </w:t>
      </w:r>
      <w:r>
        <w:t xml:space="preserve">navodi kako je dužnik vlasnik </w:t>
      </w:r>
      <w:r w:rsidR="00E32023">
        <w:t xml:space="preserve">nekretnina upisanih kod </w:t>
      </w:r>
      <w:r w:rsidR="00E32023" w:rsidRPr="007B4324">
        <w:t>zemljišnoknjižno</w:t>
      </w:r>
      <w:r w:rsidR="00E32023">
        <w:t>g</w:t>
      </w:r>
      <w:r w:rsidR="00E32023" w:rsidRPr="007B4324">
        <w:t xml:space="preserve"> odjel</w:t>
      </w:r>
      <w:r w:rsidR="00E32023">
        <w:t>a</w:t>
      </w:r>
      <w:r w:rsidR="00E32023" w:rsidRPr="007B4324">
        <w:t xml:space="preserve"> Općinskog </w:t>
      </w:r>
      <w:r w:rsidR="00E32023">
        <w:t xml:space="preserve"> građanskog suda u Zagrebu,</w:t>
      </w:r>
      <w:r w:rsidR="00E32023" w:rsidRPr="007B4324">
        <w:t xml:space="preserve"> u zk. ul. br.</w:t>
      </w:r>
      <w:r w:rsidR="00E32023">
        <w:t xml:space="preserve">100535 k.o. 999901, Vrapče Novo. </w:t>
      </w:r>
      <w:r w:rsidR="005A3244">
        <w:t xml:space="preserve">Uz </w:t>
      </w:r>
      <w:r w:rsidR="00E32023">
        <w:t xml:space="preserve">podnesak je stečajni upravitelj </w:t>
      </w:r>
      <w:r w:rsidR="005F4857">
        <w:t xml:space="preserve">dostavio i </w:t>
      </w:r>
      <w:r w:rsidR="005A3244">
        <w:t>izvad</w:t>
      </w:r>
      <w:r w:rsidR="00E32023">
        <w:t>ak</w:t>
      </w:r>
      <w:r w:rsidR="005A3244">
        <w:t xml:space="preserve"> iz zemljišnih knjiga.</w:t>
      </w:r>
    </w:p>
    <w:p w:rsidRDefault="00661203" w:rsidP="00615013" w:rsidR="00661203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08E0" w:rsidRPr="00351FD7">
        <w:rPr>
          <w:noProof w:val="false"/>
        </w:rPr>
        <w:t>1.</w:t>
      </w:r>
      <w:r w:rsidRPr="00351FD7">
        <w:rPr>
          <w:noProof w:val="false"/>
        </w:rPr>
        <w:t xml:space="preserve"> Stečajnog zakona </w:t>
      </w:r>
      <w:r w:rsidRPr="00351FD7">
        <w:t xml:space="preserve">Stečajnog zakona (NN br. </w:t>
      </w:r>
      <w:r w:rsidR="005908E0" w:rsidRPr="00351FD7">
        <w:t>71/15, dalje: SZ)</w:t>
      </w:r>
      <w:r w:rsidRPr="00351FD7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331573" w:rsidP="00F15FBF" w:rsidR="00F15FBF">
      <w:pPr>
        <w:ind w:firstLine="708"/>
        <w:jc w:val="both"/>
      </w:pPr>
      <w:r>
        <w:rPr>
          <w:noProof w:val="false"/>
        </w:rPr>
        <w:t xml:space="preserve">U konkretnom slučaju, uvidom </w:t>
      </w:r>
      <w:r w:rsidR="00F15FBF">
        <w:rPr>
          <w:noProof w:val="false"/>
        </w:rPr>
        <w:t xml:space="preserve">izvadak iz zemljišnih knjiga </w:t>
      </w:r>
      <w:r w:rsidR="005D59D9">
        <w:rPr>
          <w:noProof w:val="false"/>
        </w:rPr>
        <w:t xml:space="preserve">sud je utvrdio da je stečajni dužnik vlasnik </w:t>
      </w:r>
      <w:r w:rsidR="00661203">
        <w:rPr>
          <w:noProof w:val="false"/>
        </w:rPr>
        <w:t>naprijed navedenih nekretnina</w:t>
      </w:r>
      <w:r w:rsidR="00F15FBF">
        <w:t xml:space="preserve">. </w:t>
      </w:r>
      <w:r w:rsidR="00860ED0">
        <w:t>Ocjena je ovog suda utemeljena na životnom iskustvu suda kako je naprijed navedena imovima dostatna za namirenje troškova postupka.</w:t>
      </w:r>
      <w:r w:rsidR="00F15FBF">
        <w:t xml:space="preserve"> </w:t>
      </w:r>
    </w:p>
    <w:p w:rsidRDefault="00753503" w:rsidP="00615013" w:rsidR="00753503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331573">
        <w:rPr>
          <w:noProof w:val="false"/>
        </w:rPr>
        <w:t>sud</w:t>
      </w:r>
      <w:r w:rsidRPr="00351FD7">
        <w:rPr>
          <w:noProof w:val="false"/>
        </w:rPr>
        <w:t xml:space="preserve"> rješenjem o nastav</w:t>
      </w:r>
      <w:r w:rsidR="00824379" w:rsidRPr="00351FD7">
        <w:rPr>
          <w:noProof w:val="false"/>
        </w:rPr>
        <w:t xml:space="preserve">ljanju </w:t>
      </w:r>
      <w:r w:rsidR="00331573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615013" w:rsidP="00990B49" w:rsidR="00990B49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 xml:space="preserve">lijedom svega naprijed navedenog, a temeljem citiranog članka 289. stavak 1.SZ-a, te članka  </w:t>
      </w:r>
      <w:r w:rsidR="00990B49" w:rsidRPr="00351FD7">
        <w:rPr>
          <w:noProof w:val="false"/>
        </w:rPr>
        <w:t>133. stavak 5. i 6. SZ-a r</w:t>
      </w:r>
      <w:r w:rsidR="005D59D9">
        <w:rPr>
          <w:noProof w:val="false"/>
        </w:rPr>
        <w:t>i</w:t>
      </w:r>
      <w:r w:rsidR="00990B49" w:rsidRPr="00351FD7">
        <w:rPr>
          <w:noProof w:val="false"/>
        </w:rPr>
        <w:t xml:space="preserve">ješeno je kao </w:t>
      </w:r>
      <w:r w:rsidR="005D59D9">
        <w:rPr>
          <w:noProof w:val="false"/>
        </w:rPr>
        <w:t xml:space="preserve">pod toč. </w:t>
      </w:r>
      <w:r w:rsidR="00753503">
        <w:rPr>
          <w:noProof w:val="false"/>
        </w:rPr>
        <w:t>I.</w:t>
      </w:r>
    </w:p>
    <w:p w:rsidRDefault="001762B4" w:rsidP="001762B4" w:rsidR="001762B4">
      <w:pPr>
        <w:tabs>
          <w:tab w:pos="0" w:val="left"/>
        </w:tabs>
        <w:jc w:val="both"/>
      </w:pPr>
    </w:p>
    <w:p w:rsidRDefault="001762B4" w:rsidP="001762B4" w:rsidR="00C27F2A">
      <w:pPr>
        <w:tabs>
          <w:tab w:pos="0" w:val="left"/>
        </w:tabs>
        <w:jc w:val="both"/>
      </w:pPr>
      <w:r w:rsidRPr="001D5467">
        <w:tab/>
      </w:r>
      <w:r w:rsidR="00BB12B5">
        <w:t>O</w:t>
      </w:r>
      <w:r>
        <w:t>dredb</w:t>
      </w:r>
      <w:r w:rsidR="00BB12B5">
        <w:t>om</w:t>
      </w:r>
      <w:r>
        <w:t xml:space="preserve"> članka 432.</w:t>
      </w:r>
      <w:r w:rsidR="00BB12B5">
        <w:t xml:space="preserve"> propisano je kako se</w:t>
      </w:r>
      <w:r>
        <w:t xml:space="preserve"> izbor stečajnog upravitelja u skraćenom stečajnom popstupku obavlja  metodom slučajnog odabira s liste A stečajnih upravitelja i s liste B stečajnih upravitelja </w:t>
      </w:r>
      <w:r w:rsidR="00C27F2A">
        <w:t xml:space="preserve">za područje nadležnog suda, a </w:t>
      </w:r>
      <w:r w:rsidR="00BB12B5">
        <w:t xml:space="preserve">odredbom </w:t>
      </w:r>
      <w:r w:rsidR="00C27F2A">
        <w:t xml:space="preserve"> članka 84. stavak 1. SZ-a </w:t>
      </w:r>
      <w:r w:rsidR="00BB12B5">
        <w:t xml:space="preserve">propisano je kako se </w:t>
      </w:r>
      <w:r w:rsidR="00C27F2A">
        <w:t>izbor stečajnih upravitelja u stečajnom postupku obavlja metodom slučajnog odabira  s liste A stečajnih upravitelja za područje nadležnog suda.</w:t>
      </w:r>
    </w:p>
    <w:p w:rsidRDefault="00C27F2A" w:rsidP="001762B4" w:rsidR="00044AEA">
      <w:pPr>
        <w:tabs>
          <w:tab w:pos="0" w:val="left"/>
        </w:tabs>
        <w:jc w:val="both"/>
      </w:pPr>
      <w:r>
        <w:tab/>
      </w:r>
      <w:r w:rsidR="00237B07">
        <w:t>Prema tome, o</w:t>
      </w:r>
      <w:r>
        <w:t>dredb</w:t>
      </w:r>
      <w:r w:rsidR="00BB12B5">
        <w:t xml:space="preserve">a </w:t>
      </w:r>
      <w:r>
        <w:t>članka 432. SZ-a</w:t>
      </w:r>
      <w:r w:rsidR="00BB12B5">
        <w:t xml:space="preserve"> propisuje postupak imenovanja stečajnih upravitelja u posebnom postupku – skraćenom stečajnom postupku</w:t>
      </w:r>
      <w:r w:rsidR="000A6F30">
        <w:t xml:space="preserve"> i prema toj odredbi konkureti za imenovanje su stečajni upravitelji s liste A i B</w:t>
      </w:r>
      <w:r w:rsidR="0012432C">
        <w:t xml:space="preserve"> stečajnih upravitelja</w:t>
      </w:r>
      <w:r w:rsidR="00BB12B5">
        <w:t>. S druge strane,</w:t>
      </w:r>
      <w:r w:rsidR="000A6F30">
        <w:t xml:space="preserve"> odredba članka 84. SZ-a kao konkurente za imenovanje za stečajnog upravitelja u redovnom </w:t>
      </w:r>
      <w:r w:rsidR="00237B07">
        <w:t xml:space="preserve">stečajnom </w:t>
      </w:r>
      <w:r w:rsidR="000A6F30">
        <w:t>postupku predviđa isključivo steač</w:t>
      </w:r>
      <w:r w:rsidR="0012432C">
        <w:t>a</w:t>
      </w:r>
      <w:r w:rsidR="000A6F30">
        <w:t>jne upravitelje sa A liste za područje određenog suda</w:t>
      </w:r>
      <w:r w:rsidR="00044AEA">
        <w:t>.</w:t>
      </w:r>
    </w:p>
    <w:p w:rsidRDefault="00044AEA" w:rsidP="001762B4" w:rsidR="007605D8">
      <w:pPr>
        <w:tabs>
          <w:tab w:pos="0" w:val="left"/>
        </w:tabs>
        <w:jc w:val="both"/>
      </w:pPr>
      <w:r>
        <w:tab/>
        <w:t xml:space="preserve">Da bi </w:t>
      </w:r>
      <w:r w:rsidR="007605D8">
        <w:t xml:space="preserve">stečajni upravitelj </w:t>
      </w:r>
      <w:r>
        <w:t xml:space="preserve">sa B liste </w:t>
      </w:r>
      <w:r w:rsidR="00501E8C">
        <w:t xml:space="preserve">dospio </w:t>
      </w:r>
      <w:r>
        <w:t xml:space="preserve">na A listu stečajnih upravitelja mora ispuniti određene Zakonom i podzakonskim propisima </w:t>
      </w:r>
      <w:r w:rsidR="00665CB8">
        <w:t xml:space="preserve">propisane </w:t>
      </w:r>
      <w:r>
        <w:t>uvjete</w:t>
      </w:r>
      <w:r w:rsidR="00053DF5">
        <w:t xml:space="preserve"> u pogledu iskustva i stručnog osposobljavanja. Nedvojbeno je kako </w:t>
      </w:r>
      <w:r w:rsidR="00501E8C">
        <w:t xml:space="preserve">su redovni stečajni postupci zahtjevniji od skraćenih stečajnih postupaka, </w:t>
      </w:r>
      <w:r w:rsidR="00237B07">
        <w:t xml:space="preserve"> </w:t>
      </w:r>
      <w:r w:rsidR="00501E8C">
        <w:t xml:space="preserve">te je </w:t>
      </w:r>
      <w:r w:rsidR="00665CB8">
        <w:t xml:space="preserve">za </w:t>
      </w:r>
      <w:r w:rsidR="00501E8C">
        <w:t xml:space="preserve">njihovo </w:t>
      </w:r>
      <w:r w:rsidR="00053DF5">
        <w:t xml:space="preserve">vođenje </w:t>
      </w:r>
      <w:r w:rsidR="00501E8C">
        <w:t xml:space="preserve">potrebna </w:t>
      </w:r>
      <w:r w:rsidR="007605D8">
        <w:t xml:space="preserve">veća razina znanja i iskustva stečajnih </w:t>
      </w:r>
      <w:r w:rsidR="007605D8">
        <w:lastRenderedPageBreak/>
        <w:t>upravitelja</w:t>
      </w:r>
      <w:r w:rsidR="00665CB8">
        <w:t xml:space="preserve">. U tom smislu </w:t>
      </w:r>
      <w:r w:rsidR="00DC3BF8">
        <w:t xml:space="preserve">prema odredbi </w:t>
      </w:r>
      <w:r>
        <w:t xml:space="preserve">članka </w:t>
      </w:r>
      <w:r w:rsidR="00053DF5">
        <w:t xml:space="preserve">84. SZ-a </w:t>
      </w:r>
      <w:r w:rsidR="00DC3BF8">
        <w:t xml:space="preserve">u redovnim stečajnim postupcima </w:t>
      </w:r>
      <w:r w:rsidR="007605D8">
        <w:t>kao kandidat</w:t>
      </w:r>
      <w:r w:rsidR="00665CB8">
        <w:t xml:space="preserve">i </w:t>
      </w:r>
      <w:r w:rsidR="007605D8">
        <w:t>za imenovanje za stečajn</w:t>
      </w:r>
      <w:r w:rsidR="00DC3BF8">
        <w:t>og</w:t>
      </w:r>
      <w:r w:rsidR="007605D8">
        <w:t xml:space="preserve"> upravitelja mogu </w:t>
      </w:r>
      <w:r w:rsidR="00665CB8">
        <w:t xml:space="preserve">konkurirati </w:t>
      </w:r>
      <w:r w:rsidR="00192070">
        <w:t xml:space="preserve">isključivo </w:t>
      </w:r>
      <w:r w:rsidR="00501E8C">
        <w:t>stečajni upravitelji sa A liste.</w:t>
      </w:r>
      <w:r w:rsidR="00DC3BF8">
        <w:t xml:space="preserve"> To opet ima za posljedicu da otvaranje redovnog stečajnog</w:t>
      </w:r>
      <w:r w:rsidR="00192070">
        <w:t xml:space="preserve"> postupka kao kandidate za stečajnog upravitelja isključuje stečajne upravitelje sa B liste.</w:t>
      </w:r>
      <w:r w:rsidR="00DC3BF8">
        <w:t xml:space="preserve"> </w:t>
      </w:r>
    </w:p>
    <w:p w:rsidRDefault="00501E8C" w:rsidP="001762B4" w:rsidR="00501E8C">
      <w:pPr>
        <w:tabs>
          <w:tab w:pos="0" w:val="left"/>
        </w:tabs>
        <w:jc w:val="both"/>
      </w:pPr>
    </w:p>
    <w:p w:rsidRDefault="00192070" w:rsidP="001762B4" w:rsidR="00EC72DB">
      <w:pPr>
        <w:tabs>
          <w:tab w:pos="0" w:val="left"/>
        </w:tabs>
        <w:jc w:val="both"/>
      </w:pPr>
      <w:r>
        <w:tab/>
        <w:t xml:space="preserve">Uvidom u listu stečajnih </w:t>
      </w:r>
      <w:r w:rsidR="001D3BF4">
        <w:t>upravitelja objavljenu na e-oglasnoj ploči</w:t>
      </w:r>
      <w:r>
        <w:t xml:space="preserve"> </w:t>
      </w:r>
      <w:r w:rsidR="001D3BF4">
        <w:t xml:space="preserve">za područje Trgovačkog </w:t>
      </w:r>
      <w:r w:rsidR="001158FC">
        <w:t xml:space="preserve">suda u Zagrebu </w:t>
      </w:r>
      <w:r>
        <w:t xml:space="preserve">utvrđeno je da je </w:t>
      </w:r>
      <w:r w:rsidR="001D3BF4">
        <w:t xml:space="preserve">na dan donošenja ovog rješenja </w:t>
      </w:r>
      <w:r>
        <w:t xml:space="preserve">stečajni upravitelj </w:t>
      </w:r>
      <w:r w:rsidR="00792CB1">
        <w:t xml:space="preserve">Jugoslav Puran iz Bjelovara </w:t>
      </w:r>
      <w:r w:rsidR="00EC72DB">
        <w:t xml:space="preserve">upisana na listu B stečajnih upravitelja. </w:t>
      </w:r>
    </w:p>
    <w:p w:rsidRDefault="00EC72DB" w:rsidP="001762B4" w:rsidR="00192070">
      <w:pPr>
        <w:tabs>
          <w:tab w:pos="0" w:val="left"/>
        </w:tabs>
        <w:jc w:val="both"/>
      </w:pPr>
      <w:r>
        <w:tab/>
        <w:t>Slijedom</w:t>
      </w:r>
      <w:r w:rsidR="001D3BF4">
        <w:t xml:space="preserve"> naprijed </w:t>
      </w:r>
      <w:r>
        <w:t>navedenog odlučeno je kao pod toč.</w:t>
      </w:r>
      <w:r w:rsidR="0044178B">
        <w:t>III.</w:t>
      </w:r>
      <w:r w:rsidR="001D3BF4">
        <w:t xml:space="preserve"> rješenja.</w:t>
      </w:r>
    </w:p>
    <w:p w:rsidRDefault="0044178B" w:rsidP="001762B4" w:rsidR="0044178B">
      <w:pPr>
        <w:tabs>
          <w:tab w:pos="0" w:val="left"/>
        </w:tabs>
        <w:jc w:val="both"/>
      </w:pPr>
    </w:p>
    <w:p w:rsidRDefault="00EC72DB" w:rsidP="00C349DA" w:rsidR="001762B4" w:rsidRPr="001D5467">
      <w:pPr>
        <w:tabs>
          <w:tab w:pos="0" w:val="left"/>
        </w:tabs>
        <w:jc w:val="both"/>
      </w:pPr>
      <w:r>
        <w:tab/>
      </w:r>
      <w:r w:rsidR="0044178B">
        <w:t>S</w:t>
      </w:r>
      <w:r>
        <w:t>tečajni uperavitelj</w:t>
      </w:r>
      <w:r w:rsidR="00CF1DD5" w:rsidRPr="00CF1DD5">
        <w:t xml:space="preserve"> </w:t>
      </w:r>
      <w:r w:rsidR="00CF1DD5">
        <w:t>Zdravko Kuzmić iz Zagreba, Horvatovac 13, OIB 42435648261</w:t>
      </w:r>
      <w:r w:rsidR="001158FC">
        <w:t>,</w:t>
      </w:r>
      <w:r>
        <w:t xml:space="preserve"> </w:t>
      </w:r>
      <w:r w:rsidR="0044178B">
        <w:t xml:space="preserve"> </w:t>
      </w:r>
      <w:r>
        <w:t>imenova</w:t>
      </w:r>
      <w:r w:rsidR="0044178B">
        <w:t xml:space="preserve">n </w:t>
      </w:r>
      <w:r w:rsidR="00CF1DD5">
        <w:t xml:space="preserve">je </w:t>
      </w:r>
      <w:r>
        <w:t>metodom slučajnog odabira sa liste A stečajnih upravitelja kako to propisuje odredba članka 84. stavak 1. SZ-a</w:t>
      </w:r>
      <w:r w:rsidR="0044178B">
        <w:t xml:space="preserve"> (</w:t>
      </w:r>
      <w:r w:rsidR="00C349DA">
        <w:t>toč.IV</w:t>
      </w:r>
      <w:r w:rsidR="00F40A37">
        <w:t>. rješenja</w:t>
      </w:r>
      <w:r w:rsidR="00C349DA">
        <w:t>)</w:t>
      </w:r>
    </w:p>
    <w:p w:rsidRDefault="001762B4" w:rsidP="001762B4" w:rsidR="001762B4" w:rsidRPr="001D5467">
      <w:pPr>
        <w:jc w:val="right"/>
      </w:pPr>
    </w:p>
    <w:p w:rsidRDefault="001762B4" w:rsidP="001762B4" w:rsidR="001762B4" w:rsidRPr="001D5467">
      <w:pPr>
        <w:jc w:val="both"/>
      </w:pPr>
      <w:r w:rsidRPr="001D5467">
        <w:tab/>
        <w:t>Točka V. rješenja utemeljena je na članku 1</w:t>
      </w:r>
      <w:r w:rsidR="00C349DA">
        <w:t>29</w:t>
      </w:r>
      <w:r w:rsidRPr="001D5467">
        <w:t xml:space="preserve">. stavak 1. </w:t>
      </w:r>
      <w:r w:rsidR="00635290">
        <w:t>podstavak 4.</w:t>
      </w:r>
      <w:r w:rsidRPr="001D5467">
        <w:t>SZ-a.</w:t>
      </w:r>
    </w:p>
    <w:p w:rsidRDefault="001762B4" w:rsidP="001762B4" w:rsidR="001762B4" w:rsidRPr="001D5467">
      <w:pPr>
        <w:jc w:val="both"/>
      </w:pPr>
      <w:r w:rsidRPr="001D5467">
        <w:tab/>
        <w:t>Točka V</w:t>
      </w:r>
      <w:r w:rsidR="00C349DA">
        <w:t>I</w:t>
      </w:r>
      <w:r w:rsidRPr="001D5467">
        <w:t>. rješenja utemeljena je na članku 1</w:t>
      </w:r>
      <w:r w:rsidR="00635290">
        <w:t>29.</w:t>
      </w:r>
      <w:r w:rsidRPr="001D5467">
        <w:t xml:space="preserve"> stavak </w:t>
      </w:r>
      <w:r w:rsidR="00635290">
        <w:t>1. pods</w:t>
      </w:r>
      <w:r w:rsidR="008F206F">
        <w:t>t</w:t>
      </w:r>
      <w:r w:rsidR="00635290">
        <w:t xml:space="preserve">vak </w:t>
      </w:r>
      <w:r w:rsidRPr="001D5467">
        <w:t xml:space="preserve"> 5. SZ-a.</w:t>
      </w:r>
    </w:p>
    <w:p w:rsidRDefault="001762B4" w:rsidP="001762B4" w:rsidR="001762B4" w:rsidRPr="001D5467">
      <w:pPr>
        <w:jc w:val="both"/>
      </w:pPr>
      <w:r w:rsidRPr="001D5467">
        <w:tab/>
        <w:t>Točka V</w:t>
      </w:r>
      <w:r w:rsidR="00C349DA">
        <w:t>I</w:t>
      </w:r>
      <w:r w:rsidRPr="001D5467">
        <w:t>I. rješenja utemeljena je na odredbi članka 129.stavak 1., podstavak 6. SZ-a</w:t>
      </w:r>
    </w:p>
    <w:p w:rsidRDefault="001762B4" w:rsidP="001762B4" w:rsidR="001762B4">
      <w:pPr>
        <w:jc w:val="both"/>
      </w:pPr>
      <w:r w:rsidRPr="001D5467">
        <w:tab/>
        <w:t>Točka VI</w:t>
      </w:r>
      <w:r w:rsidR="00C349DA">
        <w:t>I</w:t>
      </w:r>
      <w:r w:rsidRPr="001D5467">
        <w:t xml:space="preserve">I. i </w:t>
      </w:r>
      <w:r w:rsidR="00C349DA">
        <w:t>IX</w:t>
      </w:r>
      <w:r w:rsidRPr="001D5467">
        <w:t>. utemeljene su na odr</w:t>
      </w:r>
      <w:r w:rsidR="00690CFA">
        <w:t xml:space="preserve"> </w:t>
      </w:r>
      <w:r w:rsidRPr="001D5467">
        <w:t>edbi članka 130.stavak 1.toč. 1. i 2. SZ-a.</w:t>
      </w:r>
    </w:p>
    <w:p w:rsidRDefault="005D59D9" w:rsidP="00990B49" w:rsidR="005D59D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5D59D9" w:rsidP="00615013" w:rsidR="00615013" w:rsidRPr="00351FD7">
      <w:pPr>
        <w:ind w:firstLine="720"/>
        <w:jc w:val="both"/>
      </w:pPr>
      <w:r>
        <w:t>Toč</w:t>
      </w:r>
      <w:r w:rsidR="00B0163E">
        <w:t>ka X</w:t>
      </w:r>
      <w:r w:rsidR="00F40A37">
        <w:t>. rješenja</w:t>
      </w:r>
      <w:r w:rsidR="00B0163E">
        <w:t xml:space="preserve"> utemeljena je na odredbama </w:t>
      </w:r>
      <w:r>
        <w:t xml:space="preserve">članka </w:t>
      </w:r>
      <w:r w:rsidR="000C6BC8">
        <w:t xml:space="preserve">129. </w:t>
      </w:r>
      <w:r w:rsidR="00635290">
        <w:t xml:space="preserve">stavak </w:t>
      </w:r>
      <w:r w:rsidR="000C6BC8">
        <w:t xml:space="preserve">2. SZ-a i </w:t>
      </w:r>
      <w:r w:rsidR="00635290">
        <w:t xml:space="preserve">članka </w:t>
      </w:r>
      <w:r w:rsidR="000C6BC8">
        <w:t>131. stavak 2. SZ-a</w:t>
      </w:r>
      <w:r w:rsidR="00615013" w:rsidRPr="00351FD7">
        <w:rPr>
          <w:noProof w:val="false"/>
        </w:rPr>
        <w:t xml:space="preserve"> </w:t>
      </w:r>
    </w:p>
    <w:p w:rsidRDefault="00615013" w:rsidP="00382148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bCs/>
          <w:noProof w:val="false"/>
        </w:rPr>
        <w:t xml:space="preserve">Zagreb,  </w:t>
      </w:r>
      <w:r w:rsidR="005060B7">
        <w:rPr>
          <w:bCs/>
          <w:noProof w:val="false"/>
        </w:rPr>
        <w:t>22.svibnja</w:t>
      </w:r>
      <w:r w:rsidRPr="00351FD7">
        <w:rPr>
          <w:bCs/>
          <w:noProof w:val="false"/>
        </w:rPr>
        <w:t xml:space="preserve"> 201</w:t>
      </w:r>
      <w:r w:rsidR="00B87C90">
        <w:rPr>
          <w:bCs/>
          <w:noProof w:val="false"/>
        </w:rPr>
        <w:t>7</w:t>
      </w:r>
      <w:r w:rsidRPr="00351FD7">
        <w:rPr>
          <w:bCs/>
          <w:noProof w:val="false"/>
        </w:rPr>
        <w:t>.</w:t>
      </w:r>
      <w:r w:rsidRPr="00351FD7">
        <w:rPr>
          <w:noProof w:val="false"/>
        </w:rPr>
        <w:t xml:space="preserve">                       </w:t>
      </w:r>
    </w:p>
    <w:p w:rsidRDefault="00615013" w:rsidP="00F979E1" w:rsidR="00615013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F979E1" w:rsidR="00615013" w:rsidRPr="00351FD7">
      <w:pPr>
        <w:overflowPunct w:val="false"/>
        <w:autoSpaceDE w:val="false"/>
        <w:autoSpaceDN w:val="false"/>
        <w:jc w:val="right"/>
        <w:rPr>
          <w:noProof w:val="false"/>
        </w:rPr>
      </w:pPr>
      <w:r w:rsidRPr="00351FD7">
        <w:rPr>
          <w:noProof w:val="false"/>
        </w:rPr>
        <w:t xml:space="preserve">               Ante Galić </w:t>
      </w:r>
      <w:r w:rsidR="00BC1845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BC1845" w:rsidP="00BC1845" w:rsidR="00BC1845">
      <w:pPr>
        <w:ind w:firstLine="708" w:left="3540"/>
        <w:jc w:val="both"/>
      </w:pPr>
      <w:r>
        <w:t>Za točnost otpravka, ovlašteni službenik:</w:t>
      </w:r>
    </w:p>
    <w:p w:rsidRDefault="00BC1845" w:rsidP="00422EE0" w:rsidR="00BC184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15013" w:rsidP="00BC1845" w:rsidR="00615013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615013" w:rsidRPr="00351FD7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C1A" w:rsidR="00BC3C1A">
      <w:r>
        <w:separator/>
      </w:r>
    </w:p>
  </w:endnote>
  <w:endnote w:id="0" w:type="continuationSeparator">
    <w:p w:rsidRDefault="00BC3C1A" w:rsidR="00BC3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C1A" w:rsidR="00BC3C1A">
      <w:r>
        <w:separator/>
      </w:r>
    </w:p>
  </w:footnote>
  <w:footnote w:id="0" w:type="continuationSeparator">
    <w:p w:rsidRDefault="00BC3C1A" w:rsidR="00BC3C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0A48">
      <w:rPr>
        <w:rStyle w:val="Brojstranice"/>
      </w:rPr>
      <w:t>3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CF1DD5">
      <w:rPr>
        <w:bCs/>
        <w:noProof w:val="false"/>
      </w:rPr>
      <w:t>6797</w:t>
    </w:r>
    <w:r>
      <w:rPr>
        <w:bCs/>
        <w:noProof w:val="false"/>
      </w:rPr>
      <w:t>/</w:t>
    </w:r>
    <w:r w:rsidR="00753503">
      <w:rPr>
        <w:bCs/>
        <w:noProof w:val="false"/>
      </w:rPr>
      <w:t>20</w:t>
    </w:r>
    <w:r>
      <w:rPr>
        <w:bCs/>
        <w:noProof w:val="false"/>
      </w:rPr>
      <w:t>1</w:t>
    </w:r>
    <w:r w:rsidR="008044EB">
      <w:rPr>
        <w:bCs/>
        <w:noProof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5859"/>
    <w:rsid w:val="000162FF"/>
    <w:rsid w:val="000169D0"/>
    <w:rsid w:val="00016B1B"/>
    <w:rsid w:val="00022EFE"/>
    <w:rsid w:val="00026309"/>
    <w:rsid w:val="00027201"/>
    <w:rsid w:val="00031140"/>
    <w:rsid w:val="00031639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456D"/>
    <w:rsid w:val="000F6574"/>
    <w:rsid w:val="00102825"/>
    <w:rsid w:val="00105335"/>
    <w:rsid w:val="00106BE1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BAD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2148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AEF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0B7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487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2CB1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48F0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1A1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50A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552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48"/>
    <w:rsid w:val="00B40AB4"/>
    <w:rsid w:val="00B447D9"/>
    <w:rsid w:val="00B45543"/>
    <w:rsid w:val="00B4620B"/>
    <w:rsid w:val="00B47C77"/>
    <w:rsid w:val="00B502CA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1845"/>
    <w:rsid w:val="00BC3C1A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1DD5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9FB"/>
    <w:rsid w:val="00E24D80"/>
    <w:rsid w:val="00E25D5A"/>
    <w:rsid w:val="00E27C7A"/>
    <w:rsid w:val="00E301F5"/>
    <w:rsid w:val="00E31CE7"/>
    <w:rsid w:val="00E31FF5"/>
    <w:rsid w:val="00E32023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4B69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Tekstrezerviranogmjesta" w:type="character">
    <w:name w:val="Placeholder Text"/>
    <w:basedOn w:val="Zadanifontodlomka"/>
    <w:uiPriority w:val="99"/>
    <w:semiHidden/>
    <w:rsid w:val="00BC1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845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845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845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845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Tekstrezerviranogmjesta" w:type="character">
    <w:name w:val="Placeholder Text"/>
    <w:basedOn w:val="Zadanifontodlomka"/>
    <w:uiPriority w:val="99"/>
    <w:semiHidden/>
    <w:rsid w:val="00BC1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845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845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845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845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St-6797/2015-18</izvorni_sadrzaj>
    <derivirana_varijabla naziv="DomainObject.Oznaka_1">St-6797/2015-18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6797</izvorni_sadrzaj>
    <derivirana_varijabla naziv="DomainObject.Predmet.Broj_1">6797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2016.</izvorni_sadrzaj>
    <derivirana_varijabla naziv="DomainObject.Predmet.DatumRjesavanja_1">20.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St-6797/2015</izvorni_sadrzaj>
    <derivirana_varijabla naziv="DomainObject.Predmet.OznakaBroj_1">St-6797/2015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MAXIMA FORMA d.o.o.</izvorni_sadrzaj>
    <derivirana_varijabla naziv="DomainObject.Predmet.ProtustrankaFormated_1">  MAXIMA FORMA d.o.o.</derivirana_varijabla>
  </DomainObject.Predmet.ProtustrankaFormated>
  <DomainObject.Predmet.ProtustrankaFormatedOIB>
    <izvorni_sadrzaj>  MAXIMA FORMA d.o.o., OIB 33440267844</izvorni_sadrzaj>
    <derivirana_varijabla naziv="DomainObject.Predmet.ProtustrankaFormatedOIB_1">  MAXIMA FORMA d.o.o., OIB 33440267844</derivirana_varijabla>
  </DomainObject.Predmet.ProtustrankaFormatedOIB>
  <DomainObject.Predmet.ProtustrankaFormatedWithAdress>
    <izvorni_sadrzaj> MAXIMA FORMA d.o.o., Zagrebačka 233/III, 10000 Zagreb</izvorni_sadrzaj>
    <derivirana_varijabla naziv="DomainObject.Predmet.ProtustrankaFormatedWithAdress_1"> MAXIMA FORMA d.o.o., Zagrebačka 233/III, 10000 Zagreb</derivirana_varijabla>
  </DomainObject.Predmet.ProtustrankaFormatedWithAdress>
  <DomainObject.Predmet.ProtustrankaFormatedWithAdressOIB>
    <izvorni_sadrzaj> MAXIMA FORMA d.o.o., OIB 33440267844, Zagrebačka 233/III, 10000 Zagreb</izvorni_sadrzaj>
    <derivirana_varijabla naziv="DomainObject.Predmet.ProtustrankaFormatedWithAdressOIB_1"> MAXIMA FORMA d.o.o., OIB 33440267844, Zagrebačka 233/III, 10000 Zagreb</derivirana_varijabla>
  </DomainObject.Predmet.ProtustrankaFormatedWithAdressOIB>
  <DomainObject.Predmet.ProtustrankaWithAdress>
    <izvorni_sadrzaj>MAXIMA FORMA d.o.o. Zagrebačka 233/III, 10000 Zagreb</izvorni_sadrzaj>
    <derivirana_varijabla naziv="DomainObject.Predmet.ProtustrankaWithAdress_1">MAXIMA FORMA d.o.o. Zagrebačka 233/III, 10000 Zagreb</derivirana_varijabla>
  </DomainObject.Predmet.ProtustrankaWithAdress>
  <DomainObject.Predmet.ProtustrankaWithAdressOIB>
    <izvorni_sadrzaj>MAXIMA FORMA d.o.o., OIB 33440267844, Zagrebačka 233/III, 10000 Zagreb</izvorni_sadrzaj>
    <derivirana_varijabla naziv="DomainObject.Predmet.ProtustrankaWithAdressOIB_1">MAXIMA FORMA d.o.o., OIB 33440267844, Zagrebačka 233/III, 10000 Zagreb</derivirana_varijabla>
  </DomainObject.Predmet.ProtustrankaWithAdressOIB>
  <DomainObject.Predmet.ProtustrankaNazivFormated>
    <izvorni_sadrzaj>MAXIMA FORMA d.o.o.</izvorni_sadrzaj>
    <derivirana_varijabla naziv="DomainObject.Predmet.ProtustrankaNazivFormated_1">MAXIMA FORMA d.o.o.</derivirana_varijabla>
  </DomainObject.Predmet.ProtustrankaNazivFormated>
  <DomainObject.Predmet.ProtustrankaNazivFormatedOIB>
    <izvorni_sadrzaj>MAXIMA FORMA d.o.o., OIB 33440267844</izvorni_sadrzaj>
    <derivirana_varijabla naziv="DomainObject.Predmet.ProtustrankaNazivFormatedOIB_1">MAXIMA FORMA d.o.o., OIB 33440267844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MAXIMA FORMA d.o.o.</item>
    </izvorni_sadrzaj>
    <derivirana_varijabla naziv="DomainObject.Predmet.ProtuStrankaListFormated_1">
      <item>MAXIMA FORMA d.o.o.</item>
    </derivirana_varijabla>
  </DomainObject.Predmet.ProtuStrankaListFormated>
  <DomainObject.Predmet.ProtuStrankaListFormatedOIB>
    <izvorni_sadrzaj>
      <item>MAXIMA FORMA d.o.o., OIB 33440267844</item>
    </izvorni_sadrzaj>
    <derivirana_varijabla naziv="DomainObject.Predmet.ProtuStrankaListFormatedOIB_1">
      <item>MAXIMA FORMA d.o.o., OIB 33440267844</item>
    </derivirana_varijabla>
  </DomainObject.Predmet.ProtuStrankaListFormatedOIB>
  <DomainObject.Predmet.ProtuStrankaListFormatedWithAdress>
    <izvorni_sadrzaj>
      <item>MAXIMA FORMA d.o.o., Zagrebačka 233/III, 10000 Zagreb</item>
    </izvorni_sadrzaj>
    <derivirana_varijabla naziv="DomainObject.Predmet.ProtuStrankaListFormatedWithAdress_1">
      <item>MAXIMA FORMA d.o.o., Zagrebačka 233/III, 10000 Zagreb</item>
    </derivirana_varijabla>
  </DomainObject.Predmet.ProtuStrankaListFormatedWithAdress>
  <DomainObject.Predmet.ProtuStrankaListFormatedWithAdressOIB>
    <izvorni_sadrzaj>
      <item>MAXIMA FORMA d.o.o., OIB 33440267844, Zagrebačka 233/III, 10000 Zagreb</item>
    </izvorni_sadrzaj>
    <derivirana_varijabla naziv="DomainObject.Predmet.ProtuStrankaListFormatedWithAdressOIB_1">
      <item>MAXIMA FORMA d.o.o., OIB 33440267844, Zagrebačka 233/III, 10000 Zagreb</item>
    </derivirana_varijabla>
  </DomainObject.Predmet.ProtuStrankaListFormatedWithAdressOIB>
  <DomainObject.Predmet.ProtuStrankaListNazivFormated>
    <izvorni_sadrzaj>
      <item>MAXIMA FORMA d.o.o.</item>
    </izvorni_sadrzaj>
    <derivirana_varijabla naziv="DomainObject.Predmet.ProtuStrankaListNazivFormated_1">
      <item>MAXIMA FORMA d.o.o.</item>
    </derivirana_varijabla>
  </DomainObject.Predmet.ProtuStrankaListNazivFormated>
  <DomainObject.Predmet.ProtuStrankaListNazivFormatedOIB>
    <izvorni_sadrzaj>
      <item>MAXIMA FORMA d.o.o., OIB 33440267844</item>
    </izvorni_sadrzaj>
    <derivirana_varijabla naziv="DomainObject.Predmet.ProtuStrankaListNazivFormatedOIB_1">
      <item>MAXIMA FORMA d.o.o., OIB 33440267844</item>
    </derivirana_varijabla>
  </DomainObject.Predmet.ProtuStrankaListNazivFormatedOIB>
  <DomainObject.Predmet.OstaliListFormated>
    <izvorni_sadrzaj>
      <item>Marko Klobučar</item>
    </izvorni_sadrzaj>
    <derivirana_varijabla naziv="DomainObject.Predmet.OstaliListFormated_1">
      <item>Marko Klobučar</item>
    </derivirana_varijabla>
  </DomainObject.Predmet.OstaliListFormated>
  <DomainObject.Predmet.OstaliListFormatedOIB>
    <izvorni_sadrzaj>
      <item>Marko Klobučar, OIB 94021291928</item>
    </izvorni_sadrzaj>
    <derivirana_varijabla naziv="DomainObject.Predmet.OstaliListFormatedOIB_1">
      <item>Marko Klobučar, OIB 94021291928</item>
    </derivirana_varijabla>
  </DomainObject.Predmet.OstaliListFormatedOIB>
  <DomainObject.Predmet.OstaliListFormatedWithAdress>
    <izvorni_sadrzaj>
      <item>Marko Klobučar, Bilogorska 19, 10000 Zagreb</item>
    </izvorni_sadrzaj>
    <derivirana_varijabla naziv="DomainObject.Predmet.OstaliListFormatedWithAdress_1">
      <item>Marko Klobučar, Bilogorska 19, 10000 Zagreb</item>
    </derivirana_varijabla>
  </DomainObject.Predmet.OstaliListFormatedWithAdress>
  <DomainObject.Predmet.OstaliListFormatedWithAdressOIB>
    <izvorni_sadrzaj>
      <item>Marko Klobučar, OIB 94021291928, Bilogorska 19, 10000 Zagreb</item>
    </izvorni_sadrzaj>
    <derivirana_varijabla naziv="DomainObject.Predmet.OstaliListFormatedWithAdressOIB_1">
      <item>Marko Klobučar, OIB 94021291928, Bilogorska 19, 10000 Zagreb</item>
    </derivirana_varijabla>
  </DomainObject.Predmet.OstaliListFormatedWithAdressOIB>
  <DomainObject.Predmet.OstaliListNazivFormated>
    <izvorni_sadrzaj>
      <item>Marko Klobučar</item>
    </izvorni_sadrzaj>
    <derivirana_varijabla naziv="DomainObject.Predmet.OstaliListNazivFormated_1">
      <item>Marko Klobučar</item>
    </derivirana_varijabla>
  </DomainObject.Predmet.OstaliListNazivFormated>
  <DomainObject.Predmet.OstaliListNazivFormatedOIB>
    <izvorni_sadrzaj>
      <item>Marko Klobučar, OIB 94021291928</item>
    </izvorni_sadrzaj>
    <derivirana_varijabla naziv="DomainObject.Predmet.OstaliListNazivFormatedOIB_1">
      <item>Marko Klobučar, OIB 94021291928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St-6797/2015-18</izvorni_sadrzaj>
    <derivirana_varijabla naziv="DomainObject.PoslovniBrojDokumenta_1">St-6797/2015-18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MAXIMA FORMA d.o.o.</izvorni_sadrzaj>
    <derivirana_varijabla naziv="DomainObject.Predmet.ProtustrankaIDrugi_1">MAXIMA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MAXIMA FORMA d.o.o., OIB 33440267844, Zagrebačka 233/III, 10000 Zagreb</izvorni_sadrzaj>
    <derivirana_varijabla naziv="DomainObject.Predmet.ProtustrankaIDrugiAdressOIB_1">MAXIMA FORMA d.o.o., OIB 33440267844, Zagrebačka 233/III,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2016.</izvorni_sadrzaj>
    <derivirana_varijabla naziv="DomainObject.Predmet.OdlukaRjesenje.DatumDonosenjaOdluke_1">19. srpnja 2016.</derivirana_varijabla>
  </DomainObject.Predmet.OdlukaRjesenje.DatumDonosenjaOdluke>
  <DomainObject.Predmet.OdlukaRjesenje.DatumPravomocnosti>
    <izvorni_sadrzaj>6. rujna 2016.</izvorni_sadrzaj>
    <derivirana_varijabla naziv="DomainObject.Predmet.OdlukaRjesenje.DatumPravomocnosti_1">6. rujna 2016.</derivirana_varijabla>
  </DomainObject.Predmet.OdlukaRjesenje.DatumPravomocnosti>
  <DomainObject.Predmet.OdlukaRjesenje.Oznaka>
    <izvorni_sadrzaj>St-6797/2015-7</izvorni_sadrzaj>
    <derivirana_varijabla naziv="DomainObject.Predmet.OdlukaRjesenje.Oznaka_1">St-6797/2015-7</derivirana_varijabla>
  </DomainObject.Predmet.OdlukaRjesenje.Oznaka>
  <DomainObject.Predmet.SudioniciListNaziv>
    <izvorni_sadrzaj>
      <item>MAXIMA FORMA d.o.o.</item>
      <item>FINA Regionalni centar Zagreb</item>
      <item>Marko Klobučar</item>
    </izvorni_sadrzaj>
    <derivirana_varijabla naziv="DomainObject.Predmet.SudioniciListNaziv_1">
      <item>MAXIMA FORMA d.o.o.</item>
      <item>FINA Regionalni centar Zagreb</item>
      <item>Marko Klobučar</item>
    </derivirana_varijabla>
  </DomainObject.Predmet.SudioniciListNaziv>
  <DomainObject.Predmet.SudioniciListAdressOIB>
    <izvorni_sadrzaj>
      <item>MAXIMA FORMA d.o.o., OIB 33440267844, Zagrebačka 233/III,10000 Zagreb</item>
      <item>FINA Regionalni centar Zagreb, OIB 85821130368, Trg svibanjskih žrtava 1995. 1,10000 Zagreb</item>
      <item>Marko Klobučar, OIB 94021291928, Bilogorska 19,10000 Zagreb</item>
    </izvorni_sadrzaj>
    <derivirana_varijabla naziv="DomainObject.Predmet.SudioniciListAdressOIB_1">
      <item>MAXIMA FORMA d.o.o., OIB 33440267844, Zagrebačka 233/III,10000 Zagreb</item>
      <item>FINA Regionalni centar Zagreb, OIB 85821130368, Trg svibanjskih žrtava 1995. 1,10000 Zagreb</item>
      <item>Marko Klobučar, OIB 94021291928, Bilogorska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33440267844</item>
      <item>, OIB 85821130368</item>
      <item>, OIB 94021291928</item>
    </izvorni_sadrzaj>
    <derivirana_varijabla naziv="DomainObject.Predmet.SudioniciListNazivOIB_1">
      <item>, OIB 33440267844</item>
      <item>, OIB 85821130368</item>
      <item>, OIB 94021291928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5DECCF-7524-49E9-BF27-125A57306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1116</properties:Words>
  <properties:Characters>6345</properties:Characters>
  <properties:Lines>133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7561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2017-05-22T09:07:00Z</dcterms:created>
  <dc:creator>galica</dc:creator>
  <cp:lastModifiedBy>Valentina Delač</cp:lastModifiedBy>
  <cp:lastPrinted>2017-05-22T09:09:00Z</cp:lastPrinted>
  <dcterms:modified xmlns:xsi="http://www.w3.org/2001/XMLSchema-instance" xsi:type="dcterms:W3CDTF">2017-05-22T09:09:00Z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St-6797/2015-18 / Odluka - Rješenje o zakazivanju ispitnog - izvještajnog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