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c5da" w14:paraId="ec3c5da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9802E7" w:rsidP="0084571C" w:rsidR="00871D16">
      <w:pPr>
        <w:ind w:left="6480"/>
        <w:jc w:val="right"/>
      </w:pPr>
      <w:r>
        <w:t>8. St- 176/14-114</w:t>
      </w:r>
    </w:p>
    <w:p w:rsidRDefault="00384899" w:rsidP="00384899" w:rsidR="00384899">
      <w:pPr>
        <w:ind w:firstLine="720" w:left="6480"/>
      </w:pPr>
    </w:p>
    <w:p w:rsidRDefault="0084571C" w:rsidP="0084571C" w:rsidR="0084571C">
      <w:pPr>
        <w:jc w:val="center"/>
      </w:pPr>
    </w:p>
    <w:p w:rsidRDefault="00384899" w:rsidP="0084571C" w:rsidR="00384899" w:rsidRPr="0084571C">
      <w:pPr>
        <w:jc w:val="center"/>
      </w:pPr>
      <w:r w:rsidRPr="0084571C">
        <w:t>R E P U B L I K A   H R V A T S K A</w:t>
      </w:r>
    </w:p>
    <w:p w:rsidRDefault="00871D16" w:rsidP="0084571C" w:rsidR="00871D16" w:rsidRPr="0084571C">
      <w:pPr>
        <w:jc w:val="center"/>
      </w:pPr>
    </w:p>
    <w:p w:rsidRDefault="00871D16" w:rsidP="0084571C" w:rsidR="00871D16" w:rsidRPr="0084571C">
      <w:pPr>
        <w:jc w:val="center"/>
      </w:pPr>
      <w:r w:rsidRPr="0084571C">
        <w:t>Z A K LJ U Č A K</w:t>
      </w:r>
    </w:p>
    <w:p w:rsidRDefault="00871D16" w:rsidP="00871D16" w:rsidR="00871D16" w:rsidRPr="00903C04"/>
    <w:p w:rsidRDefault="001547B4" w:rsidP="0084571C" w:rsidR="001547B4">
      <w:pPr>
        <w:ind w:firstLine="720"/>
        <w:jc w:val="both"/>
      </w:pPr>
      <w:r w:rsidRPr="001547B4">
        <w:t>Trgovački sud u Rijeci, po sutkinji</w:t>
      </w:r>
      <w:r w:rsidR="00D47252">
        <w:t xml:space="preserve"> tog suda</w:t>
      </w:r>
      <w:r w:rsidRPr="001547B4">
        <w:t xml:space="preserve"> Emi Brdovčak, u stečajnom postupku nad dužnikom DOLINA PROJEKT d.o.o. u stečaju Pula, Ciscuttijeva 15, OIB:</w:t>
      </w:r>
      <w:r w:rsidR="008E2CCE">
        <w:t xml:space="preserve"> 21357449112, MBS: 130015635, kojeg zastupa stečajna upraviteljica Vlasta Majstorović iz Pu</w:t>
      </w:r>
      <w:r w:rsidR="00D47252">
        <w:t>l</w:t>
      </w:r>
      <w:r w:rsidR="009802E7">
        <w:t>e, Koparska 37, 23. veljače 2018</w:t>
      </w:r>
      <w:r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F86943" w:rsidR="00F86943" w:rsidRPr="0084571C">
      <w:pPr>
        <w:jc w:val="both"/>
      </w:pPr>
      <w:r w:rsidRPr="0084571C">
        <w:tab/>
      </w:r>
      <w:r w:rsidRPr="0084571C">
        <w:tab/>
      </w:r>
      <w:r w:rsidRPr="0084571C">
        <w:tab/>
      </w:r>
      <w:r w:rsidRPr="0084571C">
        <w:tab/>
      </w:r>
      <w:r w:rsidRPr="0084571C">
        <w:tab/>
        <w:t xml:space="preserve">z a k  l j u č i o  j e </w:t>
      </w:r>
      <w:r w:rsidRPr="0084571C">
        <w:tab/>
      </w:r>
      <w:r w:rsidRPr="0084571C">
        <w:tab/>
      </w:r>
      <w:r w:rsidRPr="0084571C">
        <w:tab/>
      </w:r>
      <w:r w:rsidRPr="0084571C">
        <w:tab/>
      </w:r>
      <w:r w:rsidRPr="0084571C">
        <w:tab/>
      </w:r>
    </w:p>
    <w:p w:rsidRDefault="008E2CCE" w:rsidP="008E2CCE" w:rsidR="001547B4">
      <w:pPr>
        <w:jc w:val="both"/>
      </w:pPr>
      <w:r>
        <w:t xml:space="preserve">I. </w:t>
      </w:r>
      <w:r w:rsidR="00F86943">
        <w:t>Utvrđuje se vrijednost nekretnin</w:t>
      </w:r>
      <w:r w:rsidR="001547B4">
        <w:t>a u vlasništvu stečajnog dužnika DOLINA PROJEKT d.o.o. u stečaju Pula, Ciscuttijeva 15, i to:</w:t>
      </w:r>
    </w:p>
    <w:p w:rsidRDefault="001547B4" w:rsidP="00384899" w:rsidR="001547B4">
      <w:pPr>
        <w:ind w:firstLine="720"/>
        <w:jc w:val="both"/>
      </w:pPr>
      <w:r>
        <w:t>-</w:t>
      </w:r>
      <w:r>
        <w:tab/>
        <w:t>k. č. br. 225/6 koja u naravi predstavlja šumu površine 7770 m2, upisana u zemljišnim knjigama Općinskog suda u Puli, z.k.ul.br. 1609, k.o. Štinjan</w:t>
      </w:r>
      <w:r w:rsidR="00410A48">
        <w:t xml:space="preserve"> </w:t>
      </w:r>
      <w:r w:rsidR="00716CA2" w:rsidRPr="00716CA2">
        <w:rPr>
          <w:b/>
        </w:rPr>
        <w:t>u iznosu od</w:t>
      </w:r>
      <w:r w:rsidR="00410A48" w:rsidRPr="00716CA2">
        <w:rPr>
          <w:b/>
        </w:rPr>
        <w:t xml:space="preserve"> </w:t>
      </w:r>
      <w:r w:rsidR="009802E7">
        <w:rPr>
          <w:b/>
        </w:rPr>
        <w:t>1.043.475,80</w:t>
      </w:r>
      <w:r w:rsidR="0081605B">
        <w:rPr>
          <w:b/>
        </w:rPr>
        <w:t xml:space="preserve"> </w:t>
      </w:r>
      <w:r w:rsidR="00BD2E98">
        <w:rPr>
          <w:b/>
        </w:rPr>
        <w:t>kn</w:t>
      </w:r>
      <w:r w:rsidR="00A70122">
        <w:rPr>
          <w:b/>
        </w:rPr>
        <w:t xml:space="preserve"> </w:t>
      </w:r>
      <w:r w:rsidR="00410A48">
        <w:t>i</w:t>
      </w:r>
    </w:p>
    <w:p w:rsidRDefault="001547B4" w:rsidP="00384899" w:rsidR="00410A48">
      <w:pPr>
        <w:ind w:firstLine="720"/>
        <w:jc w:val="both"/>
      </w:pPr>
      <w:r>
        <w:t>-</w:t>
      </w:r>
      <w:r>
        <w:tab/>
        <w:t xml:space="preserve"> k. č. br. 225/7 koja u naravi predstavlja šumu površine 7777m2, upisana u zemljišnim knjigama Općinskog suda u Puli, u.k.ul.br. 1610, k.o. Štinjan.</w:t>
      </w:r>
      <w:r w:rsidR="00871D16">
        <w:t xml:space="preserve">, </w:t>
      </w:r>
    </w:p>
    <w:p w:rsidRDefault="00716CA2" w:rsidP="00384899" w:rsidR="00871D16" w:rsidRPr="00716CA2">
      <w:pPr>
        <w:jc w:val="both"/>
        <w:rPr>
          <w:b/>
        </w:rPr>
      </w:pPr>
      <w:r w:rsidRPr="00716CA2">
        <w:rPr>
          <w:b/>
        </w:rPr>
        <w:t>u iznosu od</w:t>
      </w:r>
      <w:r w:rsidR="00F24DF6">
        <w:rPr>
          <w:b/>
        </w:rPr>
        <w:t xml:space="preserve"> </w:t>
      </w:r>
      <w:r w:rsidR="0081605B">
        <w:rPr>
          <w:b/>
        </w:rPr>
        <w:t>1.</w:t>
      </w:r>
      <w:r w:rsidR="009802E7">
        <w:rPr>
          <w:b/>
        </w:rPr>
        <w:t>228.250,77</w:t>
      </w:r>
      <w:r w:rsidR="00BD2E98">
        <w:rPr>
          <w:b/>
        </w:rPr>
        <w:t xml:space="preserve"> </w:t>
      </w:r>
      <w:r w:rsidR="00A70122">
        <w:rPr>
          <w:b/>
        </w:rPr>
        <w:t>kn</w:t>
      </w:r>
      <w:r w:rsidR="00F86943" w:rsidRPr="00716CA2">
        <w:rPr>
          <w:b/>
        </w:rPr>
        <w:t>.</w:t>
      </w:r>
    </w:p>
    <w:p w:rsidRDefault="008E2CCE" w:rsidP="00384899" w:rsidR="008E2CCE">
      <w:pPr>
        <w:jc w:val="both"/>
      </w:pPr>
    </w:p>
    <w:p w:rsidRDefault="008E2CCE" w:rsidP="008E2CCE" w:rsidR="008E2CCE">
      <w:pPr>
        <w:jc w:val="both"/>
      </w:pPr>
      <w:r>
        <w:t>II.</w:t>
      </w:r>
      <w:r>
        <w:tab/>
        <w:t xml:space="preserve">Nekretnine opisane pod točkom I. izreke ovog zaključka prodat će se na usmenoj javnoj dražbi, a ročište za prodaju održat će se </w:t>
      </w:r>
    </w:p>
    <w:p w:rsidRDefault="008E2CCE" w:rsidP="008E2CCE" w:rsidR="008E2CCE">
      <w:pPr>
        <w:jc w:val="both"/>
      </w:pPr>
    </w:p>
    <w:p w:rsidRDefault="009802E7" w:rsidP="0084571C" w:rsidR="008E2CCE" w:rsidRPr="00716CA2">
      <w:pPr>
        <w:jc w:val="center"/>
        <w:rPr>
          <w:b/>
        </w:rPr>
      </w:pPr>
      <w:r>
        <w:rPr>
          <w:b/>
        </w:rPr>
        <w:t>11. travnja 2018</w:t>
      </w:r>
      <w:r w:rsidR="002A2AEB">
        <w:rPr>
          <w:b/>
        </w:rPr>
        <w:t>. u 14,0</w:t>
      </w:r>
      <w:r w:rsidR="008E2CCE" w:rsidRPr="00716CA2">
        <w:rPr>
          <w:b/>
        </w:rPr>
        <w:t>0 sati.</w:t>
      </w:r>
    </w:p>
    <w:p w:rsidRDefault="008E2CCE" w:rsidP="0084571C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lastRenderedPageBreak/>
        <w:t>8.</w:t>
      </w:r>
      <w:r>
        <w:tab/>
        <w:t>Pravo nadmetanja imaju sve pravne i fizičke osobe, u skladu sa zakonskim propisima Republike Hrvats</w:t>
      </w:r>
      <w:r w:rsidR="009802E7">
        <w:t>ke, koje su najkasnije na dan 10. travnja 2018</w:t>
      </w:r>
      <w:r>
        <w:t xml:space="preserve">. dale osiguranje za kupnju nekretnina opisanih pod točkom I. ovog zaključka u visini od 5% utvrđene vrijednosti. Osiguranje se uplaćuje na prolazni depozit ovog suda broj 2390001-1300002703, pozivom na broj  176/2014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84571C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</w:t>
      </w:r>
      <w:r w:rsidR="0084571C">
        <w:tab/>
      </w:r>
      <w:r>
        <w:t xml:space="preserve">Nekretnine se mogu  razgledati uz prethodni dogovor sa stečajnim upraviteljem na broj tel. 091-567-67-54.   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F86943" w:rsidP="00384899" w:rsidR="00F86943" w:rsidRPr="002048C5">
      <w:pPr>
        <w:jc w:val="both"/>
      </w:pPr>
    </w:p>
    <w:p w:rsidRDefault="00410A48" w:rsidP="00384899" w:rsidR="00F86943" w:rsidRPr="002048C5">
      <w:pPr>
        <w:jc w:val="both"/>
      </w:pPr>
      <w:r>
        <w:tab/>
        <w:t>Rješenjem ovog suda broj St-176/2014 od 11. studenoga</w:t>
      </w:r>
      <w:r w:rsidR="00A70122">
        <w:t xml:space="preserve"> 2</w:t>
      </w:r>
      <w:r w:rsidR="00871D16">
        <w:t>0</w:t>
      </w:r>
      <w:r>
        <w:t>1</w:t>
      </w:r>
      <w:r w:rsidR="00871D16">
        <w:t>4.</w:t>
      </w:r>
      <w:r w:rsidR="00F86943" w:rsidRPr="002048C5">
        <w:t xml:space="preserve"> otvoren je stečajni postupak nad gore n</w:t>
      </w:r>
      <w:r w:rsidR="008E2CCE">
        <w:t xml:space="preserve">avedenim stečajnim dužnikom čiju </w:t>
      </w:r>
      <w:r w:rsidR="00716CA2">
        <w:t xml:space="preserve">imovinu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Banke Celje d.d. Republika Slovenija, Valentina Kumera iz Austrije, Bleiburg/Pliberk, Moos/Blato 46, Republike Hrvatske i Grada Pule – Pola. </w:t>
      </w:r>
      <w:r w:rsidR="00F86943" w:rsidRPr="002048C5">
        <w:t xml:space="preserve"> </w:t>
      </w:r>
      <w:r w:rsidR="00871D16">
        <w:t xml:space="preserve"> </w:t>
      </w:r>
    </w:p>
    <w:p w:rsidRDefault="00F86943" w:rsidP="00384899" w:rsidR="00410A48">
      <w:pPr>
        <w:ind w:firstLine="720"/>
        <w:jc w:val="both"/>
      </w:pPr>
      <w:r w:rsidRPr="002048C5">
        <w:t>Stečajni je upravitelj podnio ovome</w:t>
      </w:r>
      <w:r>
        <w:t xml:space="preserve"> sudu prijedlog da se nekretnine opisane</w:t>
      </w:r>
      <w:r w:rsidRPr="002048C5">
        <w:t xml:space="preserve"> u </w:t>
      </w:r>
      <w:r>
        <w:t xml:space="preserve">izreci </w:t>
      </w:r>
      <w:r w:rsidRPr="002048C5">
        <w:t>ovog zaključka proda</w:t>
      </w:r>
      <w:r>
        <w:t>ju</w:t>
      </w:r>
      <w:r w:rsidRPr="002048C5">
        <w:t xml:space="preserve"> uz odgovarajuću 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 xml:space="preserve"> sukladno </w:t>
      </w:r>
      <w:r w:rsidR="00410A48">
        <w:t xml:space="preserve">odredbi </w:t>
      </w:r>
      <w:r w:rsidRPr="002048C5">
        <w:t>čl.</w:t>
      </w:r>
      <w:r w:rsidR="00672B61">
        <w:t xml:space="preserve"> </w:t>
      </w:r>
      <w:r w:rsidRPr="002048C5">
        <w:t>164. st.1</w:t>
      </w:r>
      <w:r>
        <w:t xml:space="preserve"> </w:t>
      </w:r>
      <w:r w:rsidRPr="00D70856">
        <w:t xml:space="preserve">Stečajnog zakona </w:t>
      </w:r>
      <w:r w:rsidR="00410A48" w:rsidRPr="00410A48">
        <w:t>( „Narodne novine“ broj 44/96, 29/99, 129/00, 123/03, 82/06, 116/10, 25/12 i 133/12; dalje SZ)</w:t>
      </w:r>
      <w:r w:rsidR="00716CA2">
        <w:t xml:space="preserve"> te je rješenjem od 9. lipnja 2015. određena prodaja nekretnina u stečajnom postupku.</w:t>
      </w:r>
    </w:p>
    <w:p w:rsidRDefault="00F73D76" w:rsidP="00F73D76" w:rsidR="0080681C">
      <w:pPr>
        <w:ind w:firstLine="720"/>
        <w:jc w:val="both"/>
      </w:pPr>
      <w:r>
        <w:t xml:space="preserve">S obzirom na to da se nekretnine koje su predmet ove prodaje nisu prodale na </w:t>
      </w:r>
      <w:r w:rsidR="009802E7">
        <w:t xml:space="preserve">četrnaestom </w:t>
      </w:r>
      <w:r>
        <w:t>ročištu za prodaju,</w:t>
      </w:r>
      <w:r w:rsidR="00A70122" w:rsidRPr="00A70122">
        <w:t xml:space="preserve"> ovaj sud je primjenom odredbe čl. 164. st. 6. SZ-a zaključkom (točka I. izreke) odredio nižu vrijednost nekretnina </w:t>
      </w:r>
      <w:r w:rsidR="00F24DF6">
        <w:t xml:space="preserve">i to za 10% od vrijednosti utvrđene zaključkom od </w:t>
      </w:r>
      <w:r w:rsidR="009802E7">
        <w:t>5. prosinca</w:t>
      </w:r>
      <w:r w:rsidR="002A2AEB">
        <w:t xml:space="preserve"> 2017</w:t>
      </w:r>
      <w:r w:rsidR="00F24DF6">
        <w:t>.</w:t>
      </w:r>
      <w:r w:rsidR="00A70122">
        <w:t xml:space="preserve">, odnosno </w:t>
      </w:r>
      <w:r w:rsidR="0080681C">
        <w:t xml:space="preserve">vrijednost nekretnine označene kao </w:t>
      </w:r>
      <w:r w:rsidR="00A70122" w:rsidRPr="00A70122">
        <w:t>k. č. br. 225/6</w:t>
      </w:r>
      <w:r w:rsidR="0080681C">
        <w:t xml:space="preserve"> smanjena je za </w:t>
      </w:r>
      <w:r w:rsidR="009802E7">
        <w:t xml:space="preserve">115.941,75 </w:t>
      </w:r>
      <w:r w:rsidR="003327E0">
        <w:t xml:space="preserve"> </w:t>
      </w:r>
      <w:r w:rsidR="0080681C">
        <w:t xml:space="preserve">kn, dok je vrijednost nekretnine označene kao </w:t>
      </w:r>
      <w:r w:rsidR="0080681C" w:rsidRPr="0080681C">
        <w:t>k. č. br. 225/7</w:t>
      </w:r>
      <w:r w:rsidR="0080681C">
        <w:t xml:space="preserve"> smanjena za iznos od</w:t>
      </w:r>
      <w:r w:rsidR="00F24DF6">
        <w:t xml:space="preserve"> </w:t>
      </w:r>
      <w:r w:rsidR="009802E7">
        <w:t xml:space="preserve">136.472,31 </w:t>
      </w:r>
      <w:r w:rsidR="0080681C">
        <w:t>kn</w:t>
      </w:r>
      <w:r w:rsidR="00F24DF6">
        <w:t xml:space="preserve"> </w:t>
      </w:r>
      <w:r w:rsidR="00672B61">
        <w:t>od vrijednosti</w:t>
      </w:r>
      <w:r w:rsidR="00F24DF6">
        <w:t xml:space="preserve"> utvrđene navedenim zaključkom</w:t>
      </w:r>
      <w:r w:rsidR="0080681C">
        <w:t xml:space="preserve">. </w:t>
      </w:r>
    </w:p>
    <w:p w:rsidRDefault="0080681C" w:rsidP="0080681C" w:rsidR="0080681C" w:rsidRPr="0080681C">
      <w:pPr>
        <w:ind w:firstLine="720"/>
      </w:pPr>
      <w:r w:rsidRPr="0080681C">
        <w:t xml:space="preserve">O uvjetima i načinu prodaje odlučeno je temeljem čl. 92., 93., 94., 95., 98., 100. i 101. Ovršnog zakona ("Narodne novine" broj 112/12 i 93/14: dalje OZ) u vezi s čl. 164. SZ-a.  </w:t>
      </w:r>
    </w:p>
    <w:p w:rsidRDefault="00A70122" w:rsidP="00F73D76" w:rsidR="00A70122">
      <w:pPr>
        <w:ind w:firstLine="720"/>
        <w:jc w:val="both"/>
      </w:pPr>
    </w:p>
    <w:p w:rsidRDefault="00871D16" w:rsidP="00F86943" w:rsidR="00F86943">
      <w:pPr>
        <w:jc w:val="center"/>
      </w:pPr>
      <w:r>
        <w:t xml:space="preserve">U </w:t>
      </w:r>
      <w:r w:rsidR="009802E7">
        <w:t>Rijeci 23</w:t>
      </w:r>
      <w:r w:rsidR="00F73D76">
        <w:t xml:space="preserve">. </w:t>
      </w:r>
      <w:r w:rsidR="009802E7">
        <w:t>veljače</w:t>
      </w:r>
      <w:r w:rsidR="0080681C">
        <w:t xml:space="preserve"> </w:t>
      </w:r>
      <w:r w:rsidR="009802E7">
        <w:t>2018</w:t>
      </w:r>
      <w:r>
        <w:t>.</w:t>
      </w: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D47252">
        <w:tab/>
      </w:r>
      <w:r w:rsidR="0084571C">
        <w:tab/>
      </w:r>
      <w:r w:rsidR="0084571C">
        <w:tab/>
      </w:r>
      <w:r w:rsidR="0084571C">
        <w:tab/>
      </w:r>
      <w:r w:rsidR="0084571C">
        <w:tab/>
      </w:r>
      <w:r>
        <w:t>S</w:t>
      </w:r>
      <w:r w:rsidR="0084571C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4571C">
        <w:tab/>
      </w:r>
      <w:r w:rsidR="0084571C">
        <w:tab/>
      </w:r>
      <w:r w:rsidR="0084571C">
        <w:tab/>
        <w:t xml:space="preserve">       </w:t>
      </w:r>
      <w:r>
        <w:t>E</w:t>
      </w:r>
      <w:r w:rsidR="0084571C">
        <w:t>ma</w:t>
      </w:r>
      <w:r>
        <w:t xml:space="preserve"> B</w:t>
      </w:r>
      <w:r w:rsidR="0084571C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84571C" w:rsidP="00F86943" w:rsidR="0084571C">
      <w:pPr>
        <w:jc w:val="both"/>
      </w:pPr>
    </w:p>
    <w:p w:rsidRDefault="0084571C" w:rsidP="00F86943" w:rsidR="0084571C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84571C" w:rsidR="00F86943">
      <w:pPr>
        <w:ind w:firstLine="720"/>
        <w:jc w:val="both"/>
      </w:pPr>
      <w:r>
        <w:t>Protiv ovog zaključka nije dopuštena žalba (čl.11.st.9. SZ).</w:t>
      </w:r>
    </w:p>
    <w:sectPr w:rsidSect="0084571C" w:rsidR="00F86943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5EDF" w:rsidR="00455EDF">
      <w:r>
        <w:separator/>
      </w:r>
    </w:p>
  </w:endnote>
  <w:endnote w:id="0" w:type="continuationSeparator">
    <w:p w:rsidRDefault="00455EDF" w:rsidR="00455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5EDF" w:rsidR="00455EDF">
      <w:r>
        <w:separator/>
      </w:r>
    </w:p>
  </w:footnote>
  <w:footnote w:id="0" w:type="continuationSeparator">
    <w:p w:rsidRDefault="00455EDF" w:rsidR="00455E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C42" w:rsidP="006F2C42" w:rsidR="006F2C42">
    <w:pPr>
      <w:framePr w:y="1" w:xAlign="right" w:vAnchor="text" w:hAnchor="margin" w:wrap="around"/>
      <w:ind w:left="6480"/>
      <w:jc w:val="right"/>
    </w:pPr>
    <w:r>
      <w:t>8. St- 176/14-114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7FB1" w:rsidP="00455EDF" w:rsidR="006F2C42" w:rsidRPr="006F2C42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F2C42" w:rsidP="00455EDF" w:rsidR="006F2C42" w:rsidRPr="006F2C42">
    <w:pPr>
      <w:rPr>
        <w:sz w:val="20"/>
        <w:szCs w:val="20"/>
      </w:rPr>
    </w:pPr>
    <w:r w:rsidRPr="006F2C42">
      <w:rPr>
        <w:rFonts w:eastAsia="MS Mincho"/>
        <w:sz w:val="20"/>
        <w:szCs w:val="20"/>
      </w:rPr>
      <w:t>REPUBLIKA HRVATSKA</w:t>
    </w:r>
  </w:p>
  <w:p w:rsidRDefault="006F2C42" w:rsidP="00455EDF" w:rsidR="006F2C42" w:rsidRPr="006F2C42">
    <w:pPr>
      <w:rPr>
        <w:sz w:val="20"/>
        <w:szCs w:val="20"/>
      </w:rPr>
    </w:pPr>
    <w:r w:rsidRPr="006F2C42">
      <w:rPr>
        <w:rFonts w:eastAsia="MS Mincho"/>
        <w:sz w:val="20"/>
        <w:szCs w:val="20"/>
      </w:rPr>
      <w:t>TRGOVAČKI SUD U RIJECI</w:t>
    </w:r>
  </w:p>
  <w:p w:rsidRDefault="006F2C42" w:rsidP="00455EDF" w:rsidR="006F2C42" w:rsidRPr="006F2C42">
    <w:pPr>
      <w:rPr>
        <w:rFonts w:eastAsia="MS Mincho"/>
        <w:sz w:val="20"/>
        <w:szCs w:val="20"/>
      </w:rPr>
    </w:pPr>
    <w:r w:rsidRPr="006F2C42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111598"/>
    <w:rsid w:val="00116635"/>
    <w:rsid w:val="0012686C"/>
    <w:rsid w:val="001547B4"/>
    <w:rsid w:val="0017176E"/>
    <w:rsid w:val="001722BC"/>
    <w:rsid w:val="00220A3F"/>
    <w:rsid w:val="00255C20"/>
    <w:rsid w:val="002A2AEB"/>
    <w:rsid w:val="003327E0"/>
    <w:rsid w:val="00344730"/>
    <w:rsid w:val="00384899"/>
    <w:rsid w:val="00410A48"/>
    <w:rsid w:val="00455EDF"/>
    <w:rsid w:val="004A3918"/>
    <w:rsid w:val="004B27BB"/>
    <w:rsid w:val="004B7F3F"/>
    <w:rsid w:val="004E5469"/>
    <w:rsid w:val="004F022B"/>
    <w:rsid w:val="00523719"/>
    <w:rsid w:val="00553646"/>
    <w:rsid w:val="005C7F65"/>
    <w:rsid w:val="005E5212"/>
    <w:rsid w:val="006167FF"/>
    <w:rsid w:val="00672B61"/>
    <w:rsid w:val="00673B32"/>
    <w:rsid w:val="006F2C42"/>
    <w:rsid w:val="00716CA2"/>
    <w:rsid w:val="0074047C"/>
    <w:rsid w:val="007A6843"/>
    <w:rsid w:val="007B3F07"/>
    <w:rsid w:val="0080681C"/>
    <w:rsid w:val="0081605B"/>
    <w:rsid w:val="0084571C"/>
    <w:rsid w:val="00871D16"/>
    <w:rsid w:val="008877E3"/>
    <w:rsid w:val="008B05F8"/>
    <w:rsid w:val="008D33D3"/>
    <w:rsid w:val="008E2CCE"/>
    <w:rsid w:val="008F7FB1"/>
    <w:rsid w:val="00924EE7"/>
    <w:rsid w:val="0093197C"/>
    <w:rsid w:val="00935E81"/>
    <w:rsid w:val="00972670"/>
    <w:rsid w:val="009802E7"/>
    <w:rsid w:val="009A6B8C"/>
    <w:rsid w:val="00A23768"/>
    <w:rsid w:val="00A70122"/>
    <w:rsid w:val="00B639DE"/>
    <w:rsid w:val="00BD2E98"/>
    <w:rsid w:val="00BD4D2C"/>
    <w:rsid w:val="00BE4CC4"/>
    <w:rsid w:val="00CB322D"/>
    <w:rsid w:val="00D47252"/>
    <w:rsid w:val="00D73F8F"/>
    <w:rsid w:val="00DB06B8"/>
    <w:rsid w:val="00E041BA"/>
    <w:rsid w:val="00EB74E9"/>
    <w:rsid w:val="00F034E6"/>
    <w:rsid w:val="00F24DF6"/>
    <w:rsid w:val="00F73D76"/>
    <w:rsid w:val="00F86943"/>
    <w:rsid w:val="00FD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rsid w:val="008457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4571C"/>
    <w:rPr>
      <w:sz w:val="24"/>
      <w:szCs w:val="24"/>
    </w:rPr>
  </w:style>
  <w:style w:styleId="Tekstbalonia" w:type="paragraph">
    <w:name w:val="Balloon Text"/>
    <w:basedOn w:val="Normal"/>
    <w:link w:val="TekstbaloniaChar"/>
    <w:rsid w:val="00BE4C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E4CC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4C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C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CC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CC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CC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rsid w:val="0084571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4571C"/>
    <w:rPr>
      <w:sz w:val="24"/>
      <w:szCs w:val="24"/>
    </w:rPr>
  </w:style>
  <w:style w:styleId="Tekstbalonia" w:type="paragraph">
    <w:name w:val="Balloon Text"/>
    <w:basedOn w:val="Normal"/>
    <w:link w:val="TekstbaloniaChar"/>
    <w:rsid w:val="00BE4C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E4CC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4C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C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CC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C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C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DOLINA PROJEKT d.o.o.  Pula</izvorni_sadrzaj>
    <derivirana_varijabla naziv="DomainObject.Predmet.ProtustrankaFormated_1">  DOLINA PROJEKT d.o.o.  Pula</derivirana_varijabla>
  </DomainObject.Predmet.ProtustrankaFormated>
  <DomainObject.Predmet.ProtustrankaFormatedOIB>
    <izvorni_sadrzaj>  DOLINA PROJEKT d.o.o.  Pula, OIB 21357449112</izvorni_sadrzaj>
    <derivirana_varijabla naziv="DomainObject.Predmet.ProtustrankaFormatedOIB_1">  DOLINA PROJEKT d.o.o.  Pula, OIB 21357449112</derivirana_varijabla>
  </DomainObject.Predmet.ProtustrankaFormatedOIB>
  <DomainObject.Predmet.ProtustrankaFormatedWithAdress>
    <izvorni_sadrzaj> DOLINA PROJEKT d.o.o.  Pula, Ciscuttijeva 15, 52100 Pula</izvorni_sadrzaj>
    <derivirana_varijabla naziv="DomainObject.Predmet.ProtustrankaFormatedWithAdress_1"> DOLINA PROJEKT d.o.o.  Pula, Ciscuttijeva 15, 52100 Pula</derivirana_varijabla>
  </DomainObject.Predmet.ProtustrankaFormatedWithAdress>
  <DomainObject.Predmet.ProtustrankaFormatedWithAdressOIB>
    <izvorni_sadrzaj> DOLINA PROJEKT d.o.o.  Pula, OIB 21357449112, Ciscuttijeva 15, 52100 Pula</izvorni_sadrzaj>
    <derivirana_varijabla naziv="DomainObject.Predmet.ProtustrankaFormatedWithAdressOIB_1"> DOLINA PROJEKT d.o.o.  Pula, OIB 21357449112, Ciscuttijeva 15, 52100 Pula</derivirana_varijabla>
  </DomainObject.Predmet.ProtustrankaFormatedWithAdressOIB>
  <DomainObject.Predmet.ProtustrankaWithAdress>
    <izvorni_sadrzaj>DOLINA PROJEKT d.o.o.  Pula Ciscuttijeva 15, 52100 Pula</izvorni_sadrzaj>
    <derivirana_varijabla naziv="DomainObject.Predmet.ProtustrankaWithAdress_1">DOLINA PROJEKT d.o.o.  Pula Ciscuttijeva 15, 52100 Pula</derivirana_varijabla>
  </DomainObject.Predmet.ProtustrankaWithAdress>
  <DomainObject.Predmet.ProtustrankaWithAdressOIB>
    <izvorni_sadrzaj>DOLINA PROJEKT d.o.o.  Pula, OIB 21357449112, Ciscuttijeva 15, 52100 Pula</izvorni_sadrzaj>
    <derivirana_varijabla naziv="DomainObject.Predmet.ProtustrankaWithAdressOIB_1">DOLINA PROJEKT d.o.o.  Pula, OIB 21357449112, Ciscuttijeva 15, 52100 Pula</derivirana_varijabla>
  </DomainObject.Predmet.ProtustrankaWithAdressOIB>
  <DomainObject.Predmet.ProtustrankaNazivFormated>
    <izvorni_sadrzaj>DOLINA PROJEKT d.o.o.  Pula</izvorni_sadrzaj>
    <derivirana_varijabla naziv="DomainObject.Predmet.ProtustrankaNazivFormated_1">DOLINA PROJEKT d.o.o.  Pula</derivirana_varijabla>
  </DomainObject.Predmet.ProtustrankaNazivFormated>
  <DomainObject.Predmet.ProtustrankaNazivFormatedOIB>
    <izvorni_sadrzaj>DOLINA PROJEKT d.o.o.  Pula, OIB 21357449112</izvorni_sadrzaj>
    <derivirana_varijabla naziv="DomainObject.Predmet.ProtustrankaNazivFormatedOIB_1">DOLINA PROJEKT d.o.o.  Pula, OIB 21357449112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 zastupanog po punomoćniku Odvjetničko društvo Andreis &amp; partneri</izvorni_sadrzaj>
    <derivirana_varijabla naziv="DomainObject.Predmet.StrankaFormated_1">  BANKA CELJE d.d. Celje zastupanog po punomoćniku Odvjetničko društvo Andreis &amp; partneri</derivirana_varijabla>
  </DomainObject.Predmet.StrankaFormated>
  <DomainObject.Predmet.StrankaFormatedOIB>
    <izvorni_sadrzaj>  BANKA CELJE d.d. Celje, OIB 24044360807 zastupanog po punomoćniku Odvjetničko društvo Andreis &amp; partneri</izvorni_sadrzaj>
    <derivirana_varijabla naziv="DomainObject.Predmet.StrankaFormatedOIB_1">  BANKA CELJE d.d. Celje, OIB 24044360807 zastupanog po punomoćniku Odvjetničko društvo Andreis &amp; partneri</derivirana_varijabla>
  </DomainObject.Predmet.StrankaFormatedOIB>
  <DomainObject.Predmet.StrankaFormatedWithAdress>
    <izvorni_sadrzaj> BANKA CELJE d.d. Celje, Malgajeva 16, 3000 Celje zastupanog po punomoćniku Odvjetničko društvo Andreis &amp; partneri</izvorni_sadrzaj>
    <derivirana_varijabla naziv="DomainObject.Predmet.StrankaFormatedWithAdress_1"> BANKA CELJE d.d. Celje, Malgajeva 16, 3000 Celje zastupanog po punomoćniku Odvjetničko društvo Andreis &amp; partneri</derivirana_varijabla>
  </DomainObject.Predmet.StrankaFormatedWithAdress>
  <DomainObject.Predmet.StrankaFormatedWithAdressOIB>
    <izvorni_sadrzaj> BANKA CELJE d.d. Celje, OIB 24044360807, Malgajeva 16, 3000 Celje zastupanog po punomoćniku Odvjetničko društvo Andreis &amp; partneri</izvorni_sadrzaj>
    <derivirana_varijabla naziv="DomainObject.Predmet.StrankaFormatedWithAdressOIB_1"> BANKA CELJE d.d. Celje, OIB 24044360807, Malgajeva 16, 3000 Celje zastupanog po punomoćniku Odvjetničko društvo Andreis &amp; partneri</derivirana_varijabla>
  </DomainObject.Predmet.StrankaFormatedWithAdressOIB>
  <DomainObject.Predmet.StrankaWithAdress>
    <izvorni_sadrzaj>BANKA CELJE d.d. Celje Malgajeva 16,3000 Celje</izvorni_sadrzaj>
    <derivirana_varijabla naziv="DomainObject.Predmet.StrankaWithAdress_1">BANKA CELJE d.d. Celje Malgajeva 16,3000 Celje</derivirana_varijabla>
  </DomainObject.Predmet.StrankaWithAdress>
  <DomainObject.Predmet.StrankaWithAdressOIB>
    <izvorni_sadrzaj>BANKA CELJE d.d. Celje, OIB 24044360807, Malgajeva 16,3000 Celje</izvorni_sadrzaj>
    <derivirana_varijabla naziv="DomainObject.Predmet.StrankaWithAdressOIB_1">BANKA CELJE d.d. Celje, OIB 24044360807, Malgajeva 16,3000 Celje</derivirana_varijabla>
  </DomainObject.Predmet.StrankaWithAdressOIB>
  <DomainObject.Predmet.StrankaNazivFormated>
    <izvorni_sadrzaj>BANKA CELJE d.d. Celje</izvorni_sadrzaj>
    <derivirana_varijabla naziv="DomainObject.Predmet.StrankaNazivFormated_1">BANKA CELJE d.d. Celje</derivirana_varijabla>
  </DomainObject.Predmet.StrankaNazivFormated>
  <DomainObject.Predmet.StrankaNazivFormatedOIB>
    <izvorni_sadrzaj>BANKA CELJE d.d. Celje, OIB 24044360807</izvorni_sadrzaj>
    <derivirana_varijabla naziv="DomainObject.Predmet.StrankaNazivFormatedOIB_1">BANKA CELJE d.d.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BANKA CELJE d.d. Celje zastupanog po punomoćniku Odvjetničko društvo Andreis &amp; partneri</item>
    </izvorni_sadrzaj>
    <derivirana_varijabla naziv="DomainObject.Predmet.StrankaListFormated_1">
      <item>BANKA CELJE d.d. Celje zastupanog po punomoćniku Odvjetničko društvo Andreis &amp; partneri</item>
    </derivirana_varijabla>
  </DomainObject.Predmet.StrankaListFormated>
  <DomainObject.Predmet.StrankaListFormatedOIB>
    <izvorni_sadrzaj>
      <item>BANKA CELJE d.d. Celje, OIB 24044360807 zastupanog po punomoćniku Odvjetničko društvo Andreis &amp; partneri</item>
    </izvorni_sadrzaj>
    <derivirana_varijabla naziv="DomainObject.Predmet.StrankaListFormatedOIB_1">
      <item>BANKA CELJE d.d. Celje, OIB 24044360807 zastupanog po punomoćniku Odvjetničko društvo Andreis &amp; partneri</item>
    </derivirana_varijabla>
  </DomainObject.Predmet.StrankaListFormatedOIB>
  <DomainObject.Predmet.StrankaListFormatedWithAdress>
    <izvorni_sadrzaj>
      <item>BANKA CELJE d.d. Celje, Malgajeva 16, 3000 Celje zastupanog po punomoćniku Odvjetničko društvo Andreis &amp; partneri</item>
    </izvorni_sadrzaj>
    <derivirana_varijabla naziv="DomainObject.Predmet.StrankaListFormatedWithAdress_1">
      <item>BANKA CELJE d.d. Celje, Malgajeva 16, 3000 Celje zastupanog po punomoćniku Odvjetničko društvo Andreis &amp; partneri</item>
    </derivirana_varijabla>
  </DomainObject.Predmet.StrankaListFormatedWithAdress>
  <DomainObject.Predmet.StrankaListFormatedWithAdressOIB>
    <izvorni_sadrzaj>
      <item>BANKA CELJE d.d. Celje, OIB 24044360807, Malgajeva 16, 3000 Celje zastupanog po punomoćniku Odvjetničko društvo Andreis &amp; partneri</item>
    </izvorni_sadrzaj>
    <derivirana_varijabla naziv="DomainObject.Predmet.StrankaListFormatedWithAdressOIB_1">
      <item>BANKA CELJE d.d. Celje, OIB 24044360807, Malgajeva 16, 3000 Celje zastupanog po punomoćniku Odvjetničko društvo Andreis &amp; partneri</item>
    </derivirana_varijabla>
  </DomainObject.Predmet.StrankaListFormatedWithAdressOIB>
  <DomainObject.Predmet.StrankaListNazivFormated>
    <izvorni_sadrzaj>
      <item>BANKA CELJE d.d. Celje</item>
    </izvorni_sadrzaj>
    <derivirana_varijabla naziv="DomainObject.Predmet.StrankaListNazivFormated_1">
      <item>BANKA CELJE d.d. Celje</item>
    </derivirana_varijabla>
  </DomainObject.Predmet.StrankaListNazivFormated>
  <DomainObject.Predmet.StrankaListNazivFormatedOIB>
    <izvorni_sadrzaj>
      <item>BANKA CELJE d.d. Celje, OIB 24044360807</item>
    </izvorni_sadrzaj>
    <derivirana_varijabla naziv="DomainObject.Predmet.StrankaListNazivFormatedOIB_1">
      <item>BANKA CELJE d.d. Celje, OIB 24044360807</item>
    </derivirana_varijabla>
  </DomainObject.Predmet.StrankaListNazivFormatedOIB>
  <DomainObject.Predmet.ProtuStrankaListFormated>
    <izvorni_sadrzaj>
      <item>DOLINA PROJEKT d.o.o.  Pula</item>
    </izvorni_sadrzaj>
    <derivirana_varijabla naziv="DomainObject.Predmet.ProtuStrankaListFormated_1">
      <item>DOLINA PROJEKT d.o.o.  Pula</item>
    </derivirana_varijabla>
  </DomainObject.Predmet.ProtuStrankaListFormated>
  <DomainObject.Predmet.ProtuStrankaListFormatedOIB>
    <izvorni_sadrzaj>
      <item>DOLINA PROJEKT d.o.o.  Pula, OIB 21357449112</item>
    </izvorni_sadrzaj>
    <derivirana_varijabla naziv="DomainObject.Predmet.ProtuStrankaListFormatedOIB_1">
      <item>DOLINA PROJEKT d.o.o.  Pula, OIB 21357449112</item>
    </derivirana_varijabla>
  </DomainObject.Predmet.ProtuStrankaListFormatedOIB>
  <DomainObject.Predmet.ProtuStrankaListFormatedWithAdress>
    <izvorni_sadrzaj>
      <item>DOLINA PROJEKT d.o.o.  Pula, Ciscuttijeva 15, 52100 Pula</item>
    </izvorni_sadrzaj>
    <derivirana_varijabla naziv="DomainObject.Predmet.ProtuStrankaListFormatedWithAdress_1">
      <item>DOLINA PROJEKT d.o.o.  Pula, Ciscuttijeva 15, 52100 Pula</item>
    </derivirana_varijabla>
  </DomainObject.Predmet.ProtuStrankaListFormatedWithAdress>
  <DomainObject.Predmet.ProtuStrankaListFormatedWithAdressOIB>
    <izvorni_sadrzaj>
      <item>DOLINA PROJEKT d.o.o.  Pula, OIB 21357449112, Ciscuttijeva 15, 52100 Pula</item>
    </izvorni_sadrzaj>
    <derivirana_varijabla naziv="DomainObject.Predmet.ProtuStrankaListFormatedWithAdressOIB_1">
      <item>DOLINA PROJEKT d.o.o.  Pula, OIB 21357449112, Ciscuttijeva 15, 52100 Pula</item>
    </derivirana_varijabla>
  </DomainObject.Predmet.ProtuStrankaListFormatedWithAdressOIB>
  <DomainObject.Predmet.ProtuStrankaListNazivFormated>
    <izvorni_sadrzaj>
      <item>DOLINA PROJEKT d.o.o.  Pula</item>
    </izvorni_sadrzaj>
    <derivirana_varijabla naziv="DomainObject.Predmet.ProtuStrankaListNazivFormated_1">
      <item>DOLINA PROJEKT d.o.o.  Pula</item>
    </derivirana_varijabla>
  </DomainObject.Predmet.ProtuStrankaListNazivFormated>
  <DomainObject.Predmet.ProtuStrankaListNazivFormatedOIB>
    <izvorni_sadrzaj>
      <item>DOLINA PROJEKT d.o.o.  Pula, OIB 21357449112</item>
    </izvorni_sadrzaj>
    <derivirana_varijabla naziv="DomainObject.Predmet.ProtuStrankaListNazivFormatedOIB_1">
      <item>DOLINA PROJEKT d.o.o.  Pula, OIB 21357449112</item>
    </derivirana_varijabla>
  </DomainObject.Predmet.ProtuStrankaListNazivFormatedOIB>
  <DomainObject.Predmet.OstaliListFormated>
    <izvorni_sadrzaj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izvorni_sadrzaj>
    <derivirana_varijabla naziv="DomainObject.Predmet.OstaliListFormated_1"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derivirana_varijabla>
  </DomainObject.Predmet.OstaliListFormated>
  <DomainObject.Predmet.OstaliListFormatedOIB>
    <izvorni_sadrzaj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FormatedOIB_1"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derivirana_varijabla>
  </DomainObject.Predmet.OstaliListFormatedOIB>
  <DomainObject.Predmet.OstaliListFormatedWithAdress>
    <izvorni_sadrzaj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_1"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>
  <DomainObject.Predmet.OstaliListFormatedWithAdressOIB>
    <izvorni_sadrzaj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OIB_1"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OIB>
  <DomainObject.Predmet.OstaliListNazivFormated>
    <izvorni_sadrzaj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OstaliListNazivFormated_1"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OstaliListNazivFormated>
  <DomainObject.Predmet.OstaliListNazivFormatedOIB>
    <izvorni_sadrzaj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NazivFormatedOIB_1"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Celje</izvorni_sadrzaj>
    <derivirana_varijabla naziv="DomainObject.Predmet.StrankaIDrugi_1">BANKA CELJE d.d. Celje</derivirana_varijabla>
  </DomainObject.Predmet.StrankaIDrugi>
  <DomainObject.Predmet.ProtustrankaIDrugi>
    <izvorni_sadrzaj>DOLINA PROJEKT d.o.o.  Pula</izvorni_sadrzaj>
    <derivirana_varijabla naziv="DomainObject.Predmet.ProtustrankaIDrugi_1">DOLINA PROJEKT d.o.o.  Pula</derivirana_varijabla>
  </DomainObject.Predmet.ProtustrankaIDrugi>
  <DomainObject.Predmet.StrankaIDrugiAdressOIB>
    <izvorni_sadrzaj>BANKA CELJE d.d. Celje, OIB 24044360807, Malgajeva 16, 3000 Celje</izvorni_sadrzaj>
    <derivirana_varijabla naziv="DomainObject.Predmet.StrankaIDrugiAdressOIB_1">BANKA CELJE d.d. Celje, OIB 24044360807, Malgajeva 16, 3000 Celje</derivirana_varijabla>
  </DomainObject.Predmet.StrankaIDrugiAdressOIB>
  <DomainObject.Predmet.ProtustrankaIDrugiAdressOIB>
    <izvorni_sadrzaj>DOLINA PROJEKT d.o.o.  Pula, OIB 21357449112, Ciscuttijeva 15, 52100 Pula</izvorni_sadrzaj>
    <derivirana_varijabla naziv="DomainObject.Predmet.ProtustrankaIDrugiAdressOIB_1">DOLINA PROJEKT d.o.o.  Pula, OIB 21357449112,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SudioniciListNaziv_1"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SudioniciListNaziv>
  <DomainObject.Predmet.SudioniciListAdressOIB>
    <izvorni_sadrzaj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izvorni_sadrzaj>
    <derivirana_varijabla naziv="DomainObject.Predmet.SudioniciListAdressOIB_1"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21357449112</item>
      <item>, OIB 83427315907</item>
      <item>, OIB 78258328195</item>
      <item>, OIB null</item>
      <item>, OIB null</item>
      <item>, OIB null</item>
    </izvorni_sadrzaj>
    <derivirana_varijabla naziv="DomainObject.Predmet.SudioniciListNazivOIB_1">
      <item>, OIB 24044360807</item>
      <item>, OIB 21357449112</item>
      <item>, OIB 83427315907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799</properties:Words>
  <properties:Characters>4135</properties:Characters>
  <properties:Lines>97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4995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2018-02-23T13:58:00Z</dcterms:created>
  <dc:creator>nmarkovic</dc:creator>
  <cp:lastModifiedBy>Renata Valić</cp:lastModifiedBy>
  <dcterms:modified xmlns:xsi="http://www.w3.org/2001/XMLSchema-instance" xsi:type="dcterms:W3CDTF">2018-02-23T13:59:00Z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(176-14 zaključak o prodaji - 15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