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705f1" w14:paraId="ad705f1"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720523">
        <w:rPr>
          <w:rFonts w:hAnsi="Times New Roman" w:ascii="Times New Roman"/>
        </w:rPr>
        <w:t>MALE ČAŠE j.d.o.o. Strmec, Augusta Harambašića 2</w:t>
      </w:r>
      <w:r w:rsidR="00720523">
        <w:rPr>
          <w:rFonts w:hAnsi="Times New Roman" w:ascii="Times New Roman"/>
          <w:szCs w:val="24"/>
        </w:rPr>
        <w:t>, OIB: 98085788276</w:t>
      </w:r>
      <w:r w:rsidR="00384AD4" w:rsidRPr="00C93755">
        <w:rPr>
          <w:rFonts w:hAnsi="Times New Roman" w:ascii="Times New Roman"/>
          <w:szCs w:val="24"/>
        </w:rPr>
        <w:t>,</w:t>
      </w:r>
      <w:r w:rsidRPr="00C93755">
        <w:rPr>
          <w:rFonts w:hAnsi="Times New Roman" w:ascii="Times New Roman"/>
          <w:szCs w:val="24"/>
        </w:rPr>
        <w:t xml:space="preserve"> </w:t>
      </w:r>
      <w:r w:rsidR="00A71E86">
        <w:rPr>
          <w:rFonts w:hAnsi="Times New Roman" w:ascii="Times New Roman"/>
          <w:szCs w:val="24"/>
        </w:rPr>
        <w:t>28</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A06E46" w:rsidP="002423BB" w:rsidR="00A06E46"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720523">
        <w:rPr>
          <w:rFonts w:hAnsi="Times New Roman" w:ascii="Times New Roman"/>
        </w:rPr>
        <w:t>MALE ČAŠE j.d.o.o. Strmec, Augusta Harambašića 2</w:t>
      </w:r>
      <w:r w:rsidR="00720523">
        <w:rPr>
          <w:rFonts w:hAnsi="Times New Roman" w:ascii="Times New Roman"/>
          <w:szCs w:val="24"/>
        </w:rPr>
        <w:t>, OIB: 98085788276</w:t>
      </w:r>
      <w:r w:rsidRPr="00C93755">
        <w:rPr>
          <w:rFonts w:hAnsi="Times New Roman" w:ascii="Times New Roman"/>
          <w:szCs w:val="24"/>
        </w:rPr>
        <w:t xml:space="preserve">. Skraćeni stečajni postupak otvoren je dana </w:t>
      </w:r>
      <w:r w:rsidR="00A71E86">
        <w:rPr>
          <w:rFonts w:hAnsi="Times New Roman" w:ascii="Times New Roman"/>
          <w:szCs w:val="24"/>
        </w:rPr>
        <w:t>28</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00A71E86">
        <w:rPr>
          <w:rFonts w:hAnsi="Times New Roman" w:ascii="Times New Roman"/>
          <w:szCs w:val="24"/>
        </w:rPr>
        <w:t xml:space="preserve"> u </w:t>
      </w:r>
      <w:r w:rsidR="00AE184E">
        <w:rPr>
          <w:rFonts w:hAnsi="Times New Roman" w:ascii="Times New Roman"/>
          <w:szCs w:val="24"/>
        </w:rPr>
        <w:t>1</w:t>
      </w:r>
      <w:r w:rsidR="00720523">
        <w:rPr>
          <w:rFonts w:hAnsi="Times New Roman" w:ascii="Times New Roman"/>
          <w:szCs w:val="24"/>
        </w:rPr>
        <w:t>3</w:t>
      </w:r>
      <w:r w:rsidR="00A71E86">
        <w:rPr>
          <w:rFonts w:hAnsi="Times New Roman" w:ascii="Times New Roman"/>
          <w:szCs w:val="24"/>
        </w:rPr>
        <w:t>,</w:t>
      </w:r>
      <w:r w:rsidR="00720523">
        <w:rPr>
          <w:rFonts w:hAnsi="Times New Roman" w:ascii="Times New Roman"/>
          <w:szCs w:val="24"/>
        </w:rPr>
        <w:t>0</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FB6147">
        <w:rPr>
          <w:rFonts w:hAnsi="Times New Roman" w:ascii="Times New Roman"/>
          <w:szCs w:val="24"/>
        </w:rPr>
        <w:t>Anamarija Murtezani, Zagreb, Sunčane Škrinjarić 1, OIB: 54031780904</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720523">
        <w:rPr>
          <w:rFonts w:hAnsi="Times New Roman" w:ascii="Times New Roman"/>
        </w:rPr>
        <w:t>MALE ČAŠE j.d.o.o. Strmec, Augusta Harambašića 2</w:t>
      </w:r>
      <w:r w:rsidR="00720523">
        <w:rPr>
          <w:rFonts w:hAnsi="Times New Roman" w:ascii="Times New Roman"/>
          <w:szCs w:val="24"/>
        </w:rPr>
        <w:t>, OIB: 98085788276</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720523">
        <w:rPr>
          <w:rFonts w:hAnsi="Times New Roman" w:ascii="Times New Roman"/>
        </w:rPr>
        <w:t>MALE ČAŠE j.d.o.o. Strmec, Augusta Harambašića 2</w:t>
      </w:r>
      <w:r w:rsidR="00720523">
        <w:rPr>
          <w:rFonts w:hAnsi="Times New Roman" w:ascii="Times New Roman"/>
          <w:szCs w:val="24"/>
        </w:rPr>
        <w:t>, OIB: 98085788276</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sudskog registra.</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42325" w:rsidRPr="00C93755">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 xml:space="preserve">(dalje: FINA), </w:t>
      </w:r>
      <w:r w:rsidR="00247FBA">
        <w:rPr>
          <w:rFonts w:hAnsi="Times New Roman" w:ascii="Times New Roman"/>
          <w:szCs w:val="24"/>
        </w:rPr>
        <w:t xml:space="preserve">dana </w:t>
      </w:r>
      <w:r w:rsidR="00720523">
        <w:rPr>
          <w:rFonts w:hAnsi="Times New Roman" w:ascii="Times New Roman"/>
          <w:szCs w:val="24"/>
        </w:rPr>
        <w:t>31</w:t>
      </w:r>
      <w:r w:rsidR="00440088">
        <w:rPr>
          <w:rFonts w:hAnsi="Times New Roman" w:ascii="Times New Roman"/>
          <w:szCs w:val="24"/>
        </w:rPr>
        <w:t>.1</w:t>
      </w:r>
      <w:r w:rsidR="00720523">
        <w:rPr>
          <w:rFonts w:hAnsi="Times New Roman" w:ascii="Times New Roman"/>
          <w:szCs w:val="24"/>
        </w:rPr>
        <w:t>2</w:t>
      </w:r>
      <w:r w:rsidR="00440088">
        <w:rPr>
          <w:rFonts w:hAnsi="Times New Roman" w:ascii="Times New Roman"/>
          <w:szCs w:val="24"/>
        </w:rPr>
        <w:t>.201</w:t>
      </w:r>
      <w:r w:rsidR="00720523">
        <w:rPr>
          <w:rFonts w:hAnsi="Times New Roman" w:ascii="Times New Roman"/>
          <w:szCs w:val="24"/>
        </w:rPr>
        <w:t>5</w:t>
      </w:r>
      <w:r w:rsidR="00440088">
        <w:rPr>
          <w:rFonts w:hAnsi="Times New Roman" w:ascii="Times New Roman"/>
          <w:szCs w:val="24"/>
        </w:rPr>
        <w:t xml:space="preserve">., </w:t>
      </w:r>
      <w:r w:rsidRPr="00C93755">
        <w:rPr>
          <w:rFonts w:hAnsi="Times New Roman" w:ascii="Times New Roman"/>
          <w:szCs w:val="24"/>
        </w:rPr>
        <w:t>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720523">
        <w:rPr>
          <w:rFonts w:hAnsi="Times New Roman" w:ascii="Times New Roman"/>
          <w:szCs w:val="24"/>
        </w:rPr>
        <w:t>608</w:t>
      </w:r>
      <w:r w:rsidR="003B51F9">
        <w:rPr>
          <w:rFonts w:hAnsi="Times New Roman" w:ascii="Times New Roman"/>
          <w:szCs w:val="24"/>
        </w:rPr>
        <w:t xml:space="preserve"> </w:t>
      </w:r>
      <w:r w:rsidRPr="00C93755">
        <w:rPr>
          <w:rFonts w:hAnsi="Times New Roman" w:ascii="Times New Roman"/>
          <w:szCs w:val="24"/>
        </w:rPr>
        <w:t>dana</w:t>
      </w:r>
      <w:r w:rsidR="006257A0">
        <w:rPr>
          <w:rFonts w:hAnsi="Times New Roman" w:ascii="Times New Roman"/>
          <w:szCs w:val="24"/>
        </w:rPr>
        <w:t xml:space="preserve"> u ukupnom iznosu od </w:t>
      </w:r>
      <w:r w:rsidR="00720523">
        <w:rPr>
          <w:rFonts w:hAnsi="Times New Roman" w:ascii="Times New Roman"/>
          <w:szCs w:val="24"/>
        </w:rPr>
        <w:t>746,24</w:t>
      </w:r>
      <w:r w:rsidR="006257A0">
        <w:rPr>
          <w:rFonts w:hAnsi="Times New Roman" w:ascii="Times New Roman"/>
          <w:szCs w:val="24"/>
        </w:rPr>
        <w:t xml:space="preserve"> kn</w:t>
      </w:r>
      <w:r w:rsidRPr="00C93755">
        <w:rPr>
          <w:rFonts w:hAnsi="Times New Roman" w:ascii="Times New Roman"/>
          <w:szCs w:val="24"/>
        </w:rPr>
        <w:t>.</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t xml:space="preserve">Sud je rješenjem od </w:t>
      </w:r>
      <w:r w:rsidR="00720523">
        <w:rPr>
          <w:rFonts w:hAnsi="Times New Roman" w:ascii="Times New Roman"/>
          <w:szCs w:val="24"/>
        </w:rPr>
        <w:t>2</w:t>
      </w:r>
      <w:r w:rsidR="00F80687">
        <w:rPr>
          <w:rFonts w:hAnsi="Times New Roman" w:ascii="Times New Roman"/>
          <w:szCs w:val="24"/>
        </w:rPr>
        <w:t>3</w:t>
      </w:r>
      <w:r w:rsidR="00440088">
        <w:rPr>
          <w:rFonts w:hAnsi="Times New Roman" w:ascii="Times New Roman"/>
          <w:szCs w:val="24"/>
        </w:rPr>
        <w:t xml:space="preserve">. </w:t>
      </w:r>
      <w:r w:rsidR="00F80687">
        <w:rPr>
          <w:rFonts w:hAnsi="Times New Roman" w:ascii="Times New Roman"/>
          <w:szCs w:val="24"/>
        </w:rPr>
        <w:t>veljače</w:t>
      </w:r>
      <w:r w:rsidRPr="00C93755">
        <w:rPr>
          <w:rFonts w:hAnsi="Times New Roman" w:ascii="Times New Roman"/>
          <w:szCs w:val="24"/>
        </w:rPr>
        <w:t xml:space="preserve"> 2016. pokrenuo skraćeni stečajni postupak nad dužnikom. Oglasom od </w:t>
      </w:r>
      <w:r w:rsidR="00720523">
        <w:rPr>
          <w:rFonts w:hAnsi="Times New Roman" w:ascii="Times New Roman"/>
          <w:szCs w:val="24"/>
        </w:rPr>
        <w:t>2</w:t>
      </w:r>
      <w:r w:rsidR="00A71E86">
        <w:rPr>
          <w:rFonts w:hAnsi="Times New Roman" w:ascii="Times New Roman"/>
          <w:szCs w:val="24"/>
        </w:rPr>
        <w:t>.</w:t>
      </w:r>
      <w:r w:rsidR="00DA7810">
        <w:rPr>
          <w:rFonts w:hAnsi="Times New Roman" w:ascii="Times New Roman"/>
          <w:szCs w:val="24"/>
        </w:rPr>
        <w:t xml:space="preserve"> </w:t>
      </w:r>
      <w:r w:rsidR="00720523">
        <w:rPr>
          <w:rFonts w:hAnsi="Times New Roman" w:ascii="Times New Roman"/>
          <w:szCs w:val="24"/>
        </w:rPr>
        <w:t>lip</w:t>
      </w:r>
      <w:r w:rsidR="00440088">
        <w:rPr>
          <w:rFonts w:hAnsi="Times New Roman" w:ascii="Times New Roman"/>
          <w:szCs w:val="24"/>
        </w:rPr>
        <w:t>nja</w:t>
      </w:r>
      <w:r w:rsidRPr="00C93755">
        <w:rPr>
          <w:rFonts w:hAnsi="Times New Roman" w:ascii="Times New Roman"/>
          <w:szCs w:val="24"/>
        </w:rPr>
        <w:t xml:space="preserve"> 2016. objavljenom na mrežnoj stranici e-Oglasna ploča suda </w:t>
      </w:r>
      <w:r w:rsidRPr="00C93755">
        <w:rPr>
          <w:rFonts w:hAnsi="Times New Roman" w:ascii="Times New Roman"/>
          <w:szCs w:val="24"/>
        </w:rPr>
        <w:lastRenderedPageBreak/>
        <w:t xml:space="preserve">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720523">
        <w:rPr>
          <w:rFonts w:hAnsi="Times New Roman" w:ascii="Times New Roman"/>
          <w:szCs w:val="24"/>
          <w:lang w:val="hr-HR"/>
        </w:rPr>
        <w:t>2</w:t>
      </w:r>
      <w:r w:rsidR="00440088">
        <w:rPr>
          <w:rFonts w:hAnsi="Times New Roman" w:ascii="Times New Roman"/>
          <w:szCs w:val="24"/>
          <w:lang w:val="hr-HR"/>
        </w:rPr>
        <w:t xml:space="preserve">. </w:t>
      </w:r>
      <w:r w:rsidR="00720523">
        <w:rPr>
          <w:rFonts w:hAnsi="Times New Roman" w:ascii="Times New Roman"/>
          <w:szCs w:val="24"/>
          <w:lang w:val="hr-HR"/>
        </w:rPr>
        <w:t>lip</w:t>
      </w:r>
      <w:r w:rsidR="00440088">
        <w:rPr>
          <w:rFonts w:hAnsi="Times New Roman" w:ascii="Times New Roman"/>
          <w:szCs w:val="24"/>
          <w:lang w:val="hr-HR"/>
        </w:rPr>
        <w:t>n</w:t>
      </w:r>
      <w:r w:rsidR="003B51F9">
        <w:rPr>
          <w:rFonts w:hAnsi="Times New Roman" w:ascii="Times New Roman"/>
          <w:szCs w:val="24"/>
          <w:lang w:val="hr-HR"/>
        </w:rPr>
        <w:t>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BB6149" w:rsidP="00BB6149" w:rsidR="00BB6149">
      <w:pPr>
        <w:ind w:firstLine="720"/>
        <w:jc w:val="both"/>
        <w:rPr>
          <w:rFonts w:hAnsi="Times New Roman" w:ascii="Times New Roman"/>
          <w:lang w:val="hr-HR"/>
        </w:rPr>
      </w:pPr>
      <w:r>
        <w:rPr>
          <w:rFonts w:hAnsi="Times New Roman" w:ascii="Times New Roman"/>
          <w:lang w:val="hr-HR"/>
        </w:rPr>
        <w:t xml:space="preserve">Osoba ovlaštena za zastupanje dužnika po zakonu dostavila je popis imovine i obveza dužnika iz kojega proizlazi da dužnik nema imovine. U ostavljenom roku od 45 dana od objave oglasa nijedan vjerovnik nije predložio otvaranje stečajnog postupka. </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Iz potvrde Financijske agenci</w:t>
      </w:r>
      <w:r w:rsidR="00720523">
        <w:rPr>
          <w:rFonts w:hAnsi="Times New Roman" w:ascii="Times New Roman"/>
          <w:szCs w:val="24"/>
          <w:lang w:val="hr-HR"/>
        </w:rPr>
        <w:t>je od 13</w:t>
      </w:r>
      <w:r w:rsidR="00A71E86">
        <w:rPr>
          <w:rFonts w:hAnsi="Times New Roman" w:ascii="Times New Roman"/>
          <w:szCs w:val="24"/>
          <w:lang w:val="hr-HR"/>
        </w:rPr>
        <w:t xml:space="preserve">. prosinca 2017. (list </w:t>
      </w:r>
      <w:r w:rsidR="00720523">
        <w:rPr>
          <w:rFonts w:hAnsi="Times New Roman" w:ascii="Times New Roman"/>
          <w:szCs w:val="24"/>
          <w:lang w:val="hr-HR"/>
        </w:rPr>
        <w:t>42</w:t>
      </w:r>
      <w:r>
        <w:rPr>
          <w:rFonts w:hAnsi="Times New Roman" w:ascii="Times New Roman"/>
          <w:szCs w:val="24"/>
          <w:lang w:val="hr-HR"/>
        </w:rPr>
        <w:t xml:space="preserve"> spisa) proizlazi kako je dužnik na dan izdavanja potvrde u Očevidniku redoslijeda osnova za plaćanje imao evidentirane neizvršene osnove za plaćanje u neprekinutom razdoblju od </w:t>
      </w:r>
      <w:r w:rsidR="00720523">
        <w:rPr>
          <w:rFonts w:hAnsi="Times New Roman" w:ascii="Times New Roman"/>
          <w:szCs w:val="24"/>
          <w:lang w:val="hr-HR"/>
        </w:rPr>
        <w:t>1441</w:t>
      </w:r>
      <w:r>
        <w:rPr>
          <w:rFonts w:hAnsi="Times New Roman" w:ascii="Times New Roman"/>
          <w:szCs w:val="24"/>
          <w:lang w:val="hr-HR"/>
        </w:rPr>
        <w:t xml:space="preserve"> dana.</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A71E86">
        <w:rPr>
          <w:rFonts w:hAnsi="Times New Roman" w:ascii="Times New Roman"/>
          <w:szCs w:val="24"/>
          <w:lang w:val="hr-HR"/>
        </w:rPr>
        <w:t>28</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r w:rsidR="00934B0D">
        <w:rPr>
          <w:rFonts w:hAnsi="Times New Roman" w:ascii="Times New Roman"/>
          <w:szCs w:val="24"/>
          <w:lang w:val="hr-HR"/>
        </w:rPr>
        <w:t>godine</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F4208E">
        <w:rPr>
          <w:rFonts w:hAnsi="Times New Roman" w:ascii="Times New Roman"/>
          <w:szCs w:val="24"/>
          <w:lang w:val="da-DK"/>
        </w:rPr>
        <w:t xml:space="preserve">v.r. </w:t>
      </w:r>
    </w:p>
    <w:p w:rsidRDefault="009478A7" w:rsidP="009478A7" w:rsidR="002423BB" w:rsidRPr="00C93755">
      <w:pPr>
        <w:ind w:firstLine="720" w:left="5040"/>
        <w:jc w:val="right"/>
        <w:rPr>
          <w:rFonts w:hAnsi="Times New Roman" w:ascii="Times New Roman"/>
          <w:szCs w:val="24"/>
          <w:lang w:val="hr-HR"/>
        </w:rPr>
      </w:pPr>
      <w:r w:rsidRPr="00C93755">
        <w:rPr>
          <w:rFonts w:hAnsi="Times New Roman" w:ascii="Times New Roman"/>
          <w:szCs w:val="24"/>
          <w:lang w:val="da-DK"/>
        </w:rPr>
        <w:t xml:space="preserve"> </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F4208E" w:rsidR="002423BB">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F4208E" w:rsidP="00F4208E" w:rsidR="00F4208E">
      <w:pPr>
        <w:jc w:val="both"/>
        <w:rPr>
          <w:rFonts w:hAnsi="Times New Roman" w:ascii="Times New Roman"/>
          <w:szCs w:val="24"/>
          <w:lang w:val="hr-HR"/>
        </w:rPr>
      </w:pPr>
    </w:p>
    <w:p w:rsidRDefault="00F4208E" w:rsidP="00F4208E" w:rsidR="00F4208E">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Za točnost otpravka-ovlašteni službenik: </w:t>
      </w:r>
    </w:p>
    <w:p w:rsidRDefault="00F4208E" w:rsidP="00F4208E" w:rsidR="00F4208E" w:rsidRPr="00F4208E">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Tatjana Slaviček </w:t>
      </w:r>
    </w:p>
    <w:p w:rsidRDefault="002423BB" w:rsidP="002423BB" w:rsidR="002423BB" w:rsidRPr="00C93755">
      <w:pPr>
        <w:jc w:val="center"/>
        <w:rPr>
          <w:rFonts w:hAnsi="Times New Roman" w:ascii="Times New Roman"/>
          <w:szCs w:val="24"/>
          <w:u w:val="single"/>
          <w:lang w:val="hr-HR"/>
        </w:rPr>
      </w:pPr>
    </w:p>
    <w:p w:rsidRDefault="007644BB" w:rsidR="007644BB" w:rsidRPr="00C93755">
      <w:pPr>
        <w:rPr>
          <w:rFonts w:hAnsi="Times New Roman" w:ascii="Times New Roman"/>
          <w:szCs w:val="24"/>
        </w:rPr>
      </w:pPr>
    </w:p>
    <w:sectPr w:rsidSect="00840E3D" w:rsidR="007644BB"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208E" w:rsidR="00280A5F">
    <w:pPr>
      <w:pStyle w:val="Podnoje"/>
      <w:jc w:val="right"/>
    </w:pPr>
  </w:p>
  <w:p w:rsidRDefault="00F4208E"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F4208E" w:rsidRPr="00F4208E">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F32874">
          <w:rPr>
            <w:rFonts w:hAnsi="Times New Roman" w:ascii="Times New Roman"/>
          </w:rPr>
          <w:t>9387</w:t>
        </w:r>
        <w:r w:rsidRPr="0083146F">
          <w:rPr>
            <w:rFonts w:hAnsi="Times New Roman" w:ascii="Times New Roman"/>
          </w:rPr>
          <w:t>/1</w:t>
        </w:r>
        <w:r w:rsidR="00F32874">
          <w:rPr>
            <w:rFonts w:hAnsi="Times New Roman" w:ascii="Times New Roman"/>
          </w:rPr>
          <w:t>5</w:t>
        </w:r>
      </w:p>
    </w:sdtContent>
  </w:sdt>
  <w:p w:rsidRDefault="00F4208E"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208E"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F32874">
      <w:rPr>
        <w:rFonts w:hAnsi="Times New Roman" w:ascii="Times New Roman"/>
        <w:lang w:val="hr-HR"/>
      </w:rPr>
      <w:t>9387</w:t>
    </w:r>
    <w:r w:rsidR="004323AB">
      <w:rPr>
        <w:rFonts w:hAnsi="Times New Roman" w:ascii="Times New Roman"/>
        <w:lang w:val="hr-HR"/>
      </w:rPr>
      <w:t>/1</w:t>
    </w:r>
    <w:r w:rsidR="00F32874">
      <w:rPr>
        <w:rFonts w:hAnsi="Times New Roman" w:ascii="Times New Roman"/>
        <w:lang w:val="hr-HR"/>
      </w:rPr>
      <w:t>5</w:t>
    </w:r>
  </w:p>
  <w:p w:rsidRDefault="00F4208E" w:rsidP="00840E3D" w:rsidR="00840E3D">
    <w:pPr>
      <w:pStyle w:val="Zaglavlje"/>
      <w:rPr>
        <w:rFonts w:hAnsi="Times New Roman" w:ascii="Times New Roman"/>
        <w:lang w:val="hr-HR"/>
      </w:rPr>
    </w:pPr>
  </w:p>
  <w:p w:rsidRDefault="00F4208E" w:rsidP="00C02EF8" w:rsidR="00840E3D">
    <w:pPr>
      <w:pStyle w:val="Zaglavlje"/>
      <w:ind w:firstLine="708"/>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E7181"/>
    <w:rsid w:val="000F6142"/>
    <w:rsid w:val="001025F4"/>
    <w:rsid w:val="0010378D"/>
    <w:rsid w:val="0015731F"/>
    <w:rsid w:val="001622E5"/>
    <w:rsid w:val="001765AD"/>
    <w:rsid w:val="001805D0"/>
    <w:rsid w:val="00184224"/>
    <w:rsid w:val="001A7ADD"/>
    <w:rsid w:val="001C2D4E"/>
    <w:rsid w:val="001E7687"/>
    <w:rsid w:val="00203B33"/>
    <w:rsid w:val="00212CD6"/>
    <w:rsid w:val="00240A0E"/>
    <w:rsid w:val="002423BB"/>
    <w:rsid w:val="00247FBA"/>
    <w:rsid w:val="00293334"/>
    <w:rsid w:val="002A5F9A"/>
    <w:rsid w:val="002B334A"/>
    <w:rsid w:val="002C5E35"/>
    <w:rsid w:val="002F4FC7"/>
    <w:rsid w:val="00342325"/>
    <w:rsid w:val="00381095"/>
    <w:rsid w:val="00384AD4"/>
    <w:rsid w:val="003B0B46"/>
    <w:rsid w:val="003B51F9"/>
    <w:rsid w:val="003C234E"/>
    <w:rsid w:val="00406A84"/>
    <w:rsid w:val="004165D3"/>
    <w:rsid w:val="004323AB"/>
    <w:rsid w:val="00440088"/>
    <w:rsid w:val="00450457"/>
    <w:rsid w:val="004508F0"/>
    <w:rsid w:val="00492D27"/>
    <w:rsid w:val="00544137"/>
    <w:rsid w:val="00545FE2"/>
    <w:rsid w:val="00587679"/>
    <w:rsid w:val="006217B2"/>
    <w:rsid w:val="006257A0"/>
    <w:rsid w:val="006C0895"/>
    <w:rsid w:val="00703D7B"/>
    <w:rsid w:val="00720523"/>
    <w:rsid w:val="00735C1A"/>
    <w:rsid w:val="00736148"/>
    <w:rsid w:val="00754316"/>
    <w:rsid w:val="00757047"/>
    <w:rsid w:val="007644BB"/>
    <w:rsid w:val="007B7175"/>
    <w:rsid w:val="007C027E"/>
    <w:rsid w:val="007C2041"/>
    <w:rsid w:val="007C7AF3"/>
    <w:rsid w:val="00827D8A"/>
    <w:rsid w:val="00890385"/>
    <w:rsid w:val="008B78EF"/>
    <w:rsid w:val="008C2C60"/>
    <w:rsid w:val="00907AE9"/>
    <w:rsid w:val="00934B0D"/>
    <w:rsid w:val="00935594"/>
    <w:rsid w:val="009478A7"/>
    <w:rsid w:val="00954A92"/>
    <w:rsid w:val="00955B17"/>
    <w:rsid w:val="00A06E46"/>
    <w:rsid w:val="00A26676"/>
    <w:rsid w:val="00A328CB"/>
    <w:rsid w:val="00A50176"/>
    <w:rsid w:val="00A51A95"/>
    <w:rsid w:val="00A64B56"/>
    <w:rsid w:val="00A71E86"/>
    <w:rsid w:val="00AE184E"/>
    <w:rsid w:val="00AE60C5"/>
    <w:rsid w:val="00B01632"/>
    <w:rsid w:val="00B14566"/>
    <w:rsid w:val="00BA75D3"/>
    <w:rsid w:val="00BB6149"/>
    <w:rsid w:val="00C02EF8"/>
    <w:rsid w:val="00C11C71"/>
    <w:rsid w:val="00C22D72"/>
    <w:rsid w:val="00C26C56"/>
    <w:rsid w:val="00C476BE"/>
    <w:rsid w:val="00C6037B"/>
    <w:rsid w:val="00C93755"/>
    <w:rsid w:val="00CA396B"/>
    <w:rsid w:val="00CF348F"/>
    <w:rsid w:val="00CF402F"/>
    <w:rsid w:val="00D349F0"/>
    <w:rsid w:val="00DA7810"/>
    <w:rsid w:val="00DB3017"/>
    <w:rsid w:val="00DD1091"/>
    <w:rsid w:val="00DF35D0"/>
    <w:rsid w:val="00E23A54"/>
    <w:rsid w:val="00E42EC0"/>
    <w:rsid w:val="00E521B0"/>
    <w:rsid w:val="00E807B5"/>
    <w:rsid w:val="00EA6AD7"/>
    <w:rsid w:val="00EB498B"/>
    <w:rsid w:val="00F32874"/>
    <w:rsid w:val="00F4208E"/>
    <w:rsid w:val="00F6680C"/>
    <w:rsid w:val="00F745CD"/>
    <w:rsid w:val="00F75BE1"/>
    <w:rsid w:val="00F80687"/>
    <w:rsid w:val="00FB6147"/>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934B0D"/>
    <w:rPr>
      <w:color w:val="808080"/>
      <w:bdr w:space="0" w:sz="0" w:color="auto" w:val="none"/>
      <w:shd w:fill="auto" w:color="auto" w:val="clear"/>
    </w:rPr>
  </w:style>
  <w:style w:customStyle="true" w:styleId="eSPISCCParagraphDefaultFont" w:type="character">
    <w:name w:val="eSPIS_CC_Paragraph Default Font"/>
    <w:basedOn w:val="Zadanifontodlomka"/>
    <w:rsid w:val="00934B0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34B0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34B0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4B0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934B0D"/>
    <w:rPr>
      <w:color w:val="808080"/>
      <w:bdr w:color="auto" w:space="0" w:sz="0" w:val="none"/>
      <w:shd w:color="auto" w:fill="auto" w:val="clear"/>
    </w:rPr>
  </w:style>
  <w:style w:customStyle="1" w:styleId="eSPISCCParagraphDefaultFont" w:type="character">
    <w:name w:val="eSPIS_CC_Paragraph Default Font"/>
    <w:basedOn w:val="Zadanifontodlomka"/>
    <w:rsid w:val="00934B0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34B0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34B0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4B0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044374">
      <w:bodyDiv w:val="true"/>
      <w:marLeft w:val="0"/>
      <w:marRight w:val="0"/>
      <w:marTop w:val="0"/>
      <w:marBottom w:val="0"/>
      <w:divBdr>
        <w:top w:space="0" w:sz="0" w:color="auto" w:val="none"/>
        <w:left w:space="0" w:sz="0" w:color="auto" w:val="none"/>
        <w:bottom w:space="0" w:sz="0" w:color="auto" w:val="none"/>
        <w:right w:space="0" w:sz="0" w:color="auto" w:val="none"/>
      </w:divBdr>
    </w:div>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 w:id="13575790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St-9387/2015-15</izvorni_sadrzaj>
    <derivirana_varijabla naziv="DomainObject.Oznaka_1">St-9387/2015-15</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9387</izvorni_sadrzaj>
    <derivirana_varijabla naziv="DomainObject.Predmet.Broj_1">9387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St-9387/2015</izvorni_sadrzaj>
    <derivirana_varijabla naziv="DomainObject.Predmet.OznakaBroj_1">St-9387/2015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MALE ČAŠE j.d.o.o.</izvorni_sadrzaj>
    <derivirana_varijabla naziv="DomainObject.Predmet.ProtustrankaFormated_1">  MALE ČAŠE j.d.o.o.</derivirana_varijabla>
  </DomainObject.Predmet.ProtustrankaFormated>
  <DomainObject.Predmet.ProtustrankaFormatedOIB>
    <izvorni_sadrzaj>  MALE ČAŠE j.d.o.o., OIB 98085788276</izvorni_sadrzaj>
    <derivirana_varijabla naziv="DomainObject.Predmet.ProtustrankaFormatedOIB_1">  MALE ČAŠE j.d.o.o., OIB 98085788276</derivirana_varijabla>
  </DomainObject.Predmet.ProtustrankaFormatedOIB>
  <DomainObject.Predmet.ProtustrankaFormatedWithAdress>
    <izvorni_sadrzaj> MALE ČAŠE j.d.o.o., Augusta Harambašića 2, 10434 Strmec</izvorni_sadrzaj>
    <derivirana_varijabla naziv="DomainObject.Predmet.ProtustrankaFormatedWithAdress_1"> MALE ČAŠE j.d.o.o., Augusta Harambašića 2, 10434 Strmec</derivirana_varijabla>
  </DomainObject.Predmet.ProtustrankaFormatedWithAdress>
  <DomainObject.Predmet.ProtustrankaFormatedWithAdressOIB>
    <izvorni_sadrzaj> MALE ČAŠE j.d.o.o., OIB 98085788276, Augusta Harambašića 2, 10434 Strmec</izvorni_sadrzaj>
    <derivirana_varijabla naziv="DomainObject.Predmet.ProtustrankaFormatedWithAdressOIB_1"> MALE ČAŠE j.d.o.o., OIB 98085788276, Augusta Harambašića 2, 10434 Strmec</derivirana_varijabla>
  </DomainObject.Predmet.ProtustrankaFormatedWithAdressOIB>
  <DomainObject.Predmet.ProtustrankaWithAdress>
    <izvorni_sadrzaj>MALE ČAŠE j.d.o.o. Augusta Harambašića 2, 10434 Strmec</izvorni_sadrzaj>
    <derivirana_varijabla naziv="DomainObject.Predmet.ProtustrankaWithAdress_1">MALE ČAŠE j.d.o.o. Augusta Harambašića 2, 10434 Strmec</derivirana_varijabla>
  </DomainObject.Predmet.ProtustrankaWithAdress>
  <DomainObject.Predmet.ProtustrankaWithAdressOIB>
    <izvorni_sadrzaj>MALE ČAŠE j.d.o.o., OIB 98085788276, Augusta Harambašića 2, 10434 Strmec</izvorni_sadrzaj>
    <derivirana_varijabla naziv="DomainObject.Predmet.ProtustrankaWithAdressOIB_1">MALE ČAŠE j.d.o.o., OIB 98085788276, Augusta Harambašića 2, 10434 Strmec</derivirana_varijabla>
  </DomainObject.Predmet.ProtustrankaWithAdressOIB>
  <DomainObject.Predmet.ProtustrankaNazivFormated>
    <izvorni_sadrzaj>MALE ČAŠE j.d.o.o.</izvorni_sadrzaj>
    <derivirana_varijabla naziv="DomainObject.Predmet.ProtustrankaNazivFormated_1">MALE ČAŠE j.d.o.o.</derivirana_varijabla>
  </DomainObject.Predmet.ProtustrankaNazivFormated>
  <DomainObject.Predmet.ProtustrankaNazivFormatedOIB>
    <izvorni_sadrzaj>MALE ČAŠE j.d.o.o., OIB 98085788276</izvorni_sadrzaj>
    <derivirana_varijabla naziv="DomainObject.Predmet.ProtustrankaNazivFormatedOIB_1">MALE ČAŠE j.d.o.o., OIB 98085788276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 B. Novak Šarac</izvorni_sadrzaj>
    <derivirana_varijabla naziv="DomainObject.Predmet.Referada.Naziv_1">13. - B. Novak Šarac</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 B. Novak Šarac</izvorni_sadrzaj>
    <derivirana_varijabla naziv="DomainObject.Predmet.TrenutnaLokacijaSpisa.Naziv_1">13.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MALE ČAŠE j.d.o.o.</item>
    </izvorni_sadrzaj>
    <derivirana_varijabla naziv="DomainObject.Predmet.ProtuStrankaListFormated_1">
      <item>MALE ČAŠE j.d.o.o.</item>
    </derivirana_varijabla>
  </DomainObject.Predmet.ProtuStrankaListFormated>
  <DomainObject.Predmet.ProtuStrankaListFormatedOIB>
    <izvorni_sadrzaj>
      <item>MALE ČAŠE j.d.o.o., OIB 98085788276</item>
    </izvorni_sadrzaj>
    <derivirana_varijabla naziv="DomainObject.Predmet.ProtuStrankaListFormatedOIB_1">
      <item>MALE ČAŠE j.d.o.o., OIB 98085788276</item>
    </derivirana_varijabla>
  </DomainObject.Predmet.ProtuStrankaListFormatedOIB>
  <DomainObject.Predmet.ProtuStrankaListFormatedWithAdress>
    <izvorni_sadrzaj>
      <item>MALE ČAŠE j.d.o.o., Augusta Harambašića 2, 10434 Strmec</item>
    </izvorni_sadrzaj>
    <derivirana_varijabla naziv="DomainObject.Predmet.ProtuStrankaListFormatedWithAdress_1">
      <item>MALE ČAŠE j.d.o.o., Augusta Harambašića 2, 10434 Strmec</item>
    </derivirana_varijabla>
  </DomainObject.Predmet.ProtuStrankaListFormatedWithAdress>
  <DomainObject.Predmet.ProtuStrankaListFormatedWithAdressOIB>
    <izvorni_sadrzaj>
      <item>MALE ČAŠE j.d.o.o., OIB 98085788276, Augusta Harambašića 2, 10434 Strmec</item>
    </izvorni_sadrzaj>
    <derivirana_varijabla naziv="DomainObject.Predmet.ProtuStrankaListFormatedWithAdressOIB_1">
      <item>MALE ČAŠE j.d.o.o., OIB 98085788276, Augusta Harambašića 2, 10434 Strmec</item>
    </derivirana_varijabla>
  </DomainObject.Predmet.ProtuStrankaListFormatedWithAdressOIB>
  <DomainObject.Predmet.ProtuStrankaListNazivFormated>
    <izvorni_sadrzaj>
      <item>MALE ČAŠE j.d.o.o.</item>
    </izvorni_sadrzaj>
    <derivirana_varijabla naziv="DomainObject.Predmet.ProtuStrankaListNazivFormated_1">
      <item>MALE ČAŠE j.d.o.o.</item>
    </derivirana_varijabla>
  </DomainObject.Predmet.ProtuStrankaListNazivFormated>
  <DomainObject.Predmet.ProtuStrankaListNazivFormatedOIB>
    <izvorni_sadrzaj>
      <item>MALE ČAŠE j.d.o.o., OIB 98085788276</item>
    </izvorni_sadrzaj>
    <derivirana_varijabla naziv="DomainObject.Predmet.ProtuStrankaListNazivFormatedOIB_1">
      <item>MALE ČAŠE j.d.o.o., OIB 98085788276</item>
    </derivirana_varijabla>
  </DomainObject.Predmet.ProtuStrankaListNazivFormatedOIB>
  <DomainObject.Predmet.OstaliListFormated>
    <izvorni_sadrzaj>
      <item>Ivan Herger</item>
    </izvorni_sadrzaj>
    <derivirana_varijabla naziv="DomainObject.Predmet.OstaliListFormated_1">
      <item>Ivan Herger</item>
    </derivirana_varijabla>
  </DomainObject.Predmet.OstaliListFormated>
  <DomainObject.Predmet.OstaliListFormatedOIB>
    <izvorni_sadrzaj>
      <item>Ivan Herger, OIB 49588905724</item>
    </izvorni_sadrzaj>
    <derivirana_varijabla naziv="DomainObject.Predmet.OstaliListFormatedOIB_1">
      <item>Ivan Herger, OIB 49588905724</item>
    </derivirana_varijabla>
  </DomainObject.Predmet.OstaliListFormatedOIB>
  <DomainObject.Predmet.OstaliListFormatedWithAdress>
    <izvorni_sadrzaj>
      <item>Ivan Herger, Savska Ulica 25, 10430 Samoborski Otok</item>
    </izvorni_sadrzaj>
    <derivirana_varijabla naziv="DomainObject.Predmet.OstaliListFormatedWithAdress_1">
      <item>Ivan Herger, Savska Ulica 25, 10430 Samoborski Otok</item>
    </derivirana_varijabla>
  </DomainObject.Predmet.OstaliListFormatedWithAdress>
  <DomainObject.Predmet.OstaliListFormatedWithAdressOIB>
    <izvorni_sadrzaj>
      <item>Ivan Herger, OIB 49588905724, Savska Ulica 25, 10430 Samoborski Otok</item>
    </izvorni_sadrzaj>
    <derivirana_varijabla naziv="DomainObject.Predmet.OstaliListFormatedWithAdressOIB_1">
      <item>Ivan Herger, OIB 49588905724, Savska Ulica 25, 10430 Samoborski Otok</item>
    </derivirana_varijabla>
  </DomainObject.Predmet.OstaliListFormatedWithAdressOIB>
  <DomainObject.Predmet.OstaliListNazivFormated>
    <izvorni_sadrzaj>
      <item>Ivan Herger</item>
    </izvorni_sadrzaj>
    <derivirana_varijabla naziv="DomainObject.Predmet.OstaliListNazivFormated_1">
      <item>Ivan Herger</item>
    </derivirana_varijabla>
  </DomainObject.Predmet.OstaliListNazivFormated>
  <DomainObject.Predmet.OstaliListNazivFormatedOIB>
    <izvorni_sadrzaj>
      <item>Ivan Herger, OIB 49588905724</item>
    </izvorni_sadrzaj>
    <derivirana_varijabla naziv="DomainObject.Predmet.OstaliListNazivFormatedOIB_1">
      <item>Ivan Herger, OIB 49588905724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St-9387/2015-15</izvorni_sadrzaj>
    <derivirana_varijabla naziv="DomainObject.PoslovniBrojDokumenta_1">St-9387/2015-15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MALE ČAŠE j.d.o.o.</izvorni_sadrzaj>
    <derivirana_varijabla naziv="DomainObject.Predmet.ProtustrankaIDrugi_1">MALE ČAŠE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MALE ČAŠE j.d.o.o., OIB 98085788276, Augusta Harambašića 2, 10434 Strmec</izvorni_sadrzaj>
    <derivirana_varijabla naziv="DomainObject.Predmet.ProtustrankaIDrugiAdressOIB_1">MALE ČAŠE j.d.o.o., OIB 98085788276, Augusta Harambašića 2,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MALE ČAŠE j.d.o.o.</item>
      <item>Ivan Herger</item>
    </izvorni_sadrzaj>
    <derivirana_varijabla naziv="DomainObject.Predmet.SudioniciListNaziv_1">
      <item>FINA Regionalni centar Zagreb</item>
      <item>MALE ČAŠE j.d.o.o.</item>
      <item>Ivan Herger</item>
    </derivirana_varijabla>
  </DomainObject.Predmet.SudioniciListNaziv>
  <DomainObject.Predmet.SudioniciListAdressOIB>
    <izvorni_sadrzaj>
      <item>FINA Regionalni centar Zagreb, OIB 85821130368, Trg svibanjskih žrtava 1995. 1,10000 Zagreb</item>
      <item>MALE ČAŠE j.d.o.o., OIB 98085788276, Augusta Harambašića 2,10434 Strmec</item>
      <item>Ivan Herger, OIB 49588905724, Savska Ulica 25,10430 Samoborski Otok</item>
    </izvorni_sadrzaj>
    <derivirana_varijabla naziv="DomainObject.Predmet.SudioniciListAdressOIB_1">
      <item>FINA Regionalni centar Zagreb, OIB 85821130368, Trg svibanjskih žrtava 1995. 1,10000 Zagreb</item>
      <item>MALE ČAŠE j.d.o.o., OIB 98085788276, Augusta Harambašića 2,10434 Strmec</item>
      <item>Ivan Herger, OIB 49588905724, Savska Ulica 25,10430 Samoborski 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98085788276</item>
      <item>, OIB 49588905724</item>
    </izvorni_sadrzaj>
    <derivirana_varijabla naziv="DomainObject.Predmet.SudioniciListNazivOIB_1">
      <item>, OIB 85821130368</item>
      <item>, OIB 98085788276</item>
      <item>, OIB 49588905724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Anamarija Murtezani, OIB 54031780904, Sunčane Škrinjarić1, 10000 Zagreb</item>
    </izvorni_sadrzaj>
    <derivirana_varijabla naziv="DomainObject.Predmet.StecajniUpraviteljiListAddressOIB_1">
      <item>Anamarija Murtezani, OIB 54031780904, Sunčane Škrinjarić1,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585</properties:Words>
  <properties:Characters>3234</properties:Characters>
  <properties:Lines>79</properties:Lines>
  <properties:Paragraphs>26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2017-12-28T10:31:00Z</dcterms:created>
  <dc:creator>Bernardica Novak</dc:creator>
  <cp:lastModifiedBy>Tatjana Slaviček</cp:lastModifiedBy>
  <cp:lastPrinted>2017-12-28T10:54:00Z</cp:lastPrinted>
  <dcterms:modified xmlns:xsi="http://www.w3.org/2001/XMLSchema-instance" xsi:type="dcterms:W3CDTF">2017-12-28T10:56:00Z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St-9387/2015-15 / Odluka - Rješenje o otvaranju i zaključenju skraćenog stečajnog postupka</vt:lpwstr>
  </prop:property>
  <prop:property name="CC_coloring" pid="5" fmtid="{D5CDD505-2E9C-101B-9397-08002B2CF9AE}">
    <vt:bool>false</vt:bool>
  </prop:property>
</prop:Properties>
</file>