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8b758" w14:paraId="bd8b758" w:rsidRDefault="00660A80" w:rsidP="00910611" w:rsidR="00660A8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60A80" w:rsidP="00910611" w:rsidR="00660A80">
      <w:r>
        <w:rPr>
          <w:rFonts w:eastAsia="MS Mincho"/>
        </w:rPr>
        <w:t xml:space="preserve">   REPUBLIKA HRVATSKA</w:t>
      </w:r>
    </w:p>
    <w:p w:rsidRDefault="00660A80" w:rsidP="00910611" w:rsidR="00660A80">
      <w:r>
        <w:rPr>
          <w:rFonts w:eastAsia="MS Mincho"/>
        </w:rPr>
        <w:t>TRGOVAČKI SUD U RIJECI</w:t>
      </w:r>
    </w:p>
    <w:p w:rsidRDefault="00660A80" w:rsidR="00660A80" w:rsidRPr="00910611">
      <w:pPr>
        <w:rPr>
          <w:rFonts w:eastAsia="MS Mincho"/>
        </w:rPr>
      </w:pPr>
      <w:r>
        <w:rPr>
          <w:rFonts w:eastAsia="MS Mincho"/>
        </w:rPr>
        <w:t xml:space="preserve">       Rijeka, Zadarska 1 i 3</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w:t>
      </w:r>
      <w:r w:rsidR="00543648">
        <w:t xml:space="preserve">prijedlogu </w:t>
      </w:r>
      <w:r w:rsidR="00543648" w:rsidRPr="00543648">
        <w:t xml:space="preserve">predlagatelja </w:t>
      </w:r>
      <w:r w:rsidR="00823596">
        <w:t>Financijske</w:t>
      </w:r>
      <w:r w:rsidR="004A0822">
        <w:t xml:space="preserve"> agencije Rijeka, Regionalni cen</w:t>
      </w:r>
      <w:r w:rsidR="00823596">
        <w:t>tar Rijeka, F. Kurelca 8</w:t>
      </w:r>
      <w:r w:rsidR="00543648">
        <w:t xml:space="preserve"> </w:t>
      </w:r>
      <w:r w:rsidR="008541C1" w:rsidRPr="008541C1">
        <w:t xml:space="preserve">za otvaranje stečajnog postupka nad dužnikom </w:t>
      </w:r>
      <w:r w:rsidR="004A0822" w:rsidRPr="004A0822">
        <w:t>PETRIĆ jednostavno društvo s ograničenom odgovornošću za građevinu i usluge, Rijeka, Janka Polića Kamova 30, OIB 10828205125</w:t>
      </w:r>
      <w:r w:rsidR="00405479" w:rsidRPr="00E55F05">
        <w:t>,</w:t>
      </w:r>
      <w:r w:rsidR="00405479" w:rsidRPr="00405479">
        <w:t xml:space="preserve"> dana </w:t>
      </w:r>
      <w:r w:rsidR="008749DF">
        <w:t>12</w:t>
      </w:r>
      <w:r w:rsidR="005230A4">
        <w:t>. srpnja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4A0822">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4A0822" w:rsidRPr="004A0822">
        <w:rPr>
          <w:bCs/>
        </w:rPr>
        <w:t>PETRIĆ jednostavno društvo s ograničenom odgovornošću za građevinu i usluge, Rijeka, Janka Polića Kamova 30, OIB 10828205125</w:t>
      </w:r>
      <w:r w:rsidR="007A72BF" w:rsidRPr="004A0822">
        <w:t>.</w:t>
      </w:r>
    </w:p>
    <w:p w:rsidRDefault="007A72BF" w:rsidP="007A72BF" w:rsidR="007A72BF" w:rsidRPr="00990266">
      <w:pPr>
        <w:pStyle w:val="Bezproreda"/>
        <w:ind w:left="1080"/>
        <w:jc w:val="both"/>
      </w:pPr>
    </w:p>
    <w:p w:rsidRDefault="00BE5CEB" w:rsidP="00823596" w:rsidR="006B2A66" w:rsidRPr="004A0822">
      <w:pPr>
        <w:jc w:val="both"/>
      </w:pPr>
      <w:r>
        <w:t>II.</w:t>
      </w:r>
      <w:r>
        <w:tab/>
      </w:r>
      <w:r w:rsidR="00321306" w:rsidRPr="00990266">
        <w:t xml:space="preserve">Za stečajnog upravitelja imenuje </w:t>
      </w:r>
      <w:r w:rsidR="005D62DF">
        <w:t>se</w:t>
      </w:r>
      <w:r w:rsidR="00F132F7">
        <w:t xml:space="preserve"> </w:t>
      </w:r>
      <w:r w:rsidR="00660A80">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660A80">
        <w:rPr>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660A80">
        <w:rPr>
          <w:bCs/>
          <w:noProof/>
        </w:rPr>
        <w:pict>
          <v:rect fillcolor="#c0504d" filled="f" strokeweight="2.25pt" strokecolor="#5c83b4" stroked="f" id="_x0000_s1028" style="position:absolute;left:0;text-align:left;margin-left:0;margin-top:0;width:44.55pt;height:15.1pt;rotation:180;flip:x;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823596" w:rsidP="00562A5A" w:rsidR="00823596" w:rsidRPr="00492587">
                  <w:pPr>
                    <w:pBdr>
                      <w:top w:space="1" w:sz="4" w:color="7F7F7F" w:val="single"/>
                    </w:pBdr>
                    <w:jc w:val="center"/>
                    <w:rPr>
                      <w:color w:val="C0504D"/>
                    </w:rPr>
                  </w:pPr>
                </w:p>
              </w:txbxContent>
            </v:textbox>
            <w10:wrap anchory="margin" anchorx="margin"/>
          </v:rect>
        </w:pict>
      </w:r>
      <w:r w:rsidR="00660A80">
        <w:rPr>
          <w:bCs/>
          <w:noProof/>
        </w:rPr>
        <w:pict>
          <v:rect fillcolor="#c0504d" filled="f" strokeweight="2.25pt" strokecolor="#5c83b4" stroked="f" id="_x0000_s1029" style="position:absolute;left:0;text-align:left;margin-left:0;margin-top:0;width:44.55pt;height:15.1pt;rotation:180;flip:x;z-index:25166540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4A0822" w:rsidP="00562A5A" w:rsidR="004A0822" w:rsidRPr="00492587">
                  <w:pPr>
                    <w:pBdr>
                      <w:top w:space="1" w:sz="4" w:color="7F7F7F" w:val="single"/>
                    </w:pBdr>
                    <w:jc w:val="center"/>
                    <w:rPr>
                      <w:color w:val="C0504D"/>
                    </w:rPr>
                  </w:pPr>
                </w:p>
              </w:txbxContent>
            </v:textbox>
            <w10:wrap anchory="margin" anchorx="margin"/>
          </v:rect>
        </w:pict>
      </w:r>
      <w:r w:rsidR="004A0822" w:rsidRPr="004A0822">
        <w:rPr>
          <w:bCs/>
          <w:noProof/>
        </w:rPr>
        <w:t>Ratko Miklaušić, Rijeka, Ciottina 20/1, OIB 97911569674</w:t>
      </w:r>
      <w:r w:rsidR="00823596" w:rsidRPr="004A0822">
        <w:rPr>
          <w:bCs/>
          <w:noProof/>
        </w:rPr>
        <w:t>.</w:t>
      </w:r>
    </w:p>
    <w:p w:rsidRDefault="00BE5CEB" w:rsidP="00BE5CEB" w:rsidR="00BE5CEB" w:rsidRPr="004A0822">
      <w:pPr>
        <w:pStyle w:val="Bezproreda"/>
        <w:jc w:val="both"/>
      </w:pPr>
    </w:p>
    <w:p w:rsidRDefault="00321306" w:rsidP="00EC7A98" w:rsidR="00EC7A98">
      <w:pPr>
        <w:pStyle w:val="Bezproreda"/>
        <w:numPr>
          <w:ilvl w:val="0"/>
          <w:numId w:val="6"/>
        </w:numPr>
        <w:ind w:firstLine="0" w:left="0"/>
        <w:jc w:val="both"/>
        <w:rPr>
          <w:bCs/>
        </w:rPr>
      </w:pPr>
      <w:r w:rsidRPr="004A0822">
        <w:rPr>
          <w:bCs/>
        </w:rPr>
        <w:t>Zaključuje se stečajni postupak nad dužnik</w:t>
      </w:r>
      <w:r w:rsidR="0055287B" w:rsidRPr="004A0822">
        <w:rPr>
          <w:bCs/>
        </w:rPr>
        <w:t xml:space="preserve">om </w:t>
      </w:r>
      <w:r w:rsidR="004A0822" w:rsidRPr="004A0822">
        <w:rPr>
          <w:bCs/>
        </w:rPr>
        <w:t>PETRIĆ jednostavno društvo s ograničenom odgovornošću za građevinu i usluge, Rijeka, Janka Polića Kamova 30, OIB 10828205125</w:t>
      </w:r>
      <w:r w:rsidR="004A0822">
        <w:rPr>
          <w:bCs/>
        </w:rPr>
        <w:t>.</w:t>
      </w:r>
    </w:p>
    <w:p w:rsidRDefault="004A0822" w:rsidP="004A0822" w:rsidR="004A0822" w:rsidRPr="004A0822">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pPr>
        <w:jc w:val="center"/>
      </w:pPr>
      <w:r w:rsidRPr="00FA36AE">
        <w:t>Obrazloženje</w:t>
      </w:r>
    </w:p>
    <w:p w:rsidRDefault="006E323A" w:rsidP="00321306" w:rsidR="006E323A" w:rsidRPr="00FA36AE">
      <w:pPr>
        <w:jc w:val="center"/>
      </w:pPr>
    </w:p>
    <w:p w:rsidRDefault="004A0822" w:rsidP="004A0822" w:rsidR="004A0822" w:rsidRPr="004A0822">
      <w:pPr>
        <w:jc w:val="both"/>
      </w:pPr>
      <w:r w:rsidRPr="004A0822">
        <w:tab/>
        <w:t>Financijska agencija, Regionalni centar Rijeka podnijela je ovome sudu 29. studenoga 2017. godine prijedlog za otvaranje stečajnog postupka nad dužnikom PETRIĆ jednostavno društvo s ograničenom odgovornošću za građevinu i usluge, Rijeka, Janka Polića Kamova 30, OIB 10828205125 (dalje: dužnik) temeljem čl. 110. st. 1. Stečajnog zakona (Narodne novine, broj 71/15,  dalje: SZ-a).</w:t>
      </w:r>
    </w:p>
    <w:p w:rsidRDefault="004A0822" w:rsidP="004A0822" w:rsidR="004A0822" w:rsidRPr="004A0822">
      <w:pPr>
        <w:jc w:val="both"/>
      </w:pPr>
      <w:r w:rsidRPr="004A0822">
        <w:tab/>
        <w:t>Predlagatelj je u prijedlogu naveo da dužnik na dan 27. studenoga 2017. godine u Očevidniku redoslijeda osnova za plaćanje ima evidentirane neizvršene osnove za plaćanje u neprekinutom razdoblju od 193 dana u ukupnom iznosu 47.183,34 kn u koji iznos je uračunata i kamata i naknada Financijske agencije za provedbe ovrhe i da dužnik ima jednog zaposlenika.</w:t>
      </w:r>
    </w:p>
    <w:p w:rsidRDefault="004A0822" w:rsidP="004A0822" w:rsidR="004A0822" w:rsidRPr="004A0822">
      <w:pPr>
        <w:jc w:val="both"/>
      </w:pPr>
      <w:r w:rsidRPr="004A0822">
        <w:lastRenderedPageBreak/>
        <w:tab/>
        <w:t>Rješenjem poslovni broj St-745/17-4 od 12. veljače 2018. godine pokrenut je prethodni postupak radi utvrđivanja pretpostavki za otvaranje stečajnog postupka, te je naloženo osobi ovlaštenoj za zastupanje dužnika Petru Jurišić, Rijeka, J. P. Kamova 30,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4A0822" w:rsidP="004A0822" w:rsidR="004A0822" w:rsidRPr="004A0822">
      <w:pPr>
        <w:jc w:val="both"/>
      </w:pPr>
      <w:r w:rsidRPr="004A0822">
        <w:tab/>
        <w:t>Budući zastupnik dužnika po zakonu nije postupio po nalogu suda od 12. veljače 2018. godine i nije pristupio na ročište radi očitovanja o prijedlogu i rasprave o pretpostavkama za otvaranje stečajnog postupka određenog za dan 26. travnja 2018. godine sud je rješenjem od 26. travnja 2018. godine odredio mjeru osiguranja iz čl.118.st.2.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w:t>
      </w:r>
    </w:p>
    <w:p w:rsidRDefault="004A0822" w:rsidP="004A0822" w:rsidR="004A0822" w:rsidRPr="004A0822">
      <w:pPr>
        <w:jc w:val="both"/>
      </w:pPr>
      <w:r w:rsidRPr="004A0822">
        <w:tab/>
        <w:t>Privremeni stečajni upravitelj utvrdio je u prethodnom postupku slijedeće:</w:t>
      </w:r>
    </w:p>
    <w:p w:rsidRDefault="004A0822" w:rsidP="004A0822" w:rsidR="004A0822" w:rsidRPr="004A0822">
      <w:pPr>
        <w:jc w:val="both"/>
      </w:pPr>
      <w:r w:rsidRPr="004A0822">
        <w:tab/>
        <w:t xml:space="preserve">Dužnik je osnovan 06.02.2017. godine i bavi se građevinskim radovima. Sjedište dužnika je na adresi Janka Polića Kamova broj 30, Rijeka, na kojoj se privatna stambena višekatnica za stanovanje na kojoj nije istaknuta nikakva ploča s tvrtkom dužnika. Dužnik nema nikakav poslovni prostor u zakupu niti u vlasništvu. Dužnik u radnom odnosu ima jednog zaposlenika. </w:t>
      </w:r>
    </w:p>
    <w:p w:rsidRDefault="004A0822" w:rsidP="004A0822" w:rsidR="004A0822" w:rsidRPr="004A0822">
      <w:pPr>
        <w:jc w:val="both"/>
      </w:pPr>
      <w:r w:rsidRPr="004A0822">
        <w:t xml:space="preserve"> </w:t>
      </w:r>
      <w:r w:rsidRPr="004A0822">
        <w:tab/>
        <w:t>Dužnik nije izradio financijske izvještaje za 2017. godinu. Prema navodima zakonskog zastupnika dužnika, dužnik je još uvijek poslovno aktivan. Nema zaključenih poslovnih ugovora i nema imovine.</w:t>
      </w:r>
    </w:p>
    <w:p w:rsidRDefault="004A0822" w:rsidP="004A0822" w:rsidR="004A0822" w:rsidRPr="004A0822">
      <w:pPr>
        <w:jc w:val="both"/>
      </w:pPr>
      <w:r w:rsidRPr="004A0822">
        <w:tab/>
        <w:t>Iz potvrde FINE na dan 04. lipnja 2018. godine dužnik u Očevidniku redoslijeda osnova za plaćanje ima evidentirane neizvršene osnove za plaćanje u neprekinutom razdoblju od 120 dana u iznosu 47.700,88 kuna.</w:t>
      </w:r>
    </w:p>
    <w:p w:rsidRDefault="004A0822" w:rsidP="004A0822" w:rsidR="004A0822" w:rsidRPr="004A0822">
      <w:pPr>
        <w:jc w:val="both"/>
      </w:pPr>
      <w:r w:rsidRPr="004A0822">
        <w:tab/>
        <w:t>Tijekom prethodnog postupka dužnik nije podmirio sve dugove, koje je trebao podmiriti, niti je došlo do pristupanja dugu. Dužnik nije kreditno sposoban.</w:t>
      </w:r>
    </w:p>
    <w:p w:rsidRDefault="004A0822" w:rsidP="004A0822" w:rsidR="004A0822" w:rsidRPr="004A0822">
      <w:pPr>
        <w:jc w:val="both"/>
      </w:pPr>
      <w:r w:rsidRPr="004A0822">
        <w:t xml:space="preserve"> </w:t>
      </w:r>
      <w:r w:rsidRPr="004A0822">
        <w:tab/>
        <w:t xml:space="preserve">Iz dostupnih podataka, privremeni stečajni upravitelj zaključuje da dužnik nema imovine iz koje bi se mogli podmiriti troškovi stečajnog postupka.  </w:t>
      </w:r>
    </w:p>
    <w:p w:rsidRDefault="004A0822" w:rsidP="004A0822" w:rsidR="004A0822" w:rsidRPr="004A0822">
      <w:pPr>
        <w:jc w:val="both"/>
      </w:pPr>
      <w:r w:rsidRPr="004A0822">
        <w:tab/>
        <w:t>Privremeni stečajni upravitelj sačinio je predračun troškova stečajnog postupka. Strukturu predvidivih troškova, pod pretpostavkom da stečajni postupak traje 12 mjeseci čine: trošak izrade pečata u iznosu od 200,00 kuna, troškovi poštarine u iznosu od 500,00 kuna, bankovne usluge i usluge platnog prometa od 500,00 kuna, trošak nagrade privremenog stečajnog upravitelja u bruto iznosu od 5.000,00 kuna, trošak knjigovodstvenih usluga u iznosu od 7.000,00 kuna, naknada troškova stečajnog upravitelja u iznosu od 2.000,00 kuna, trošak nagrade za rad stečajnog upravitelja u  bruto iznosu od 9.000 kuna, odnosno ukupno: 24.200,00 kuna.</w:t>
      </w:r>
    </w:p>
    <w:p w:rsidRDefault="004A0822" w:rsidP="004A0822" w:rsidR="004A0822" w:rsidRPr="004A0822">
      <w:pPr>
        <w:jc w:val="both"/>
        <w:rPr>
          <w:bCs/>
        </w:rPr>
      </w:pPr>
      <w:r w:rsidRPr="004A0822">
        <w:tab/>
        <w:t xml:space="preserve">Na ročištu 13. lipnja 2018. godine zastupnik dužnika po zakonu naveo je da dužnik u vlasništvu nema nekretnina, a od pokretnina dužnik ima kombi Volswagen god. proizvodnje 1998. koji se trenutno nalazi u njegovom posjedu na Krku. Dužnik u </w:t>
      </w:r>
      <w:r w:rsidRPr="004A0822">
        <w:lastRenderedPageBreak/>
        <w:t>vlasništvu nema građevinskih strojeva. Obavlja manje građevinske radove. Nema novčanih tražbina prema trećim osobama i ne vodi postupke radi naplate potraživanja.</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4A0822">
        <w:t>14</w:t>
      </w:r>
      <w:r w:rsidR="007E0C61">
        <w:t>. lipnja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4A0822">
        <w:t>24.200</w:t>
      </w:r>
      <w:r w:rsidR="006E323A">
        <w:t>,00</w:t>
      </w:r>
      <w:r w:rsidR="007C0A34" w:rsidRPr="007C0A34">
        <w:t xml:space="preserve"> </w:t>
      </w:r>
      <w:r w:rsidR="007C0A34">
        <w:t>kn</w:t>
      </w:r>
      <w:r w:rsidRPr="00D94E39">
        <w:t xml:space="preserve">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4A0822">
        <w:t>14</w:t>
      </w:r>
      <w:r w:rsidR="007E0C61">
        <w:t>. lipnja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4A0822">
        <w:t>14</w:t>
      </w:r>
      <w:r w:rsidR="007E0C61">
        <w:t>. lipnja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BB4066">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71446C">
        <w:rPr>
          <w:bCs/>
        </w:rPr>
        <w:t>12</w:t>
      </w:r>
      <w:r w:rsidR="001B3224">
        <w:rPr>
          <w:bCs/>
        </w:rPr>
        <w:t>. srpnja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660A80" w:rsidR="00400C20" w:rsidRPr="004A0822">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10367E">
        <w:rPr>
          <w:bCs/>
        </w:rPr>
        <w:t xml:space="preserve"> </w:t>
      </w:r>
      <w:r w:rsidR="00400C20">
        <w:t xml:space="preserve"> </w:t>
      </w:r>
      <w:r w:rsidR="00D71F99">
        <w:t xml:space="preserve"> </w:t>
      </w:r>
    </w:p>
    <w:p w:rsidRDefault="00D71F99" w:rsidP="00400C20" w:rsidR="00D71F99">
      <w:pPr>
        <w:ind w:firstLine="708" w:left="1416"/>
        <w:jc w:val="right"/>
      </w:pPr>
    </w:p>
    <w:p w:rsidRDefault="00B96C6F" w:rsidP="00B96C6F" w:rsidR="00B96C6F" w:rsidRPr="00F05C01">
      <w:pPr>
        <w:jc w:val="both"/>
        <w:rPr>
          <w:bCs/>
        </w:rPr>
      </w:pPr>
      <w:r w:rsidRPr="00F05C01">
        <w:rPr>
          <w:bCs/>
        </w:rPr>
        <w:t>UPUTA O PRAVNOM LIJEKU:</w:t>
      </w:r>
    </w:p>
    <w:p w:rsidRDefault="00F05C01" w:rsidP="00B96C6F" w:rsidR="00B96C6F" w:rsidRPr="00BF3DD4">
      <w:pPr>
        <w:jc w:val="both"/>
        <w:rPr>
          <w:bCs/>
        </w:rPr>
      </w:pPr>
      <w:r w:rsidRPr="00BF3DD4">
        <w:rPr>
          <w:bCs/>
        </w:rPr>
        <w:tab/>
      </w:r>
      <w:r w:rsidR="00B96C6F" w:rsidRPr="00BF3DD4">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BF3DD4">
      <w:pPr>
        <w:jc w:val="both"/>
        <w:rPr>
          <w:bCs/>
        </w:rPr>
      </w:pPr>
      <w:r w:rsidRPr="00BF3DD4">
        <w:rPr>
          <w:bCs/>
        </w:rPr>
        <w:tab/>
      </w:r>
      <w:r w:rsidR="00DA68B7" w:rsidRPr="00BF3DD4">
        <w:rPr>
          <w:bCs/>
        </w:rPr>
        <w:t>Protiv rješenja o zaključenju stečajnog postupka dopuštena je žalba u roku od osam dana.</w:t>
      </w:r>
      <w:r w:rsidRPr="00BF3DD4">
        <w:rPr>
          <w:bCs/>
        </w:rPr>
        <w:t xml:space="preserve"> </w:t>
      </w:r>
      <w:r w:rsidR="00DA68B7" w:rsidRPr="00BF3DD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BF3DD4">
        <w:rPr>
          <w:bCs/>
        </w:rPr>
        <w:t xml:space="preserve"> </w:t>
      </w:r>
    </w:p>
    <w:sectPr w:rsidSect="00A9241A" w:rsidR="001474D4" w:rsidRPr="00BF3DD4">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60A80">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061A73">
      <w:t>745</w:t>
    </w:r>
    <w:r w:rsidR="00823596">
      <w:t>/17-1</w:t>
    </w:r>
    <w:r w:rsidR="00061A73">
      <w:t>9</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37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13680"/>
    <w:rsid w:val="0002490F"/>
    <w:rsid w:val="000554F6"/>
    <w:rsid w:val="000606E5"/>
    <w:rsid w:val="00061A73"/>
    <w:rsid w:val="00065A06"/>
    <w:rsid w:val="00066D1F"/>
    <w:rsid w:val="000701F8"/>
    <w:rsid w:val="000712B8"/>
    <w:rsid w:val="00073246"/>
    <w:rsid w:val="000736A7"/>
    <w:rsid w:val="00076E17"/>
    <w:rsid w:val="000806E3"/>
    <w:rsid w:val="00080C54"/>
    <w:rsid w:val="00082809"/>
    <w:rsid w:val="00085997"/>
    <w:rsid w:val="00096748"/>
    <w:rsid w:val="000B25A6"/>
    <w:rsid w:val="000B38A3"/>
    <w:rsid w:val="000B5241"/>
    <w:rsid w:val="000C0D66"/>
    <w:rsid w:val="000C1A41"/>
    <w:rsid w:val="000D03AE"/>
    <w:rsid w:val="000D08C4"/>
    <w:rsid w:val="000D5434"/>
    <w:rsid w:val="000E0B65"/>
    <w:rsid w:val="000E7FDB"/>
    <w:rsid w:val="000F22B3"/>
    <w:rsid w:val="000F3B44"/>
    <w:rsid w:val="000F7AE3"/>
    <w:rsid w:val="0010367E"/>
    <w:rsid w:val="00105222"/>
    <w:rsid w:val="00106A94"/>
    <w:rsid w:val="00113160"/>
    <w:rsid w:val="001179BE"/>
    <w:rsid w:val="00117DD6"/>
    <w:rsid w:val="00121E7A"/>
    <w:rsid w:val="001235B2"/>
    <w:rsid w:val="001252E5"/>
    <w:rsid w:val="001339FE"/>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B3224"/>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2EB6"/>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3F5B7A"/>
    <w:rsid w:val="00400C20"/>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0822"/>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9D6"/>
    <w:rsid w:val="005132BD"/>
    <w:rsid w:val="005230A4"/>
    <w:rsid w:val="00535DD4"/>
    <w:rsid w:val="00543648"/>
    <w:rsid w:val="0055287B"/>
    <w:rsid w:val="00552E7C"/>
    <w:rsid w:val="005711C3"/>
    <w:rsid w:val="00571715"/>
    <w:rsid w:val="00573A70"/>
    <w:rsid w:val="00576115"/>
    <w:rsid w:val="00577404"/>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33480"/>
    <w:rsid w:val="00640657"/>
    <w:rsid w:val="00651790"/>
    <w:rsid w:val="0065767A"/>
    <w:rsid w:val="00660A80"/>
    <w:rsid w:val="00675E0A"/>
    <w:rsid w:val="00676FBE"/>
    <w:rsid w:val="0068231A"/>
    <w:rsid w:val="00686B98"/>
    <w:rsid w:val="00690E04"/>
    <w:rsid w:val="0069250E"/>
    <w:rsid w:val="00694F56"/>
    <w:rsid w:val="00695FC7"/>
    <w:rsid w:val="006A123A"/>
    <w:rsid w:val="006B0015"/>
    <w:rsid w:val="006B20BA"/>
    <w:rsid w:val="006B2A66"/>
    <w:rsid w:val="006B32C5"/>
    <w:rsid w:val="006B5AC8"/>
    <w:rsid w:val="006B67AC"/>
    <w:rsid w:val="006B6EF4"/>
    <w:rsid w:val="006D7039"/>
    <w:rsid w:val="006D7C06"/>
    <w:rsid w:val="006E0C7C"/>
    <w:rsid w:val="006E323A"/>
    <w:rsid w:val="006E4C0D"/>
    <w:rsid w:val="006F3959"/>
    <w:rsid w:val="006F7445"/>
    <w:rsid w:val="007064DD"/>
    <w:rsid w:val="0071446C"/>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127C"/>
    <w:rsid w:val="00794DF4"/>
    <w:rsid w:val="007A72BF"/>
    <w:rsid w:val="007C0A34"/>
    <w:rsid w:val="007C24D4"/>
    <w:rsid w:val="007C3BCC"/>
    <w:rsid w:val="007C5AB4"/>
    <w:rsid w:val="007C730F"/>
    <w:rsid w:val="007D0A54"/>
    <w:rsid w:val="007E0157"/>
    <w:rsid w:val="007E0C61"/>
    <w:rsid w:val="007E2DC3"/>
    <w:rsid w:val="007E5AD8"/>
    <w:rsid w:val="008040AD"/>
    <w:rsid w:val="00806A84"/>
    <w:rsid w:val="00815FF9"/>
    <w:rsid w:val="008220C0"/>
    <w:rsid w:val="00822CED"/>
    <w:rsid w:val="00822E95"/>
    <w:rsid w:val="00823596"/>
    <w:rsid w:val="00823672"/>
    <w:rsid w:val="00825044"/>
    <w:rsid w:val="00846A29"/>
    <w:rsid w:val="00846BE6"/>
    <w:rsid w:val="008502FF"/>
    <w:rsid w:val="0085082A"/>
    <w:rsid w:val="008528F7"/>
    <w:rsid w:val="008541C1"/>
    <w:rsid w:val="00861A2C"/>
    <w:rsid w:val="00862B7F"/>
    <w:rsid w:val="00863C45"/>
    <w:rsid w:val="0086662F"/>
    <w:rsid w:val="00867511"/>
    <w:rsid w:val="008749DF"/>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09B"/>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43F29"/>
    <w:rsid w:val="00A55A61"/>
    <w:rsid w:val="00A56611"/>
    <w:rsid w:val="00A62F18"/>
    <w:rsid w:val="00A7168A"/>
    <w:rsid w:val="00A7352D"/>
    <w:rsid w:val="00A7372C"/>
    <w:rsid w:val="00A83D33"/>
    <w:rsid w:val="00A85472"/>
    <w:rsid w:val="00A8604D"/>
    <w:rsid w:val="00A9241A"/>
    <w:rsid w:val="00A94EAA"/>
    <w:rsid w:val="00AA031A"/>
    <w:rsid w:val="00AA2F0F"/>
    <w:rsid w:val="00AA6992"/>
    <w:rsid w:val="00AB1157"/>
    <w:rsid w:val="00AC3075"/>
    <w:rsid w:val="00AC51EB"/>
    <w:rsid w:val="00AC6DC9"/>
    <w:rsid w:val="00AD089B"/>
    <w:rsid w:val="00AD2586"/>
    <w:rsid w:val="00AD2C58"/>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B4066"/>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0141"/>
    <w:rsid w:val="00C94E84"/>
    <w:rsid w:val="00C9624F"/>
    <w:rsid w:val="00C96735"/>
    <w:rsid w:val="00CA2F8E"/>
    <w:rsid w:val="00CA6A64"/>
    <w:rsid w:val="00CB179B"/>
    <w:rsid w:val="00CB34C9"/>
    <w:rsid w:val="00CC0BD7"/>
    <w:rsid w:val="00CC27E8"/>
    <w:rsid w:val="00CD0531"/>
    <w:rsid w:val="00CD0E7A"/>
    <w:rsid w:val="00CE0EE2"/>
    <w:rsid w:val="00CE140B"/>
    <w:rsid w:val="00CF41D3"/>
    <w:rsid w:val="00D13562"/>
    <w:rsid w:val="00D220FF"/>
    <w:rsid w:val="00D22F0B"/>
    <w:rsid w:val="00D3305C"/>
    <w:rsid w:val="00D3330C"/>
    <w:rsid w:val="00D37C43"/>
    <w:rsid w:val="00D37C80"/>
    <w:rsid w:val="00D46C4F"/>
    <w:rsid w:val="00D5415B"/>
    <w:rsid w:val="00D55DB2"/>
    <w:rsid w:val="00D705C3"/>
    <w:rsid w:val="00D71F99"/>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233"/>
    <w:rsid w:val="00DA68B7"/>
    <w:rsid w:val="00DA775B"/>
    <w:rsid w:val="00DB39F0"/>
    <w:rsid w:val="00DD586A"/>
    <w:rsid w:val="00DD7334"/>
    <w:rsid w:val="00DE1BD6"/>
    <w:rsid w:val="00DE36C9"/>
    <w:rsid w:val="00DE560D"/>
    <w:rsid w:val="00DE7E46"/>
    <w:rsid w:val="00DF013D"/>
    <w:rsid w:val="00DF3434"/>
    <w:rsid w:val="00E015FA"/>
    <w:rsid w:val="00E01978"/>
    <w:rsid w:val="00E1704F"/>
    <w:rsid w:val="00E17C59"/>
    <w:rsid w:val="00E25479"/>
    <w:rsid w:val="00E400E3"/>
    <w:rsid w:val="00E40E6B"/>
    <w:rsid w:val="00E429BD"/>
    <w:rsid w:val="00E535BC"/>
    <w:rsid w:val="00E55F05"/>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F0D70"/>
    <w:rsid w:val="00EF2BBF"/>
    <w:rsid w:val="00EF2CC3"/>
    <w:rsid w:val="00EF50E7"/>
    <w:rsid w:val="00F05704"/>
    <w:rsid w:val="00F05C01"/>
    <w:rsid w:val="00F10B10"/>
    <w:rsid w:val="00F132F7"/>
    <w:rsid w:val="00F13D6E"/>
    <w:rsid w:val="00F21E23"/>
    <w:rsid w:val="00F22B47"/>
    <w:rsid w:val="00F23CF2"/>
    <w:rsid w:val="00F24CB5"/>
    <w:rsid w:val="00F25085"/>
    <w:rsid w:val="00F27CEE"/>
    <w:rsid w:val="00F4176D"/>
    <w:rsid w:val="00F4524A"/>
    <w:rsid w:val="00F66B41"/>
    <w:rsid w:val="00F74635"/>
    <w:rsid w:val="00F81F79"/>
    <w:rsid w:val="00F83B9A"/>
    <w:rsid w:val="00F92879"/>
    <w:rsid w:val="00F96362"/>
    <w:rsid w:val="00F96B9A"/>
    <w:rsid w:val="00FA36AE"/>
    <w:rsid w:val="00FA6305"/>
    <w:rsid w:val="00FA71A0"/>
    <w:rsid w:val="00FA7CB6"/>
    <w:rsid w:val="00FB3E1A"/>
    <w:rsid w:val="00FD2CCD"/>
    <w:rsid w:val="00FD7BE1"/>
    <w:rsid w:val="00FD7C2A"/>
    <w:rsid w:val="00FE04EF"/>
    <w:rsid w:val="00FE5D21"/>
    <w:rsid w:val="00FE6146"/>
    <w:rsid w:val="00FF64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660A80"/>
    <w:rPr>
      <w:color w:val="808080"/>
      <w:bdr w:space="0" w:sz="0" w:color="auto" w:val="none"/>
      <w:shd w:fill="auto" w:color="auto" w:val="clear"/>
    </w:rPr>
  </w:style>
  <w:style w:customStyle="true" w:styleId="eSPISCCParagraphDefaultFont" w:type="character">
    <w:name w:val="eSPIS_CC_Paragraph Default Font"/>
    <w:basedOn w:val="Zadanifontodlomka"/>
    <w:rsid w:val="00660A8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60A80"/>
    <w:rPr>
      <w:b/>
      <w:bdr w:space="0" w:sz="0" w:color="auto" w:val="none"/>
      <w:shd w:fill="FFFFCC" w:color="auto" w:val="clear"/>
      <w:lang w:val="hr-HR"/>
    </w:rPr>
  </w:style>
  <w:style w:customStyle="true" w:styleId="PozadinaSvijetloCrvena" w:type="character">
    <w:name w:val="Pozadina_SvijetloCrvena"/>
    <w:basedOn w:val="eSPISCCParagraphDefaultFont"/>
    <w:rsid w:val="00660A8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60A8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660A80"/>
    <w:rPr>
      <w:color w:val="808080"/>
      <w:bdr w:color="auto" w:space="0" w:sz="0" w:val="none"/>
      <w:shd w:color="auto" w:fill="auto" w:val="clear"/>
    </w:rPr>
  </w:style>
  <w:style w:customStyle="1" w:styleId="eSPISCCParagraphDefaultFont" w:type="character">
    <w:name w:val="eSPIS_CC_Paragraph Default Font"/>
    <w:basedOn w:val="Zadanifontodlomka"/>
    <w:rsid w:val="00660A8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60A80"/>
    <w:rPr>
      <w:b/>
      <w:bdr w:color="auto" w:space="0" w:sz="0" w:val="none"/>
      <w:shd w:color="auto" w:fill="FFFFCC" w:val="clear"/>
      <w:lang w:val="hr-HR"/>
    </w:rPr>
  </w:style>
  <w:style w:customStyle="1" w:styleId="PozadinaSvijetloCrvena" w:type="character">
    <w:name w:val="Pozadina_SvijetloCrvena"/>
    <w:basedOn w:val="eSPISCCParagraphDefaultFont"/>
    <w:rsid w:val="00660A8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60A8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5748486">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251282058">
      <w:bodyDiv w:val="true"/>
      <w:marLeft w:val="0"/>
      <w:marRight w:val="0"/>
      <w:marTop w:val="0"/>
      <w:marBottom w:val="0"/>
      <w:divBdr>
        <w:top w:space="0" w:sz="0" w:color="auto" w:val="none"/>
        <w:left w:space="0" w:sz="0" w:color="auto" w:val="none"/>
        <w:bottom w:space="0" w:sz="0" w:color="auto" w:val="none"/>
        <w:right w:space="0" w:sz="0" w:color="auto" w:val="none"/>
      </w:divBdr>
    </w:div>
    <w:div w:id="261837374">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7455649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96932465">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733431202">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88759498">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3389924">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0279562">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4935269">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573084483">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38998186">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677343729">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2531644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093770805">
      <w:bodyDiv w:val="true"/>
      <w:marLeft w:val="0"/>
      <w:marRight w:val="0"/>
      <w:marTop w:val="0"/>
      <w:marBottom w:val="0"/>
      <w:divBdr>
        <w:top w:space="0" w:sz="0" w:color="auto" w:val="none"/>
        <w:left w:space="0" w:sz="0" w:color="auto" w:val="none"/>
        <w:bottom w:space="0" w:sz="0" w:color="auto" w:val="none"/>
        <w:right w:space="0" w:sz="0" w:color="auto" w:val="none"/>
      </w:divBdr>
    </w:div>
    <w:div w:id="2116754364">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745</izvorni_sadrzaj>
    <derivirana_varijabla naziv="DomainObject.Predmet.Broj_1">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St-745/2017</izvorni_sadrzaj>
    <derivirana_varijabla naziv="DomainObject.Predmet.OznakaBroj_1">St-745/2017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PETRIĆ j.d.o.o.</izvorni_sadrzaj>
    <derivirana_varijabla naziv="DomainObject.Predmet.ProtustrankaFormated_1">  PETRIĆ j.d.o.o.</derivirana_varijabla>
  </DomainObject.Predmet.ProtustrankaFormated>
  <DomainObject.Predmet.ProtustrankaFormatedOIB>
    <izvorni_sadrzaj>  PETRIĆ j.d.o.o., OIB 10828205125</izvorni_sadrzaj>
    <derivirana_varijabla naziv="DomainObject.Predmet.ProtustrankaFormatedOIB_1">  PETRIĆ j.d.o.o., OIB 10828205125</derivirana_varijabla>
  </DomainObject.Predmet.ProtustrankaFormatedOIB>
  <DomainObject.Predmet.ProtustrankaFormatedWithAdress>
    <izvorni_sadrzaj> PETRIĆ j.d.o.o., Janka Polić Kamova 30, 51000 Rijeka</izvorni_sadrzaj>
    <derivirana_varijabla naziv="DomainObject.Predmet.ProtustrankaFormatedWithAdress_1"> PETRIĆ j.d.o.o., Janka Polić Kamova 30, 51000 Rijeka</derivirana_varijabla>
  </DomainObject.Predmet.ProtustrankaFormatedWithAdress>
  <DomainObject.Predmet.ProtustrankaFormatedWithAdressOIB>
    <izvorni_sadrzaj> PETRIĆ j.d.o.o., OIB 10828205125, Janka Polić Kamova 30, 51000 Rijeka</izvorni_sadrzaj>
    <derivirana_varijabla naziv="DomainObject.Predmet.ProtustrankaFormatedWithAdressOIB_1"> PETRIĆ j.d.o.o., OIB 10828205125, Janka Polić Kamova 30, 51000 Rijeka</derivirana_varijabla>
  </DomainObject.Predmet.ProtustrankaFormatedWithAdressOIB>
  <DomainObject.Predmet.ProtustrankaWithAdress>
    <izvorni_sadrzaj>PETRIĆ j.d.o.o. Janka Polić Kamova 30, 51000 Rijeka</izvorni_sadrzaj>
    <derivirana_varijabla naziv="DomainObject.Predmet.ProtustrankaWithAdress_1">PETRIĆ j.d.o.o. Janka Polić Kamova 30, 51000 Rijeka</derivirana_varijabla>
  </DomainObject.Predmet.ProtustrankaWithAdress>
  <DomainObject.Predmet.ProtustrankaWithAdressOIB>
    <izvorni_sadrzaj>PETRIĆ j.d.o.o., OIB 10828205125, Janka Polić Kamova 30, 51000 Rijeka</izvorni_sadrzaj>
    <derivirana_varijabla naziv="DomainObject.Predmet.ProtustrankaWithAdressOIB_1">PETRIĆ j.d.o.o., OIB 10828205125, Janka Polić Kamova 30, 51000 Rijeka</derivirana_varijabla>
  </DomainObject.Predmet.ProtustrankaWithAdressOIB>
  <DomainObject.Predmet.ProtustrankaNazivFormated>
    <izvorni_sadrzaj>PETRIĆ j.d.o.o.</izvorni_sadrzaj>
    <derivirana_varijabla naziv="DomainObject.Predmet.ProtustrankaNazivFormated_1">PETRIĆ j.d.o.o.</derivirana_varijabla>
  </DomainObject.Predmet.ProtustrankaNazivFormated>
  <DomainObject.Predmet.ProtustrankaNazivFormatedOIB>
    <izvorni_sadrzaj>PETRIĆ j.d.o.o., OIB 10828205125</izvorni_sadrzaj>
    <derivirana_varijabla naziv="DomainObject.Predmet.ProtustrankaNazivFormatedOIB_1">PETRIĆ j.d.o.o., OIB 10828205125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PETRIĆ j.d.o.o.</item>
    </izvorni_sadrzaj>
    <derivirana_varijabla naziv="DomainObject.Predmet.ProtuStrankaListFormated_1">
      <item>PETRIĆ j.d.o.o.</item>
    </derivirana_varijabla>
  </DomainObject.Predmet.ProtuStrankaListFormated>
  <DomainObject.Predmet.ProtuStrankaListFormatedOIB>
    <izvorni_sadrzaj>
      <item>PETRIĆ j.d.o.o., OIB 10828205125</item>
    </izvorni_sadrzaj>
    <derivirana_varijabla naziv="DomainObject.Predmet.ProtuStrankaListFormatedOIB_1">
      <item>PETRIĆ j.d.o.o., OIB 10828205125</item>
    </derivirana_varijabla>
  </DomainObject.Predmet.ProtuStrankaListFormatedOIB>
  <DomainObject.Predmet.ProtuStrankaListFormatedWithAdress>
    <izvorni_sadrzaj>
      <item>PETRIĆ j.d.o.o., Janka Polić Kamova 30, 51000 Rijeka</item>
    </izvorni_sadrzaj>
    <derivirana_varijabla naziv="DomainObject.Predmet.ProtuStrankaListFormatedWithAdress_1">
      <item>PETRIĆ j.d.o.o., Janka Polić Kamova 30, 51000 Rijeka</item>
    </derivirana_varijabla>
  </DomainObject.Predmet.ProtuStrankaListFormatedWithAdress>
  <DomainObject.Predmet.ProtuStrankaListFormatedWithAdressOIB>
    <izvorni_sadrzaj>
      <item>PETRIĆ j.d.o.o., OIB 10828205125, Janka Polić Kamova 30, 51000 Rijeka</item>
    </izvorni_sadrzaj>
    <derivirana_varijabla naziv="DomainObject.Predmet.ProtuStrankaListFormatedWithAdressOIB_1">
      <item>PETRIĆ j.d.o.o., OIB 10828205125, Janka Polić Kamova 30, 51000 Rijeka</item>
    </derivirana_varijabla>
  </DomainObject.Predmet.ProtuStrankaListFormatedWithAdressOIB>
  <DomainObject.Predmet.ProtuStrankaListNazivFormated>
    <izvorni_sadrzaj>
      <item>PETRIĆ j.d.o.o.</item>
    </izvorni_sadrzaj>
    <derivirana_varijabla naziv="DomainObject.Predmet.ProtuStrankaListNazivFormated_1">
      <item>PETRIĆ j.d.o.o.</item>
    </derivirana_varijabla>
  </DomainObject.Predmet.ProtuStrankaListNazivFormated>
  <DomainObject.Predmet.ProtuStrankaListNazivFormatedOIB>
    <izvorni_sadrzaj>
      <item>PETRIĆ j.d.o.o., OIB 10828205125</item>
    </izvorni_sadrzaj>
    <derivirana_varijabla naziv="DomainObject.Predmet.ProtuStrankaListNazivFormatedOIB_1">
      <item>PETRIĆ j.d.o.o., OIB 10828205125</item>
    </derivirana_varijabla>
  </DomainObject.Predmet.ProtuStrankaListNazivFormatedOIB>
  <DomainObject.Predmet.OstaliListFormated>
    <izvorni_sadrzaj>
      <item>Petar Jurišić</item>
    </izvorni_sadrzaj>
    <derivirana_varijabla naziv="DomainObject.Predmet.OstaliListFormated_1">
      <item>Petar Jurišić</item>
    </derivirana_varijabla>
  </DomainObject.Predmet.OstaliListFormated>
  <DomainObject.Predmet.OstaliListFormatedOIB>
    <izvorni_sadrzaj>
      <item>Petar Jurišić, OIB 80904561373</item>
    </izvorni_sadrzaj>
    <derivirana_varijabla naziv="DomainObject.Predmet.OstaliListFormatedOIB_1">
      <item>Petar Jurišić, OIB 80904561373</item>
    </derivirana_varijabla>
  </DomainObject.Predmet.OstaliListFormatedOIB>
  <DomainObject.Predmet.OstaliListFormatedWithAdress>
    <izvorni_sadrzaj>
      <item>Petar Jurišić, Janka Polića Kamova 30, 51000 Rijeka</item>
    </izvorni_sadrzaj>
    <derivirana_varijabla naziv="DomainObject.Predmet.OstaliListFormatedWithAdress_1">
      <item>Petar Jurišić, Janka Polića Kamova 30, 51000 Rijeka</item>
    </derivirana_varijabla>
  </DomainObject.Predmet.OstaliListFormatedWithAdress>
  <DomainObject.Predmet.OstaliListFormatedWithAdressOIB>
    <izvorni_sadrzaj>
      <item>Petar Jurišić, OIB 80904561373, Janka Polića Kamova 30, 51000 Rijeka</item>
    </izvorni_sadrzaj>
    <derivirana_varijabla naziv="DomainObject.Predmet.OstaliListFormatedWithAdressOIB_1">
      <item>Petar Jurišić, OIB 80904561373, Janka Polića Kamova 30, 51000 Rijeka</item>
    </derivirana_varijabla>
  </DomainObject.Predmet.OstaliListFormatedWithAdressOIB>
  <DomainObject.Predmet.OstaliListNazivFormated>
    <izvorni_sadrzaj>
      <item>Petar Jurišić</item>
    </izvorni_sadrzaj>
    <derivirana_varijabla naziv="DomainObject.Predmet.OstaliListNazivFormated_1">
      <item>Petar Jurišić</item>
    </derivirana_varijabla>
  </DomainObject.Predmet.OstaliListNazivFormated>
  <DomainObject.Predmet.OstaliListNazivFormatedOIB>
    <izvorni_sadrzaj>
      <item>Petar Jurišić, OIB 80904561373</item>
    </izvorni_sadrzaj>
    <derivirana_varijabla naziv="DomainObject.Predmet.OstaliListNazivFormatedOIB_1">
      <item>Petar Jurišić, OIB 80904561373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PETRIĆ j.d.o.o.</izvorni_sadrzaj>
    <derivirana_varijabla naziv="DomainObject.Predmet.ProtustrankaIDrugi_1">PETRIĆ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PETRIĆ j.d.o.o., OIB 10828205125, Janka Polić Kamova 30, 51000 Rijeka</izvorni_sadrzaj>
    <derivirana_varijabla naziv="DomainObject.Predmet.ProtustrankaIDrugiAdressOIB_1">PETRIĆ j.d.o.o., OIB 10828205125, Janka Polić Kamova 30,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PETRIĆ j.d.o.o.</item>
      <item>Petar Jurišić</item>
    </izvorni_sadrzaj>
    <derivirana_varijabla naziv="DomainObject.Predmet.SudioniciListNaziv_1">
      <item>FINA  Rijeka</item>
      <item>PETRIĆ j.d.o.o.</item>
      <item>Petar Jurišić</item>
    </derivirana_varijabla>
  </DomainObject.Predmet.SudioniciListNaziv>
  <DomainObject.Predmet.SudioniciListAdressOIB>
    <izvorni_sadrzaj>
      <item>FINA  Rijeka, OIB 85821130368, Frana Kurelca 8,51000 Rijeka</item>
      <item>PETRIĆ j.d.o.o., OIB 10828205125, Janka Polić Kamova 30,51000 Rijeka</item>
      <item>Petar Jurišić, OIB 80904561373, Janka Polića Kamova 30,51000 Rijeka</item>
    </izvorni_sadrzaj>
    <derivirana_varijabla naziv="DomainObject.Predmet.SudioniciListAdressOIB_1">
      <item>FINA  Rijeka, OIB 85821130368, Frana Kurelca 8,51000 Rijeka</item>
      <item>PETRIĆ j.d.o.o., OIB 10828205125, Janka Polić Kamova 30,51000 Rijeka</item>
      <item>Petar Jurišić, OIB 80904561373, Janka Polića Kamova 30,51000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10828205125</item>
      <item>, OIB 80904561373</item>
    </izvorni_sadrzaj>
    <derivirana_varijabla naziv="DomainObject.Predmet.SudioniciListNazivOIB_1">
      <item>, OIB 85821130368</item>
      <item>, OIB 10828205125</item>
      <item>, OIB 80904561373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B281C0-487E-477E-BB08-D4C6D684DC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1204</properties:Words>
  <properties:Characters>6820</properties:Characters>
  <properties:Lines>130</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2018-07-12T11:35:00Z</dcterms:created>
  <dc:creator>dcmelik</dc:creator>
  <cp:lastModifiedBy>Jasna Radulović</cp:lastModifiedBy>
  <cp:lastPrinted>2018-07-12T11:30:00Z</cp:lastPrinted>
  <dcterms:modified xmlns:xsi="http://www.w3.org/2001/XMLSchema-instance" xsi:type="dcterms:W3CDTF">2018-07-12T11:36:00Z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(745-17 NOVO SZ-15. ČL.132.docx)</vt:lpwstr>
  </prop:property>
  <prop:property name="CC_coloring" pid="4" fmtid="{D5CDD505-2E9C-101B-9397-08002B2CF9AE}">
    <vt:bool>false</vt:bool>
  </prop:property>
  <prop:property name="BrojStranica" pid="5" fmtid="{D5CDD505-2E9C-101B-9397-08002B2CF9AE}">
    <vt:i4>3</vt:i4>
  </prop:property>
</prop:Properties>
</file>