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FFD45" w14:paraId="6207FB45" w:rsidRDefault="00D24755" w:rsidP="00D24755" w:rsidR="00D24755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73F76D5" w:rsidRDefault="00D24755" w:rsidP="00D24755" w:rsidR="00D2475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08BEB162" w:rsidRDefault="00D24755" w:rsidP="00D24755" w:rsidR="00D24755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16A7B493" w:rsidRDefault="00D24755" w:rsidP="00D24755" w:rsidR="00D24755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42 St-7213/2015            </w:t>
      </w:r>
    </w:p>
    <w:p w14:textId="77777777" w14:paraId="3AC7392E" w:rsidRDefault="00D24755" w:rsidP="00D24755" w:rsidR="00D24755">
      <w:pPr>
        <w:rPr>
          <w:sz w:val="22"/>
          <w:szCs w:val="22"/>
        </w:rPr>
      </w:pPr>
    </w:p>
    <w:p w14:textId="77777777" w14:paraId="07E96205" w:rsidRDefault="00D24755" w:rsidP="00D24755" w:rsidR="00D24755">
      <w:pPr>
        <w:rPr>
          <w:sz w:val="22"/>
          <w:szCs w:val="22"/>
        </w:rPr>
      </w:pPr>
    </w:p>
    <w:p w14:textId="77777777" w14:paraId="1F621829" w:rsidRDefault="00D24755" w:rsidP="00D24755" w:rsidR="00D2475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GRANIT-GRADNJA d.o.o., Zagreb, Žitnjak b.b., OIB 46673662222, temeljem odredbe članka 430. Stečajnog zakona (N. N. br. 71/15), dana 29. siječnja 2016.g. </w:t>
      </w:r>
    </w:p>
    <w:p w14:textId="77777777" w14:paraId="1145952B" w:rsidRDefault="00D24755" w:rsidP="00D24755" w:rsidR="00D24755">
      <w:pPr>
        <w:jc w:val="both"/>
        <w:rPr>
          <w:sz w:val="22"/>
          <w:szCs w:val="22"/>
        </w:rPr>
      </w:pPr>
    </w:p>
    <w:p w14:textId="77777777" w14:paraId="357855E8" w:rsidRDefault="00D24755" w:rsidP="00D24755" w:rsidR="00D24755">
      <w:pPr>
        <w:jc w:val="both"/>
        <w:rPr>
          <w:sz w:val="22"/>
          <w:szCs w:val="22"/>
        </w:rPr>
      </w:pPr>
    </w:p>
    <w:p w14:textId="77777777" w14:paraId="64848377" w:rsidRDefault="00D24755" w:rsidP="00D24755" w:rsidR="00D24755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4AB4526F" w:rsidRDefault="00D24755" w:rsidP="00D24755" w:rsidR="00D24755">
      <w:pPr>
        <w:jc w:val="center"/>
        <w:rPr>
          <w:sz w:val="22"/>
          <w:szCs w:val="22"/>
        </w:rPr>
      </w:pPr>
    </w:p>
    <w:p w14:textId="77777777" w14:paraId="02CB3CE0" w:rsidRDefault="00D24755" w:rsidP="00D24755" w:rsidR="00D24755">
      <w:pPr>
        <w:rPr>
          <w:b/>
          <w:sz w:val="22"/>
          <w:szCs w:val="22"/>
        </w:rPr>
      </w:pPr>
    </w:p>
    <w:p w14:textId="77777777" w14:paraId="49EB1AF7" w:rsidRDefault="00D24755" w:rsidP="00D24755" w:rsidR="00D247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GRANIT-GRADNJA d.o.o., Zagreb, Žitnjak b.b., OIB 46673662222.</w:t>
      </w:r>
    </w:p>
    <w:p w14:textId="77777777" w14:paraId="5B765B69" w:rsidRDefault="00D24755" w:rsidP="00D24755" w:rsidR="00D247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2155.521,73 kn. </w:t>
      </w:r>
    </w:p>
    <w:p w14:textId="77777777" w14:paraId="669DA847" w:rsidRDefault="00D24755" w:rsidP="00D24755" w:rsidR="00D247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494DA387" w:rsidRDefault="00D24755" w:rsidP="00D24755" w:rsidR="00D247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428755EC" w:rsidRDefault="00D24755" w:rsidP="00D24755" w:rsidR="00D24755">
      <w:pPr>
        <w:ind w:firstLine="708"/>
        <w:jc w:val="both"/>
        <w:rPr>
          <w:sz w:val="22"/>
          <w:szCs w:val="22"/>
        </w:rPr>
      </w:pPr>
    </w:p>
    <w:p w14:textId="77777777" w14:paraId="5CF81D71" w:rsidRDefault="00D24755" w:rsidP="00D24755" w:rsidR="00D24755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358E68AB" w:rsidRDefault="00D24755" w:rsidP="00D24755" w:rsidR="00D247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33524230" w:rsidRDefault="00D24755" w:rsidP="00D24755" w:rsidR="00D247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75C1EBA6" w:rsidRDefault="00D24755" w:rsidP="00D24755" w:rsidR="00D24755">
      <w:pPr>
        <w:jc w:val="both"/>
        <w:rPr>
          <w:sz w:val="22"/>
          <w:szCs w:val="22"/>
        </w:rPr>
      </w:pPr>
    </w:p>
    <w:p w14:textId="77777777" w14:paraId="2B7A32B2" w:rsidRDefault="00D24755" w:rsidP="00D24755" w:rsidR="00D2475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29. siječnja 2016.g. </w:t>
      </w:r>
    </w:p>
    <w:p w14:textId="77777777" w14:paraId="09F7A604" w:rsidRDefault="00D24755" w:rsidP="00D24755" w:rsidR="00D24755">
      <w:pPr>
        <w:jc w:val="center"/>
        <w:rPr>
          <w:sz w:val="22"/>
          <w:szCs w:val="22"/>
        </w:rPr>
      </w:pPr>
    </w:p>
    <w:p w14:textId="77777777" w14:paraId="7CA8A8A3" w:rsidRDefault="00D24755" w:rsidP="00D24755" w:rsidR="00D2475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6D5A7677" w:rsidRDefault="00D24755" w:rsidP="00D24755" w:rsidR="00D24755">
      <w:pPr>
        <w:ind w:firstLine="708" w:left="5664"/>
        <w:jc w:val="both"/>
        <w:rPr>
          <w:sz w:val="22"/>
          <w:szCs w:val="22"/>
        </w:rPr>
      </w:pPr>
    </w:p>
    <w:p w14:textId="77777777" w14:paraId="427F99CF" w:rsidRDefault="00D24755" w:rsidP="00D24755" w:rsidR="00D2475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343C674D" w:rsidRDefault="00D24755" w:rsidP="00D24755" w:rsidR="00D2475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0C53CB4B" w:rsidRDefault="00D24755" w:rsidP="00D24755" w:rsidR="00D2475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05AAB951" w:rsidRDefault="00D24755" w:rsidP="00D24755" w:rsidR="00D24755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01940D54" w:rsidRDefault="00D24755" w:rsidP="00D24755" w:rsidR="00D24755">
      <w:pPr>
        <w:jc w:val="center"/>
        <w:rPr>
          <w:sz w:val="22"/>
          <w:szCs w:val="22"/>
        </w:rPr>
      </w:pPr>
    </w:p>
    <w:p w14:textId="77777777" w14:paraId="27D00C22" w:rsidRDefault="00D24755" w:rsidP="00D24755" w:rsidR="00D24755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736E4C2A" w:rsidRDefault="00D24755" w:rsidP="00D24755" w:rsidR="00D24755">
      <w:pPr>
        <w:tabs>
          <w:tab w:pos="709" w:val="left"/>
        </w:tabs>
        <w:rPr>
          <w:sz w:val="22"/>
          <w:szCs w:val="22"/>
        </w:rPr>
      </w:pPr>
    </w:p>
    <w:p w14:textId="77777777" w14:paraId="696CEE77" w:rsidRDefault="00D24755" w:rsidP="00D24755" w:rsidR="00D24755">
      <w:pPr>
        <w:tabs>
          <w:tab w:pos="709" w:val="left"/>
        </w:tabs>
        <w:rPr>
          <w:sz w:val="22"/>
          <w:szCs w:val="22"/>
        </w:rPr>
      </w:pPr>
    </w:p>
    <w:p w14:textId="77777777" w14:paraId="13052F6A" w:rsidRDefault="00D24755" w:rsidP="00D24755" w:rsidR="00D24755">
      <w:pPr>
        <w:tabs>
          <w:tab w:pos="709" w:val="left"/>
        </w:tabs>
        <w:rPr>
          <w:sz w:val="22"/>
          <w:szCs w:val="22"/>
        </w:rPr>
      </w:pPr>
    </w:p>
    <w:p w14:textId="77777777" w14:paraId="48F8A35D" w:rsidRDefault="00D24755" w:rsidP="00D24755" w:rsidR="00D24755">
      <w:pPr>
        <w:tabs>
          <w:tab w:pos="709" w:val="left"/>
        </w:tabs>
        <w:rPr>
          <w:sz w:val="22"/>
          <w:szCs w:val="22"/>
        </w:rPr>
      </w:pPr>
    </w:p>
    <w:p w14:textId="77777777" w14:paraId="05A006EC" w:rsidRDefault="00D24755" w:rsidP="00D24755" w:rsidR="00D24755">
      <w:pPr>
        <w:tabs>
          <w:tab w:pos="709" w:val="left"/>
        </w:tabs>
        <w:rPr>
          <w:sz w:val="22"/>
          <w:szCs w:val="22"/>
        </w:rPr>
      </w:pPr>
    </w:p>
    <w:p w14:textId="001D05E7" w14:paraId="001D05E7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4755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24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7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7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7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7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2475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47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475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24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7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7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7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7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2475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47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475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36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7213</izvorni_sadrzaj>
    <derivirana_varijabla naziv="DomainObject.Predmet.Broj_1">7213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St-7213/2015</izvorni_sadrzaj>
    <derivirana_varijabla naziv="DomainObject.Predmet.OznakaBroj_1">St-7213/2015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GRANIT-GRADNJA d.o.o.</izvorni_sadrzaj>
    <derivirana_varijabla naziv="DomainObject.Predmet.ProtustrankaFormated_1">  GRANIT-GRADNJA d.o.o.</derivirana_varijabla>
  </DomainObject.Predmet.ProtustrankaFormated>
  <DomainObject.Predmet.ProtustrankaFormatedOIB>
    <izvorni_sadrzaj>  GRANIT-GRADNJA d.o.o., OIB 46673662222</izvorni_sadrzaj>
    <derivirana_varijabla naziv="DomainObject.Predmet.ProtustrankaFormatedOIB_1">  GRANIT-GRADNJA d.o.o., OIB 46673662222</derivirana_varijabla>
  </DomainObject.Predmet.ProtustrankaFormatedOIB>
  <DomainObject.Predmet.ProtustrankaFormatedWithAdress>
    <izvorni_sadrzaj> GRANIT-GRADNJA d.o.o., Žitnjak/bb, 10000 Zagreb</izvorni_sadrzaj>
    <derivirana_varijabla naziv="DomainObject.Predmet.ProtustrankaFormatedWithAdress_1"> GRANIT-GRADNJA d.o.o., Žitnjak/bb, 10000 Zagreb</derivirana_varijabla>
  </DomainObject.Predmet.ProtustrankaFormatedWithAdress>
  <DomainObject.Predmet.ProtustrankaFormatedWithAdressOIB>
    <izvorni_sadrzaj> GRANIT-GRADNJA d.o.o., OIB 46673662222, Žitnjak/bb, 10000 Zagreb</izvorni_sadrzaj>
    <derivirana_varijabla naziv="DomainObject.Predmet.ProtustrankaFormatedWithAdressOIB_1"> GRANIT-GRADNJA d.o.o., OIB 46673662222, Žitnjak/bb, 10000 Zagreb</derivirana_varijabla>
  </DomainObject.Predmet.ProtustrankaFormatedWithAdressOIB>
  <DomainObject.Predmet.ProtustrankaWithAdress>
    <izvorni_sadrzaj>GRANIT-GRADNJA d.o.o. Žitnjak/bb, 10000 Zagreb</izvorni_sadrzaj>
    <derivirana_varijabla naziv="DomainObject.Predmet.ProtustrankaWithAdress_1">GRANIT-GRADNJA d.o.o. Žitnjak/bb, 10000 Zagreb</derivirana_varijabla>
  </DomainObject.Predmet.ProtustrankaWithAdress>
  <DomainObject.Predmet.ProtustrankaWithAdressOIB>
    <izvorni_sadrzaj>GRANIT-GRADNJA d.o.o., OIB 46673662222, Žitnjak/bb, 10000 Zagreb</izvorni_sadrzaj>
    <derivirana_varijabla naziv="DomainObject.Predmet.ProtustrankaWithAdressOIB_1">GRANIT-GRADNJA d.o.o., OIB 46673662222, Žitnjak/bb, 10000 Zagreb</derivirana_varijabla>
  </DomainObject.Predmet.ProtustrankaWithAdressOIB>
  <DomainObject.Predmet.ProtustrankaNazivFormated>
    <izvorni_sadrzaj>GRANIT-GRADNJA d.o.o.</izvorni_sadrzaj>
    <derivirana_varijabla naziv="DomainObject.Predmet.ProtustrankaNazivFormated_1">GRANIT-GRADNJA d.o.o.</derivirana_varijabla>
  </DomainObject.Predmet.ProtustrankaNazivFormated>
  <DomainObject.Predmet.ProtustrankaNazivFormatedOIB>
    <izvorni_sadrzaj>GRANIT-GRADNJA d.o.o., OIB 46673662222</izvorni_sadrzaj>
    <derivirana_varijabla naziv="DomainObject.Predmet.ProtustrankaNazivFormatedOIB_1">GRANIT-GRADNJA d.o.o., OIB 46673662222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GRANIT-GRADNJA d.o.o.</item>
    </izvorni_sadrzaj>
    <derivirana_varijabla naziv="DomainObject.Predmet.ProtuStrankaListFormated_1">
      <item>GRANIT-GRADNJA d.o.o.</item>
    </derivirana_varijabla>
  </DomainObject.Predmet.ProtuStrankaListFormated>
  <DomainObject.Predmet.ProtuStrankaListFormatedOIB>
    <izvorni_sadrzaj>
      <item>GRANIT-GRADNJA d.o.o., OIB 46673662222</item>
    </izvorni_sadrzaj>
    <derivirana_varijabla naziv="DomainObject.Predmet.ProtuStrankaListFormatedOIB_1">
      <item>GRANIT-GRADNJA d.o.o., OIB 46673662222</item>
    </derivirana_varijabla>
  </DomainObject.Predmet.ProtuStrankaListFormatedOIB>
  <DomainObject.Predmet.ProtuStrankaListFormatedWithAdress>
    <izvorni_sadrzaj>
      <item>GRANIT-GRADNJA d.o.o., Žitnjak/bb, 10000 Zagreb</item>
    </izvorni_sadrzaj>
    <derivirana_varijabla naziv="DomainObject.Predmet.ProtuStrankaListFormatedWithAdress_1">
      <item>GRANIT-GRADNJA d.o.o., Žitnjak/bb, 10000 Zagreb</item>
    </derivirana_varijabla>
  </DomainObject.Predmet.ProtuStrankaListFormatedWithAdress>
  <DomainObject.Predmet.ProtuStrankaListFormatedWithAdressOIB>
    <izvorni_sadrzaj>
      <item>GRANIT-GRADNJA d.o.o., OIB 46673662222, Žitnjak/bb, 10000 Zagreb</item>
    </izvorni_sadrzaj>
    <derivirana_varijabla naziv="DomainObject.Predmet.ProtuStrankaListFormatedWithAdressOIB_1">
      <item>GRANIT-GRADNJA d.o.o., OIB 46673662222, Žitnjak/bb, 10000 Zagreb</item>
    </derivirana_varijabla>
  </DomainObject.Predmet.ProtuStrankaListFormatedWithAdressOIB>
  <DomainObject.Predmet.ProtuStrankaListNazivFormated>
    <izvorni_sadrzaj>
      <item>GRANIT-GRADNJA d.o.o.</item>
    </izvorni_sadrzaj>
    <derivirana_varijabla naziv="DomainObject.Predmet.ProtuStrankaListNazivFormated_1">
      <item>GRANIT-GRADNJA d.o.o.</item>
    </derivirana_varijabla>
  </DomainObject.Predmet.ProtuStrankaListNazivFormated>
  <DomainObject.Predmet.ProtuStrankaListNazivFormatedOIB>
    <izvorni_sadrzaj>
      <item>GRANIT-GRADNJA d.o.o., OIB 46673662222</item>
    </izvorni_sadrzaj>
    <derivirana_varijabla naziv="DomainObject.Predmet.ProtuStrankaListNazivFormatedOIB_1">
      <item>GRANIT-GRADNJA d.o.o., OIB 46673662222</item>
    </derivirana_varijabla>
  </DomainObject.Predmet.ProtuStrankaListNazivFormatedOIB>
  <DomainObject.Predmet.OstaliListFormated>
    <izvorni_sadrzaj>
      <item>Sead Lojo</item>
      <item>HRVATSKI ZAVOD ZA MIROVINSKO OSIGURANJE</item>
    </izvorni_sadrzaj>
    <derivirana_varijabla naziv="DomainObject.Predmet.OstaliListFormated_1">
      <item>Sead Lojo</item>
      <item>HRVATSKI ZAVOD ZA MIROVINSKO OSIGURANJE</item>
    </derivirana_varijabla>
  </DomainObject.Predmet.OstaliListFormated>
  <DomainObject.Predmet.OstaliListFormatedOIB>
    <izvorni_sadrzaj>
      <item>Sead Lojo, OIB 41372958666</item>
      <item>HRVATSKI ZAVOD ZA MIROVINSKO OSIGURANJE, OIB 84397956623</item>
    </izvorni_sadrzaj>
    <derivirana_varijabla naziv="DomainObject.Predmet.OstaliListFormatedOIB_1">
      <item>Sead Lojo, OIB 41372958666</item>
      <item>HRVATSKI ZAVOD ZA MIROVINSKO OSIGURANJE, OIB 84397956623</item>
    </derivirana_varijabla>
  </DomainObject.Predmet.OstaliListFormatedOIB>
  <DomainObject.Predmet.OstaliListFormatedWithAdress>
    <izvorni_sadrzaj>
      <item>Sead Lojo, Mikulići 22b1, 10000 Zagreb</item>
      <item>HRVATSKI ZAVOD ZA MIROVINSKO OSIGURANJE, Trpimirova 4, 10000 Zagreb</item>
    </izvorni_sadrzaj>
    <derivirana_varijabla naziv="DomainObject.Predmet.OstaliListFormatedWithAdress_1">
      <item>Sead Lojo, Mikulići 22b1,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Sead Lojo, OIB 41372958666, Mikulići 22b1, 10000 Zagreb</item>
      <item>HRVATSKI ZAVOD ZA MIROVINSKO OSIGURANJE, OIB 84397956623, Trpimirova 4, 10000 Zagreb</item>
    </izvorni_sadrzaj>
    <derivirana_varijabla naziv="DomainObject.Predmet.OstaliListFormatedWithAdressOIB_1">
      <item>Sead Lojo, OIB 41372958666, Mikulići 22b1,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Sead Lojo</item>
      <item>HRVATSKI ZAVOD ZA MIROVINSKO OSIGURANJE</item>
    </izvorni_sadrzaj>
    <derivirana_varijabla naziv="DomainObject.Predmet.OstaliListNazivFormated_1">
      <item>Sead Lojo</item>
      <item>HRVATSKI ZAVOD ZA MIROVINSKO OSIGURANJE</item>
    </derivirana_varijabla>
  </DomainObject.Predmet.OstaliListNazivFormated>
  <DomainObject.Predmet.OstaliListNazivFormatedOIB>
    <izvorni_sadrzaj>
      <item>Sead Lojo, OIB 41372958666</item>
      <item>HRVATSKI ZAVOD ZA MIROVINSKO OSIGURANJE, OIB 84397956623</item>
    </izvorni_sadrzaj>
    <derivirana_varijabla naziv="DomainObject.Predmet.OstaliListNazivFormatedOIB_1">
      <item>Sead Lojo, OIB 41372958666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GRANIT-GRADNJA d.o.o.</izvorni_sadrzaj>
    <derivirana_varijabla naziv="DomainObject.Predmet.ProtustrankaIDrugi_1">GRANIT-GRADNJA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GRANIT-GRADNJA d.o.o., OIB 46673662222, Žitnjak/bb, 10000 Zagreb</izvorni_sadrzaj>
    <derivirana_varijabla naziv="DomainObject.Predmet.ProtustrankaIDrugiAdressOIB_1">GRANIT-GRADNJA d.o.o., OIB 46673662222,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GRANIT-GRADNJA d.o.o.</item>
      <item>FINA Regionalni centar Zagreb</item>
      <item>Sead Lojo</item>
      <item>HRVATSKI ZAVOD ZA MIROVINSKO OSIGURANJE</item>
    </izvorni_sadrzaj>
    <derivirana_varijabla naziv="DomainObject.Predmet.SudioniciListNaziv_1">
      <item>GRANIT-GRADNJA d.o.o.</item>
      <item>FINA Regionalni centar Zagreb</item>
      <item>Sead Lojo</item>
      <item>HRVATSKI ZAVOD ZA MIROVINSKO OSIGURANJE</item>
    </derivirana_varijabla>
  </DomainObject.Predmet.SudioniciListNaziv>
  <DomainObject.Predmet.SudioniciListAdressOIB>
    <izvorni_sadrzaj>
      <item>GRANIT-GRADNJA d.o.o., OIB 46673662222, Žitnjak/bb,10000 Zagreb</item>
      <item>FINA Regionalni centar Zagreb, OIB 85821130368, Trg svibanjskih žrtava 1995. 1,10000 Zagreb</item>
      <item>Sead Lojo, OIB 41372958666, Mikulići 22b1,10000 Zagreb</item>
      <item>HRVATSKI ZAVOD ZA MIROVINSKO OSIGURANJE, OIB 84397956623, Trpimirova 4,10000 Zagreb</item>
    </izvorni_sadrzaj>
    <derivirana_varijabla naziv="DomainObject.Predmet.SudioniciListAdressOIB_1">
      <item>GRANIT-GRADNJA d.o.o., OIB 46673662222, Žitnjak/bb,10000 Zagreb</item>
      <item>FINA Regionalni centar Zagreb, OIB 85821130368, Trg svibanjskih žrtava 1995. 1,10000 Zagreb</item>
      <item>Sead Lojo, OIB 41372958666, Mikulići 22b1,10000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46673662222</item>
      <item>, OIB 85821130368</item>
      <item>, OIB 41372958666</item>
      <item>, OIB 84397956623</item>
    </izvorni_sadrzaj>
    <derivirana_varijabla naziv="DomainObject.Predmet.SudioniciListNazivOIB_1">
      <item>, OIB 46673662222</item>
      <item>, OIB 85821130368</item>
      <item>, OIB 41372958666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260</properties:Words>
  <properties:Characters>1432</properties:Characters>
  <properties:Lines>49</properties:Lines>
  <properties:Paragraphs>17</properties:Paragraphs>
  <properties:TotalTime>1</properties:TotalTime>
  <properties:ScaleCrop>false</properties:ScaleCrop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2016-01-29T09:00:00Z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