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562e" w14:paraId="c97562e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  <w:r w:rsidR="00626CC5">
        <w:rPr>
          <w:rFonts w:hAnsi="Times New Roman" w:ascii="Times New Roman"/>
          <w:bCs/>
        </w:rPr>
        <w:t xml:space="preserve"> (pp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E17C7C">
        <w:rPr>
          <w:rFonts w:hAnsi="Times New Roman" w:ascii="Times New Roman"/>
          <w:bCs/>
        </w:rPr>
        <w:t>155/13</w:t>
      </w:r>
      <w:r w:rsidR="003A7F45">
        <w:rPr>
          <w:rFonts w:hAnsi="Times New Roman" w:ascii="Times New Roman"/>
          <w:bCs/>
        </w:rPr>
        <w:t>-100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F34208" w:rsidRPr="00F34208">
        <w:rPr>
          <w:rFonts w:hAnsi="Times New Roman" w:ascii="Times New Roman"/>
        </w:rPr>
        <w:t>12</w:t>
      </w:r>
      <w:r w:rsidRPr="00F34208">
        <w:rPr>
          <w:rFonts w:hAnsi="Times New Roman" w:ascii="Times New Roman"/>
        </w:rPr>
        <w:t xml:space="preserve">. </w:t>
      </w:r>
      <w:r w:rsidR="00664F12" w:rsidRPr="00F34208">
        <w:rPr>
          <w:rFonts w:hAnsi="Times New Roman" w:ascii="Times New Roman"/>
        </w:rPr>
        <w:t>rujna</w:t>
      </w:r>
      <w:r w:rsidR="00B45CEF" w:rsidRPr="00F34208">
        <w:rPr>
          <w:rFonts w:hAnsi="Times New Roman" w:ascii="Times New Roman"/>
        </w:rPr>
        <w:t xml:space="preserve"> 2018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FE46DA" w:rsidR="004118A5" w:rsidRPr="00445387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I. </w:t>
      </w:r>
      <w:r w:rsidR="00D636C3">
        <w:rPr>
          <w:rFonts w:hAnsi="Times New Roman" w:ascii="Times New Roman"/>
          <w:bCs/>
        </w:rPr>
        <w:t xml:space="preserve"> Određuje se prodaja nekretnine</w:t>
      </w:r>
      <w:r w:rsidR="003C5632">
        <w:rPr>
          <w:rFonts w:hAnsi="Times New Roman" w:ascii="Times New Roman"/>
          <w:bCs/>
        </w:rPr>
        <w:t xml:space="preserve"> u vlasništvu stečajnog dužnika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3C5632">
        <w:rPr>
          <w:rFonts w:hAnsi="Times New Roman" w:ascii="Times New Roman"/>
          <w:color w:val="000000"/>
        </w:rPr>
        <w:t xml:space="preserve">, </w:t>
      </w:r>
      <w:r w:rsidR="00D636C3">
        <w:rPr>
          <w:rFonts w:hAnsi="Times New Roman" w:ascii="Times New Roman"/>
        </w:rPr>
        <w:t>upisane</w:t>
      </w:r>
      <w:r w:rsidR="0052581B" w:rsidRPr="0052581B">
        <w:rPr>
          <w:rFonts w:hAnsi="Times New Roman" w:ascii="Times New Roman"/>
        </w:rPr>
        <w:t xml:space="preserve"> u Općinski građanski sud u Zagrebu, zemljišnoknjižni odjel Zagreb</w:t>
      </w:r>
      <w:r w:rsidR="00FE46DA">
        <w:rPr>
          <w:rFonts w:hAnsi="Times New Roman" w:ascii="Times New Roman"/>
        </w:rPr>
        <w:t xml:space="preserve">, </w:t>
      </w:r>
      <w:r w:rsidR="00445387" w:rsidRPr="00445387">
        <w:rPr>
          <w:rFonts w:hAnsi="Times New Roman" w:ascii="Times New Roman"/>
          <w:b/>
          <w:u w:val="single"/>
        </w:rPr>
        <w:t>zk.ul.br. 12038</w:t>
      </w:r>
      <w:r w:rsidR="00445387">
        <w:rPr>
          <w:rFonts w:hAnsi="Times New Roman" w:ascii="Times New Roman"/>
          <w:b/>
          <w:u w:val="single"/>
        </w:rPr>
        <w:t>,</w:t>
      </w:r>
      <w:r w:rsidR="00445387" w:rsidRPr="00445387">
        <w:rPr>
          <w:rFonts w:hAnsi="Times New Roman" w:ascii="Times New Roman"/>
        </w:rPr>
        <w:t xml:space="preserve"> k.o. Grad Zagreb kao kč.br. 8613/73 – </w:t>
      </w:r>
      <w:r w:rsidR="0049559C" w:rsidRPr="00445387">
        <w:rPr>
          <w:rFonts w:hAnsi="Times New Roman" w:ascii="Times New Roman"/>
        </w:rPr>
        <w:t>KUĆA BR. 38/A U ZAGREBU, JELENOVAC I DVORIŠTE</w:t>
      </w:r>
      <w:r w:rsidR="00445387" w:rsidRPr="00445387">
        <w:rPr>
          <w:rFonts w:hAnsi="Times New Roman" w:ascii="Times New Roman"/>
        </w:rPr>
        <w:t>, ukupne površine 1173 m2 ili 326,2 čhv</w:t>
      </w:r>
      <w:r w:rsidR="0049559C">
        <w:rPr>
          <w:rFonts w:hAnsi="Times New Roman" w:ascii="Times New Roman"/>
        </w:rPr>
        <w:t>,</w:t>
      </w:r>
      <w:r w:rsidR="00FE46DA" w:rsidRPr="00445387">
        <w:rPr>
          <w:rFonts w:hAnsi="Times New Roman" w:ascii="Times New Roman"/>
        </w:rPr>
        <w:t xml:space="preserve"> i to:</w:t>
      </w:r>
    </w:p>
    <w:p w:rsidRDefault="00FE46DA" w:rsidP="00FE46DA" w:rsidR="00FE46DA" w:rsidRPr="00FE46DA">
      <w:pPr>
        <w:ind w:left="705"/>
        <w:jc w:val="both"/>
        <w:rPr>
          <w:rFonts w:hAnsi="Times New Roman" w:ascii="Times New Roman"/>
          <w:color w:val="000000"/>
        </w:rPr>
      </w:pPr>
    </w:p>
    <w:p w:rsidRDefault="00B52609" w:rsidP="00F240FD" w:rsidR="00B52609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</w:t>
      </w:r>
      <w:r w:rsidRPr="00B52609">
        <w:rPr>
          <w:rFonts w:hAnsi="Times New Roman" w:ascii="Times New Roman"/>
        </w:rPr>
        <w:t>suvlasnički dio: 1/100 ETAŽNO VLASNIŠTVO (E-4) – Spremište 2 u e</w:t>
      </w:r>
      <w:r>
        <w:rPr>
          <w:rFonts w:hAnsi="Times New Roman" w:ascii="Times New Roman"/>
        </w:rPr>
        <w:t>taži suterena površine 2,15 čm.</w:t>
      </w:r>
    </w:p>
    <w:p w:rsidRDefault="00B52609" w:rsidP="00F240FD" w:rsidR="00B52609" w:rsidRPr="00F240FD">
      <w:pPr>
        <w:ind w:left="705"/>
        <w:jc w:val="both"/>
        <w:rPr>
          <w:rFonts w:hAnsi="Times New Roman" w:ascii="Times New Roman"/>
          <w:color w:val="000000"/>
        </w:rPr>
      </w:pPr>
    </w:p>
    <w:p w:rsidRDefault="00446694" w:rsidP="00F240FD" w:rsidR="00F240FD" w:rsidRPr="00F240FD">
      <w:pPr>
        <w:ind w:left="705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Na navedenoj nekretnini upisano je razlučno pravo u korist razlučnog</w:t>
      </w:r>
      <w:r w:rsidR="00F240FD" w:rsidRPr="00F240FD">
        <w:rPr>
          <w:rFonts w:hAnsi="Times New Roman" w:ascii="Times New Roman"/>
          <w:color w:val="000000"/>
        </w:rPr>
        <w:t xml:space="preserve"> vjerovnika: </w:t>
      </w:r>
    </w:p>
    <w:p w:rsidRDefault="00F240FD" w:rsidP="00446694" w:rsidR="00F240FD">
      <w:pPr>
        <w:ind w:left="705"/>
        <w:jc w:val="both"/>
        <w:rPr>
          <w:rFonts w:hAnsi="Times New Roman" w:ascii="Times New Roman"/>
          <w:color w:val="000000"/>
        </w:rPr>
      </w:pPr>
      <w:r w:rsidRPr="00F240FD">
        <w:rPr>
          <w:rFonts w:hAnsi="Times New Roman" w:ascii="Times New Roman"/>
          <w:color w:val="000000"/>
        </w:rPr>
        <w:t>-</w:t>
      </w:r>
      <w:r w:rsidR="00446694" w:rsidRPr="00446694">
        <w:t xml:space="preserve"> </w:t>
      </w:r>
      <w:r w:rsidR="00446694" w:rsidRPr="00446694">
        <w:rPr>
          <w:rFonts w:hAnsi="Times New Roman" w:ascii="Times New Roman"/>
          <w:color w:val="000000"/>
        </w:rPr>
        <w:t>CREDO BANKA d.d. u stečaju, Split, Zrinjsko-Frankopanska 58, OIB 94141384086</w:t>
      </w:r>
      <w:r w:rsidR="00446694">
        <w:rPr>
          <w:rFonts w:hAnsi="Times New Roman" w:ascii="Times New Roman"/>
          <w:color w:val="000000"/>
        </w:rPr>
        <w:t>.</w:t>
      </w:r>
    </w:p>
    <w:p w:rsidRDefault="00446694" w:rsidP="00446694" w:rsidR="00446694">
      <w:pPr>
        <w:ind w:left="705"/>
        <w:jc w:val="both"/>
        <w:rPr>
          <w:rFonts w:hAnsi="Times New Roman" w:ascii="Times New Roman"/>
          <w:color w:val="000000"/>
        </w:rPr>
      </w:pPr>
    </w:p>
    <w:p w:rsidRDefault="00B45CEF" w:rsidP="00F240FD" w:rsidR="00B45CEF" w:rsidRPr="007D5E26">
      <w:pPr>
        <w:pStyle w:val="Odlomakpopisa"/>
        <w:jc w:val="both"/>
        <w:rPr>
          <w:rFonts w:hAnsi="Times New Roman" w:ascii="Times New Roman"/>
        </w:rPr>
      </w:pPr>
      <w:r w:rsidRPr="007D5E26">
        <w:rPr>
          <w:rFonts w:hAnsi="Times New Roman" w:ascii="Times New Roman"/>
        </w:rPr>
        <w:t xml:space="preserve">PROCIJENJENA VRIJEDNOST NEKRETNINE PO SUDSKOM VJEŠTAKU IZNOSI </w:t>
      </w:r>
      <w:r w:rsidR="007D5E26">
        <w:rPr>
          <w:rFonts w:hAnsi="Times New Roman" w:ascii="Times New Roman"/>
        </w:rPr>
        <w:t xml:space="preserve"> </w:t>
      </w:r>
      <w:r w:rsidR="00B52609" w:rsidRPr="00B52609">
        <w:rPr>
          <w:rFonts w:hAnsi="Times New Roman" w:ascii="Times New Roman"/>
          <w:b/>
        </w:rPr>
        <w:t xml:space="preserve">22.100,00 </w:t>
      </w:r>
      <w:r w:rsidRPr="002F463A">
        <w:rPr>
          <w:rFonts w:hAnsi="Times New Roman" w:ascii="Times New Roman"/>
          <w:b/>
        </w:rPr>
        <w:t>kn</w:t>
      </w:r>
      <w:r w:rsidRPr="007D5E26">
        <w:rPr>
          <w:rFonts w:hAnsi="Times New Roman" w:ascii="Times New Roman"/>
        </w:rPr>
        <w:t>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</w:t>
      </w:r>
      <w:r w:rsidR="003C5632">
        <w:rPr>
          <w:rFonts w:hAnsi="Times New Roman" w:ascii="Times New Roman"/>
        </w:rPr>
        <w:t xml:space="preserve"> nave</w:t>
      </w:r>
      <w:r>
        <w:rPr>
          <w:rFonts w:hAnsi="Times New Roman" w:ascii="Times New Roman"/>
        </w:rPr>
        <w:t>dene i opisane</w:t>
      </w:r>
      <w:r w:rsidR="00B45CEF">
        <w:rPr>
          <w:rFonts w:hAnsi="Times New Roman" w:ascii="Times New Roman"/>
        </w:rPr>
        <w:t xml:space="preserve"> u točki I.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7D719B" w:rsidR="003C5632" w:rsidRPr="007D719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II. UTVRĐENA VRIJEDNOST NEKRETNINA IZNOSI</w:t>
      </w:r>
      <w:r w:rsidR="007D719B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 xml:space="preserve">iz toč. I. ovog zaključka </w:t>
      </w:r>
      <w:r w:rsidR="00FD6352">
        <w:rPr>
          <w:rFonts w:hAnsi="Times New Roman" w:ascii="Times New Roman"/>
        </w:rPr>
        <w:t xml:space="preserve"> iznosi </w:t>
      </w:r>
      <w:r w:rsidR="00393414" w:rsidRPr="00393414">
        <w:rPr>
          <w:rFonts w:hAnsi="Times New Roman" w:ascii="Times New Roman"/>
          <w:b/>
        </w:rPr>
        <w:t xml:space="preserve">22.100,00 </w:t>
      </w:r>
      <w:r w:rsidR="00B45CEF" w:rsidRPr="002F463A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Dražbeni korak iznosi </w:t>
      </w:r>
      <w:r w:rsidR="00FF7945">
        <w:rPr>
          <w:rFonts w:hAnsi="Times New Roman" w:ascii="Times New Roman"/>
          <w:bCs/>
        </w:rPr>
        <w:t>200</w:t>
      </w:r>
      <w:r w:rsidR="00AE0C80">
        <w:rPr>
          <w:rFonts w:hAnsi="Times New Roman" w:ascii="Times New Roman"/>
          <w:bCs/>
        </w:rPr>
        <w:t>,00</w:t>
      </w:r>
      <w:r w:rsidR="003C5632">
        <w:rPr>
          <w:rFonts w:hAnsi="Times New Roman" w:ascii="Times New Roman"/>
          <w:bCs/>
        </w:rPr>
        <w:t xml:space="preserve">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AB6750">
        <w:rPr>
          <w:rFonts w:hAnsi="Times New Roman" w:ascii="Times New Roman"/>
          <w:bCs/>
        </w:rPr>
        <w:t>od 12</w:t>
      </w:r>
      <w:r w:rsidR="007D719B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AB6750">
        <w:rPr>
          <w:rFonts w:hAnsi="Times New Roman" w:ascii="Times New Roman"/>
          <w:bCs/>
        </w:rPr>
        <w:t>je je postalo pravomoćno dana 31</w:t>
      </w:r>
      <w:r w:rsidR="00F259AA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R</w:t>
      </w:r>
      <w:r w:rsidR="003F2C55">
        <w:rPr>
          <w:rFonts w:hAnsi="Times New Roman" w:ascii="Times New Roman"/>
          <w:bCs/>
        </w:rPr>
        <w:t>azlučni vjerovnik</w:t>
      </w:r>
      <w:r w:rsidR="00601A52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CREDO BANKA d.d. u stečaju, Split, u ovosudni spis dostavio je pisano očitovanje  u odnosu na utvrđenu vrijednost predmetne nekretnina da je s istom suglasan (list 525 spisa),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306E6B" w:rsidRPr="00306E6B">
        <w:rPr>
          <w:rFonts w:hAnsi="Times New Roman" w:ascii="Times New Roman"/>
          <w:bCs/>
        </w:rPr>
        <w:t>12</w:t>
      </w:r>
      <w:r w:rsidR="003C5632" w:rsidRPr="00306E6B">
        <w:rPr>
          <w:rFonts w:hAnsi="Times New Roman" w:ascii="Times New Roman"/>
          <w:bCs/>
        </w:rPr>
        <w:t xml:space="preserve">. </w:t>
      </w:r>
      <w:r w:rsidR="00306E6B" w:rsidRPr="00306E6B">
        <w:rPr>
          <w:rFonts w:hAnsi="Times New Roman" w:ascii="Times New Roman"/>
          <w:bCs/>
        </w:rPr>
        <w:t>rujna</w:t>
      </w:r>
      <w:r w:rsidR="00D5027D" w:rsidRPr="00306E6B">
        <w:rPr>
          <w:rFonts w:hAnsi="Times New Roman" w:ascii="Times New Roman"/>
          <w:bCs/>
        </w:rPr>
        <w:t xml:space="preserve"> 2018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3A7F45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3A7F45" w:rsidP="003A7F45" w:rsidR="003A7F45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3A7F45" w:rsidP="003A7F45" w:rsidR="003A7F45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06E6B" w:rsidP="003A7F45" w:rsidR="00306E6B">
      <w:pPr>
        <w:pStyle w:val="Odlomakpopisa"/>
        <w:rPr>
          <w:rFonts w:hAnsi="Times New Roman" w:ascii="Times New Roman"/>
        </w:rPr>
      </w:pPr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A7F45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</w:t>
    </w:r>
    <w:r w:rsidR="00AB6750">
      <w:t>155/13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0155B"/>
    <w:rsid w:val="00031C41"/>
    <w:rsid w:val="00044176"/>
    <w:rsid w:val="00084B99"/>
    <w:rsid w:val="000B55DC"/>
    <w:rsid w:val="0011092F"/>
    <w:rsid w:val="00154A9F"/>
    <w:rsid w:val="0019483E"/>
    <w:rsid w:val="001F5F16"/>
    <w:rsid w:val="001F72B2"/>
    <w:rsid w:val="0021732C"/>
    <w:rsid w:val="00237E0D"/>
    <w:rsid w:val="00244608"/>
    <w:rsid w:val="002A41E3"/>
    <w:rsid w:val="002B4A0D"/>
    <w:rsid w:val="002D44CA"/>
    <w:rsid w:val="002D6043"/>
    <w:rsid w:val="002E3CFD"/>
    <w:rsid w:val="002F463A"/>
    <w:rsid w:val="00306E6B"/>
    <w:rsid w:val="003648CF"/>
    <w:rsid w:val="003930D9"/>
    <w:rsid w:val="00393414"/>
    <w:rsid w:val="003A7F45"/>
    <w:rsid w:val="003C3094"/>
    <w:rsid w:val="003C5632"/>
    <w:rsid w:val="003F2C55"/>
    <w:rsid w:val="004115DB"/>
    <w:rsid w:val="004118A5"/>
    <w:rsid w:val="00412EA2"/>
    <w:rsid w:val="0043200E"/>
    <w:rsid w:val="00445387"/>
    <w:rsid w:val="00446694"/>
    <w:rsid w:val="004466DD"/>
    <w:rsid w:val="0049559C"/>
    <w:rsid w:val="004D054A"/>
    <w:rsid w:val="004D4D3C"/>
    <w:rsid w:val="0052581B"/>
    <w:rsid w:val="005631CE"/>
    <w:rsid w:val="005D1B78"/>
    <w:rsid w:val="005E5B38"/>
    <w:rsid w:val="005E71F2"/>
    <w:rsid w:val="005F23F0"/>
    <w:rsid w:val="00601A52"/>
    <w:rsid w:val="00626CC5"/>
    <w:rsid w:val="0064212D"/>
    <w:rsid w:val="00643337"/>
    <w:rsid w:val="0065269D"/>
    <w:rsid w:val="00664F12"/>
    <w:rsid w:val="006961E1"/>
    <w:rsid w:val="006D1F60"/>
    <w:rsid w:val="007400BF"/>
    <w:rsid w:val="007A6B7D"/>
    <w:rsid w:val="007C007C"/>
    <w:rsid w:val="007D5E26"/>
    <w:rsid w:val="007D719B"/>
    <w:rsid w:val="0080136D"/>
    <w:rsid w:val="0086551D"/>
    <w:rsid w:val="008740D3"/>
    <w:rsid w:val="00892AC6"/>
    <w:rsid w:val="008F6A85"/>
    <w:rsid w:val="00972EA4"/>
    <w:rsid w:val="009C0265"/>
    <w:rsid w:val="00A1670C"/>
    <w:rsid w:val="00AA473C"/>
    <w:rsid w:val="00AB6750"/>
    <w:rsid w:val="00AE0C80"/>
    <w:rsid w:val="00B45CEF"/>
    <w:rsid w:val="00B523A6"/>
    <w:rsid w:val="00B52609"/>
    <w:rsid w:val="00B850DD"/>
    <w:rsid w:val="00B94F67"/>
    <w:rsid w:val="00BD5B9F"/>
    <w:rsid w:val="00C01C70"/>
    <w:rsid w:val="00C4180E"/>
    <w:rsid w:val="00C76702"/>
    <w:rsid w:val="00CC20B9"/>
    <w:rsid w:val="00CE21AC"/>
    <w:rsid w:val="00CF0547"/>
    <w:rsid w:val="00CF1751"/>
    <w:rsid w:val="00CF5D1C"/>
    <w:rsid w:val="00D16876"/>
    <w:rsid w:val="00D23E2C"/>
    <w:rsid w:val="00D25FC5"/>
    <w:rsid w:val="00D5027D"/>
    <w:rsid w:val="00D533DE"/>
    <w:rsid w:val="00D636C3"/>
    <w:rsid w:val="00D876FA"/>
    <w:rsid w:val="00E17C7C"/>
    <w:rsid w:val="00E25F89"/>
    <w:rsid w:val="00E478A2"/>
    <w:rsid w:val="00EA55F9"/>
    <w:rsid w:val="00F21B1C"/>
    <w:rsid w:val="00F240FD"/>
    <w:rsid w:val="00F259AA"/>
    <w:rsid w:val="00F34208"/>
    <w:rsid w:val="00F70E17"/>
    <w:rsid w:val="00F7143E"/>
    <w:rsid w:val="00F95571"/>
    <w:rsid w:val="00FA4CBF"/>
    <w:rsid w:val="00FC33B3"/>
    <w:rsid w:val="00FD0657"/>
    <w:rsid w:val="00FD6352"/>
    <w:rsid w:val="00FE46DA"/>
    <w:rsid w:val="00FE67DB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7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F4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F45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F4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F4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A7F45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A7F45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7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F4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F45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F4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F4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A7F45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A7F45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 L</izvorni_sadrzaj>
    <derivirana_varijabla naziv="DomainObject.Predmet.PrimjedbaSuca_1">3  L</derivirana_varijabla>
  </DomainObject.Predmet.PrimjedbaSuca>
  <DomainObject.Predmet.ProtustrankaFormated>
    <izvorni_sadrzaj>  PROTOMA D.O.O. zastupanog po punomoćniku Maja Pirš; ANA PIRŠ</izvorni_sadrzaj>
    <derivirana_varijabla naziv="DomainObject.Predmet.ProtustrankaFormated_1">  PROTOMA D.O.O. zastupanog po punomoćniku Maja Pirš; ANA PIRŠ</derivirana_varijabla>
  </DomainObject.Predmet.ProtustrankaFormated>
  <DomainObject.Predmet.ProtustrankaFormatedOIB>
    <izvorni_sadrzaj>  PROTOMA D.O.O., OIB 70913134930 zastupanog po punomoćniku Maja Pirš; ANA PIRŠ</izvorni_sadrzaj>
    <derivirana_varijabla naziv="DomainObject.Predmet.ProtustrankaFormatedOIB_1">  PROTOMA D.O.O., OIB 70913134930 zastupanog po punomoćniku Maja Pirš; ANA PIRŠ</derivirana_varijabla>
  </DomainObject.Predmet.ProtustrankaFormatedOIB>
  <DomainObject.Predmet.ProtustrankaFormatedWithAdress>
    <izvorni_sadrzaj> PROTOMA D.O.O., JELENOVAC 38 B, 10000 Zagreb zastupanog po punomoćniku Maja Pirš; ANA PIRŠ</izvorni_sadrzaj>
    <derivirana_varijabla naziv="DomainObject.Predmet.ProtustrankaFormatedWithAdress_1"> PROTOMA D.O.O., JELENOVAC 38 B, 10000 Zagreb zastupanog po punomoćniku Maja Pirš; ANA PIRŠ</derivirana_varijabla>
  </DomainObject.Predmet.ProtustrankaFormatedWithAdress>
  <DomainObject.Predmet.ProtustrankaFormatedWithAdressOIB>
    <izvorni_sadrzaj> PROTOMA D.O.O., OIB 70913134930, JELENOVAC 38 B, 10000 Zagreb zastupanog po punomoćniku Maja Pirš; ANA PIRŠ</izvorni_sadrzaj>
    <derivirana_varijabla naziv="DomainObject.Predmet.ProtustrankaFormatedWithAdressOIB_1"> PROTOMA D.O.O., OIB 70913134930, JELENOVAC 38 B, 10000 Zagreb zastupanog po punomoćniku Maja Pirš; ANA PIRŠ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 zastupanog po punomoćniku Maja Pirš; ANA PIRŠ</item>
    </izvorni_sadrzaj>
    <derivirana_varijabla naziv="DomainObject.Predmet.ProtuStrankaListFormated_1">
      <item>PROTOMA D.O.O. zastupanog po punomoćniku Maja Pirš; ANA PIRŠ</item>
    </derivirana_varijabla>
  </DomainObject.Predmet.ProtuStrankaListFormated>
  <DomainObject.Predmet.ProtuStrankaListFormatedOIB>
    <izvorni_sadrzaj>
      <item>PROTOMA D.O.O., OIB 70913134930 zastupanog po punomoćniku Maja Pirš; ANA PIRŠ</item>
    </izvorni_sadrzaj>
    <derivirana_varijabla naziv="DomainObject.Predmet.ProtuStrankaListFormatedOIB_1">
      <item>PROTOMA D.O.O., OIB 70913134930 zastupanog po punomoćniku Maja Pirš; ANA PIRŠ</item>
    </derivirana_varijabla>
  </DomainObject.Predmet.ProtuStrankaListFormatedOIB>
  <DomainObject.Predmet.ProtuStrankaListFormatedWithAdress>
    <izvorni_sadrzaj>
      <item>PROTOMA D.O.O., JELENOVAC 38 B, 10000 Zagreb zastupanog po punomoćniku Maja Pirš; ANA PIRŠ</item>
    </izvorni_sadrzaj>
    <derivirana_varijabla naziv="DomainObject.Predmet.ProtuStrankaListFormatedWithAdress_1">
      <item>PROTOMA D.O.O., JELENOVAC 38 B, 10000 Zagreb zastupanog po punomoćniku Maja Pirš; ANA PIRŠ</item>
    </derivirana_varijabla>
  </DomainObject.Predmet.ProtuStrankaListFormatedWithAdress>
  <DomainObject.Predmet.ProtuStrankaListFormatedWithAdressOIB>
    <izvorni_sadrzaj>
      <item>PROTOMA D.O.O., OIB 70913134930, JELENOVAC 38 B, 10000 Zagreb zastupanog po punomoćniku Maja Pirš; ANA PIRŠ</item>
    </izvorni_sadrzaj>
    <derivirana_varijabla naziv="DomainObject.Predmet.ProtuStrankaListFormatedWithAdressOIB_1">
      <item>PROTOMA D.O.O., OIB 70913134930, JELENOVAC 38 B, 10000 Zagreb zastupanog po punomoćniku Maja Pirš; ANA PIRŠ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izvorni_sadrzaj>
    <derivirana_varijabla naziv="DomainObject.Predmet.OstaliListFormated_1"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derivirana_varijabla>
  </DomainObject.Predmet.OstaliListFormated>
  <DomainObject.Predmet.OstaliListFormatedOIB>
    <izvorni_sadrzaj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izvorni_sadrzaj>
    <derivirana_varijabla naziv="DomainObject.Predmet.OstaliListFormatedOIB_1"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derivirana_varijabla>
  </DomainObject.Predmet.OstaliListFormatedOIB>
  <DomainObject.Predmet.OstaliListFormatedWithAdress>
    <izvorni_sadrzaj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izvorni_sadrzaj>
    <derivirana_varijabla naziv="DomainObject.Predmet.OstaliListFormatedWithAdress_1"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derivirana_varijabla>
  </DomainObject.Predmet.OstaliListFormatedWithAdress>
  <DomainObject.Predmet.OstaliListFormatedWithAdressOIB>
    <izvorni_sadrzaj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izvorni_sadrzaj>
    <derivirana_varijabla naziv="DomainObject.Predmet.OstaliListFormatedWithAdressOIB_1"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derivirana_varijabla>
  </DomainObject.Predmet.OstaliListFormatedWithAdressOIB>
  <DomainObject.Predmet.OstaliListNazivFormated>
    <izvorni_sadrzaj>
      <item>Maja Pirš</item>
      <item>Raiffeisenbank Austria d.d.</item>
      <item>Nebojša Antolić</item>
      <item>ANA PIRŠ</item>
      <item>VESNA JAKOVLJEVIĆ, odvjetnica</item>
      <item>CREDO BANKA d.d.</item>
    </izvorni_sadrzaj>
    <derivirana_varijabla naziv="DomainObject.Predmet.OstaliListNazivFormated_1">
      <item>Maja Pirš</item>
      <item>Raiffeisenbank Austria d.d.</item>
      <item>Nebojša Antolić</item>
      <item>ANA PIRŠ</item>
      <item>VESNA JAKOVLJEVIĆ, odvjetnica</item>
      <item>CREDO BANKA d.d.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izvorni_sadrzaj>
    <derivirana_varijabla naziv="DomainObject.Predmet.OstaliListNazivFormatedOIB_1"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izvorni_sadrzaj>
    <derivirana_varijabla naziv="DomainObject.Predmet.SudioniciListNaziv_1"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izvorni_sadrzaj>
    <derivirana_varijabla naziv="DomainObject.Predmet.SudioniciListNazivOIB_1"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854</properties:Words>
  <properties:Characters>4734</properties:Characters>
  <properties:Lines>131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2018-09-12T12:53:00Z</dcterms:created>
  <dc:creator>Monika Grbac</dc:creator>
  <cp:lastModifiedBy>Monika Grbac</cp:lastModifiedBy>
  <cp:lastPrinted>2018-09-13T07:42:00Z</cp:lastPrinted>
  <dcterms:modified xmlns:xsi="http://www.w3.org/2001/XMLSchema-instance" xsi:type="dcterms:W3CDTF">2018-09-13T07:42:00Z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- 2.4.docx)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