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29874" w14:paraId="a529874"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F15A3A">
        <w:rPr>
          <w:rStyle w:val="FontStyle42"/>
          <w:sz w:val="24"/>
          <w:szCs w:val="24"/>
        </w:rPr>
        <w:t>Karmen Balaš</w:t>
      </w:r>
      <w:r w:rsidR="000E1F70">
        <w:rPr>
          <w:rStyle w:val="FontStyle42"/>
          <w:sz w:val="24"/>
          <w:szCs w:val="24"/>
        </w:rPr>
        <w:t>,</w:t>
      </w:r>
      <w:r w:rsidRPr="003E7E31">
        <w:rPr>
          <w:rStyle w:val="FontStyle42"/>
          <w:sz w:val="24"/>
          <w:szCs w:val="24"/>
        </w:rPr>
        <w:t xml:space="preserve"> OIB: </w:t>
      </w:r>
      <w:r w:rsidR="00F15A3A">
        <w:rPr>
          <w:rStyle w:val="FontStyle42"/>
          <w:sz w:val="24"/>
          <w:szCs w:val="24"/>
        </w:rPr>
        <w:t>01839121365 i</w:t>
      </w:r>
      <w:r w:rsidR="000E1F70">
        <w:rPr>
          <w:rStyle w:val="FontStyle42"/>
          <w:sz w:val="24"/>
          <w:szCs w:val="24"/>
        </w:rPr>
        <w:t xml:space="preserve">z </w:t>
      </w:r>
      <w:r w:rsidR="00F15A3A">
        <w:rPr>
          <w:rStyle w:val="FontStyle42"/>
          <w:sz w:val="24"/>
          <w:szCs w:val="24"/>
        </w:rPr>
        <w:t>Velike Gorice, Trg Stjepana Radića 11,</w:t>
      </w:r>
      <w:r w:rsidRPr="003E7E31">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F15A3A">
        <w:rPr>
          <w:rStyle w:val="FontStyle42"/>
          <w:sz w:val="24"/>
          <w:szCs w:val="24"/>
        </w:rPr>
        <w:t>Karmen Balaš,</w:t>
      </w:r>
      <w:r w:rsidR="00F15A3A" w:rsidRPr="003E7E31">
        <w:rPr>
          <w:rStyle w:val="FontStyle42"/>
          <w:sz w:val="24"/>
          <w:szCs w:val="24"/>
        </w:rPr>
        <w:t xml:space="preserve"> OIB: </w:t>
      </w:r>
      <w:r w:rsidR="00F15A3A">
        <w:rPr>
          <w:rStyle w:val="FontStyle42"/>
          <w:sz w:val="24"/>
          <w:szCs w:val="24"/>
        </w:rPr>
        <w:t>01839121365 iz Velike Gorice, Trg Stjepana Radića 11,</w:t>
      </w:r>
      <w:r w:rsidR="00E15C10" w:rsidRPr="003E7E31">
        <w:rPr>
          <w:rStyle w:val="FontStyle42"/>
          <w:sz w:val="24"/>
          <w:szCs w:val="24"/>
        </w:rPr>
        <w:t xml:space="preserve"> </w:t>
      </w:r>
      <w:r w:rsidR="008A0930">
        <w:rPr>
          <w:rStyle w:val="FontStyle42"/>
          <w:sz w:val="24"/>
          <w:szCs w:val="24"/>
        </w:rPr>
        <w:t xml:space="preserve">dana </w:t>
      </w:r>
      <w:r w:rsidR="00F15A3A">
        <w:rPr>
          <w:rStyle w:val="FontStyle42"/>
          <w:sz w:val="24"/>
          <w:szCs w:val="24"/>
        </w:rPr>
        <w:t>23. listopada</w:t>
      </w:r>
      <w:r w:rsidR="008A0930">
        <w:rPr>
          <w:rStyle w:val="FontStyle42"/>
          <w:sz w:val="24"/>
          <w:szCs w:val="24"/>
        </w:rPr>
        <w:t xml:space="preserve">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2E1C61">
        <w:rPr>
          <w:rStyle w:val="FontStyle42"/>
          <w:b/>
          <w:sz w:val="24"/>
          <w:szCs w:val="24"/>
        </w:rPr>
        <w:t>23. siječnja 2018. u 12:00</w:t>
      </w:r>
      <w:r w:rsidR="00A91AD8">
        <w:rPr>
          <w:rStyle w:val="FontStyle42"/>
          <w:b/>
          <w:sz w:val="24"/>
          <w:szCs w:val="24"/>
        </w:rPr>
        <w:t xml:space="preserve"> sati</w:t>
      </w:r>
      <w:r w:rsidRPr="003E7E31">
        <w:rPr>
          <w:rStyle w:val="FontStyle42"/>
          <w:b/>
          <w:sz w:val="24"/>
          <w:szCs w:val="24"/>
        </w:rPr>
        <w:t xml:space="preserve">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227D5E" w:rsidR="003E7E31" w:rsidRPr="003E7E31">
      <w:pPr>
        <w:pStyle w:val="Style9"/>
        <w:widowControl/>
        <w:tabs>
          <w:tab w:pos="821" w:val="left"/>
        </w:tabs>
        <w:spacing w:lineRule="auto" w:line="240" w:before="266"/>
        <w:ind w:firstLine="0"/>
        <w:jc w:val="both"/>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227D5E" w:rsidP="00227D5E" w:rsidR="00227D5E">
      <w:pPr>
        <w:pStyle w:val="Style9"/>
        <w:widowControl/>
        <w:tabs>
          <w:tab w:pos="1836" w:val="left"/>
        </w:tabs>
        <w:spacing w:lineRule="auto" w:line="240"/>
        <w:ind w:firstLine="0"/>
        <w:jc w:val="both"/>
        <w:rPr>
          <w:rStyle w:val="FontStyle42"/>
          <w:sz w:val="24"/>
          <w:szCs w:val="24"/>
        </w:rPr>
      </w:pPr>
      <w:r>
        <w:rPr>
          <w:rStyle w:val="FontStyle42"/>
          <w:sz w:val="24"/>
          <w:szCs w:val="24"/>
        </w:rPr>
        <w:t>- Privredna banka Zagreb d.d., OIB: 02535697732, Zagreb, Radnička cesta 44</w:t>
      </w:r>
    </w:p>
    <w:p w:rsidRDefault="00227D5E" w:rsidP="00227D5E" w:rsidR="00227D5E">
      <w:pPr>
        <w:pStyle w:val="Style9"/>
        <w:widowControl/>
        <w:tabs>
          <w:tab w:pos="1836" w:val="left"/>
        </w:tabs>
        <w:spacing w:lineRule="auto" w:line="240"/>
        <w:ind w:firstLine="0"/>
        <w:jc w:val="both"/>
        <w:rPr>
          <w:rStyle w:val="FontStyle42"/>
          <w:sz w:val="24"/>
          <w:szCs w:val="24"/>
        </w:rPr>
      </w:pPr>
      <w:r>
        <w:rPr>
          <w:rStyle w:val="FontStyle42"/>
          <w:sz w:val="24"/>
          <w:szCs w:val="24"/>
        </w:rPr>
        <w:t>- Banka kovanica d.d., OIB: 33039197637, Varaždin, Petra Preradovića 29</w:t>
      </w:r>
    </w:p>
    <w:p w:rsidRDefault="00227D5E" w:rsidP="00227D5E" w:rsidR="00227D5E">
      <w:pPr>
        <w:pStyle w:val="Style9"/>
        <w:widowControl/>
        <w:tabs>
          <w:tab w:pos="1836" w:val="left"/>
        </w:tabs>
        <w:ind w:firstLine="0" w:right="1843"/>
        <w:jc w:val="both"/>
        <w:rPr>
          <w:rStyle w:val="FontStyle42"/>
          <w:sz w:val="24"/>
          <w:szCs w:val="24"/>
        </w:rPr>
      </w:pPr>
      <w:r>
        <w:rPr>
          <w:rStyle w:val="FontStyle42"/>
          <w:sz w:val="24"/>
          <w:szCs w:val="24"/>
        </w:rPr>
        <w:t>-</w:t>
      </w:r>
      <w:r w:rsidRPr="003E7E31">
        <w:rPr>
          <w:rStyle w:val="FontStyle42"/>
          <w:sz w:val="24"/>
          <w:szCs w:val="24"/>
        </w:rPr>
        <w:t>Financijska agencija</w:t>
      </w:r>
      <w:r>
        <w:rPr>
          <w:rStyle w:val="FontStyle42"/>
          <w:sz w:val="24"/>
          <w:szCs w:val="24"/>
        </w:rPr>
        <w:t xml:space="preserve">, OIB:85821130368, Zagreb, Ulica grada Vukovara70, </w:t>
      </w:r>
    </w:p>
    <w:p w:rsidRDefault="00227D5E" w:rsidP="00227D5E" w:rsidR="00227D5E">
      <w:pPr>
        <w:pStyle w:val="Style9"/>
        <w:widowControl/>
        <w:tabs>
          <w:tab w:pos="1836" w:val="left"/>
        </w:tabs>
        <w:spacing w:lineRule="auto" w:line="240"/>
        <w:ind w:firstLine="0"/>
        <w:jc w:val="both"/>
        <w:rPr>
          <w:rStyle w:val="FontStyle42"/>
          <w:sz w:val="24"/>
          <w:szCs w:val="24"/>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C31637" w:rsidR="00C31637">
      <w:pPr>
        <w:widowControl w:val="false"/>
        <w:tabs>
          <w:tab w:pos="734" w:val="left"/>
        </w:tabs>
        <w:autoSpaceDE w:val="false"/>
        <w:autoSpaceDN w:val="false"/>
        <w:adjustRightInd w:val="false"/>
        <w:spacing w:lineRule="exact" w:line="274" w:after="0"/>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A91AD8">
        <w:rPr>
          <w:rStyle w:val="FontStyle42"/>
          <w:sz w:val="24"/>
          <w:szCs w:val="24"/>
        </w:rPr>
        <w:t>Karmen Balaš,</w:t>
      </w:r>
      <w:r w:rsidR="00A91AD8" w:rsidRPr="003E7E31">
        <w:rPr>
          <w:rStyle w:val="FontStyle42"/>
          <w:sz w:val="24"/>
          <w:szCs w:val="24"/>
        </w:rPr>
        <w:t xml:space="preserve"> OIB: </w:t>
      </w:r>
      <w:r w:rsidR="00A91AD8">
        <w:rPr>
          <w:rStyle w:val="FontStyle42"/>
          <w:sz w:val="24"/>
          <w:szCs w:val="24"/>
        </w:rPr>
        <w:t>01839121365 iz Velike Gorice, Trg Stjepana Radića 11,</w:t>
      </w:r>
      <w:r w:rsidR="00A91AD8" w:rsidRPr="003E7E31">
        <w:rPr>
          <w:rStyle w:val="FontStyle42"/>
          <w:sz w:val="24"/>
          <w:szCs w:val="24"/>
        </w:rPr>
        <w:t xml:space="preserve"> </w:t>
      </w:r>
    </w:p>
    <w:p w:rsidRDefault="00C31637" w:rsidP="00C31637" w:rsidR="00C31637">
      <w:pPr>
        <w:widowControl w:val="false"/>
        <w:tabs>
          <w:tab w:pos="734" w:val="left"/>
        </w:tabs>
        <w:autoSpaceDE w:val="false"/>
        <w:autoSpaceDN w:val="false"/>
        <w:adjustRightInd w:val="false"/>
        <w:spacing w:lineRule="exact" w:line="274" w:after="0"/>
        <w:rPr>
          <w:rStyle w:val="FontStyle42"/>
          <w:sz w:val="24"/>
          <w:szCs w:val="24"/>
        </w:rPr>
      </w:pPr>
    </w:p>
    <w:p w:rsidRDefault="008A0930" w:rsidP="00227D5E"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w:t>
      </w:r>
      <w:r w:rsidR="003E7E31" w:rsidRPr="003E7E31">
        <w:rPr>
          <w:rFonts w:eastAsiaTheme="minorEastAsia" w:cs="Times New Roman" w:hAnsi="Times New Roman" w:ascii="Times New Roman"/>
          <w:sz w:val="24"/>
          <w:szCs w:val="24"/>
          <w:lang w:eastAsia="hr-HR"/>
        </w:rPr>
        <w:lastRenderedPageBreak/>
        <w:t>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D872A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0E1F70">
        <w:rPr>
          <w:rFonts w:eastAsiaTheme="minorEastAsia" w:cs="Times New Roman" w:hAnsi="Times New Roman" w:ascii="Times New Roman"/>
          <w:sz w:val="24"/>
          <w:szCs w:val="24"/>
          <w:lang w:eastAsia="hr-HR"/>
        </w:rPr>
        <w:t>Nalaže se dužniku-</w:t>
      </w:r>
      <w:r w:rsidRPr="003E7E31">
        <w:rPr>
          <w:rFonts w:eastAsiaTheme="minorEastAsia" w:cs="Times New Roman" w:hAnsi="Times New Roman" w:ascii="Times New Roman"/>
          <w:sz w:val="24"/>
          <w:szCs w:val="24"/>
          <w:lang w:eastAsia="hr-HR"/>
        </w:rPr>
        <w:t xml:space="preserve"> potrošač</w:t>
      </w:r>
      <w:r w:rsidR="000E1F70">
        <w:rPr>
          <w:rFonts w:eastAsiaTheme="minorEastAsia" w:cs="Times New Roman" w:hAnsi="Times New Roman" w:ascii="Times New Roman"/>
          <w:sz w:val="24"/>
          <w:szCs w:val="24"/>
          <w:lang w:eastAsia="hr-HR"/>
        </w:rPr>
        <w:t>u</w:t>
      </w:r>
      <w:r w:rsidRPr="003E7E31">
        <w:rPr>
          <w:rFonts w:eastAsiaTheme="minorEastAsia" w:cs="Times New Roman" w:hAnsi="Times New Roman" w:ascii="Times New Roman"/>
          <w:sz w:val="24"/>
          <w:szCs w:val="24"/>
          <w:lang w:eastAsia="hr-HR"/>
        </w:rPr>
        <w:t xml:space="preserve"> </w:t>
      </w:r>
      <w:r w:rsidR="00A91AD8">
        <w:rPr>
          <w:rStyle w:val="FontStyle42"/>
          <w:sz w:val="24"/>
          <w:szCs w:val="24"/>
        </w:rPr>
        <w:t>Karmen Balaš,</w:t>
      </w:r>
      <w:r w:rsidR="00A91AD8" w:rsidRPr="003E7E31">
        <w:rPr>
          <w:rStyle w:val="FontStyle42"/>
          <w:sz w:val="24"/>
          <w:szCs w:val="24"/>
        </w:rPr>
        <w:t xml:space="preserve"> OIB: </w:t>
      </w:r>
      <w:r w:rsidR="00A91AD8">
        <w:rPr>
          <w:rStyle w:val="FontStyle42"/>
          <w:sz w:val="24"/>
          <w:szCs w:val="24"/>
        </w:rPr>
        <w:t>01839121365 iz Velike Gorice, Trg Stjepana Radića 11,</w:t>
      </w:r>
      <w:r w:rsidR="00C31637" w:rsidRPr="003E7E31">
        <w:rPr>
          <w:rStyle w:val="FontStyle42"/>
          <w:sz w:val="24"/>
          <w:szCs w:val="24"/>
        </w:rPr>
        <w:t xml:space="preserve"> </w:t>
      </w:r>
      <w:r w:rsidRPr="003E7E31">
        <w:rPr>
          <w:rFonts w:eastAsiaTheme="minorEastAsia" w:cs="Times New Roman" w:hAnsi="Times New Roman" w:ascii="Times New Roman"/>
          <w:sz w:val="24"/>
          <w:szCs w:val="24"/>
          <w:lang w:eastAsia="hr-HR"/>
        </w:rPr>
        <w:t>da u roku od 30 dana, od dana p</w:t>
      </w:r>
      <w:r>
        <w:rPr>
          <w:rFonts w:eastAsiaTheme="minorEastAsia" w:cs="Times New Roman" w:hAnsi="Times New Roman" w:ascii="Times New Roman"/>
          <w:sz w:val="24"/>
          <w:szCs w:val="24"/>
          <w:lang w:eastAsia="hr-HR"/>
        </w:rPr>
        <w:t xml:space="preserve">rimitka prijepisa ovog rješenja </w:t>
      </w:r>
      <w:r w:rsidRPr="003E7E31">
        <w:rPr>
          <w:rFonts w:eastAsiaTheme="minorEastAsia" w:cs="Times New Roman" w:hAnsi="Times New Roman" w:ascii="Times New Roman"/>
          <w:sz w:val="24"/>
          <w:szCs w:val="24"/>
          <w:lang w:eastAsia="hr-HR"/>
        </w:rPr>
        <w:t xml:space="preserve">uplati predujam za troškove postupka u iznosu od 2.000,00 kuna na žiro-račun Općinskog suda u Velikoj Gorici, </w:t>
      </w:r>
      <w:r w:rsidRPr="003E7E31">
        <w:rPr>
          <w:rFonts w:eastAsiaTheme="minorEastAsia" w:cs="Times New Roman" w:hAnsi="Times New Roman" w:ascii="Times New Roman"/>
          <w:b/>
          <w:sz w:val="24"/>
          <w:szCs w:val="24"/>
          <w:lang w:eastAsia="hr-HR"/>
        </w:rPr>
        <w:t>HR</w:t>
      </w:r>
      <w:r>
        <w:rPr>
          <w:rFonts w:eastAsiaTheme="minorEastAsia" w:cs="Times New Roman" w:hAnsi="Times New Roman" w:ascii="Times New Roman"/>
          <w:b/>
          <w:sz w:val="24"/>
          <w:szCs w:val="24"/>
          <w:lang w:eastAsia="hr-HR"/>
        </w:rPr>
        <w:t>8723900011300000259</w:t>
      </w:r>
      <w:r w:rsidRPr="003E7E31">
        <w:rPr>
          <w:rFonts w:eastAsiaTheme="minorEastAsia" w:cs="Times New Roman" w:hAnsi="Times New Roman" w:ascii="Times New Roman"/>
          <w:b/>
          <w:sz w:val="24"/>
          <w:szCs w:val="24"/>
          <w:lang w:eastAsia="hr-HR"/>
        </w:rPr>
        <w:t xml:space="preserve">, model: </w:t>
      </w:r>
      <w:r>
        <w:rPr>
          <w:rFonts w:eastAsiaTheme="minorEastAsia" w:cs="Times New Roman" w:hAnsi="Times New Roman" w:ascii="Times New Roman"/>
          <w:b/>
          <w:sz w:val="24"/>
          <w:szCs w:val="24"/>
          <w:lang w:eastAsia="hr-HR"/>
        </w:rPr>
        <w:t xml:space="preserve">04 i pozivom na broj </w:t>
      </w:r>
      <w:r w:rsidR="00072346">
        <w:rPr>
          <w:rFonts w:eastAsiaTheme="minorEastAsia" w:cs="Times New Roman" w:hAnsi="Times New Roman" w:ascii="Times New Roman"/>
          <w:b/>
          <w:sz w:val="24"/>
          <w:szCs w:val="24"/>
          <w:lang w:eastAsia="hr-HR"/>
        </w:rPr>
        <w:t>28-</w:t>
      </w:r>
      <w:r w:rsidR="00D5165A">
        <w:rPr>
          <w:rFonts w:eastAsiaTheme="minorEastAsia" w:cs="Times New Roman" w:hAnsi="Times New Roman" w:ascii="Times New Roman"/>
          <w:b/>
          <w:sz w:val="24"/>
          <w:szCs w:val="24"/>
          <w:lang w:eastAsia="hr-HR"/>
        </w:rPr>
        <w:t>102017</w:t>
      </w:r>
      <w:r w:rsidR="00754F5E">
        <w:rPr>
          <w:rFonts w:eastAsiaTheme="minorEastAsia" w:cs="Times New Roman" w:hAnsi="Times New Roman" w:ascii="Times New Roman"/>
          <w:b/>
          <w:sz w:val="24"/>
          <w:szCs w:val="24"/>
          <w:lang w:eastAsia="hr-HR"/>
        </w:rPr>
        <w:t>, potrebnog za podmirenje troškova povjerenika</w:t>
      </w:r>
      <w:r w:rsidR="00BF32FD">
        <w:rPr>
          <w:rFonts w:eastAsiaTheme="minorEastAsia" w:cs="Times New Roman" w:hAnsi="Times New Roman" w:ascii="Times New Roman"/>
          <w:b/>
          <w:sz w:val="24"/>
          <w:szCs w:val="24"/>
          <w:lang w:eastAsia="hr-HR"/>
        </w:rPr>
        <w:t>. Ukoliko predujam ne bude položen ili u istom roku potrošač ne dostavi uvjerenje od nadležnog tijela da je oslobođen plaćanja predujma</w:t>
      </w:r>
      <w:r w:rsidR="00227D5E">
        <w:rPr>
          <w:rFonts w:eastAsiaTheme="minorEastAsia" w:cs="Times New Roman" w:hAnsi="Times New Roman" w:ascii="Times New Roman"/>
          <w:b/>
          <w:sz w:val="24"/>
          <w:szCs w:val="24"/>
          <w:lang w:eastAsia="hr-HR"/>
        </w:rPr>
        <w:t>,</w:t>
      </w:r>
      <w:r w:rsidR="00BF32FD">
        <w:rPr>
          <w:rFonts w:eastAsiaTheme="minorEastAsia" w:cs="Times New Roman" w:hAnsi="Times New Roman" w:ascii="Times New Roman"/>
          <w:b/>
          <w:sz w:val="24"/>
          <w:szCs w:val="24"/>
          <w:lang w:eastAsia="hr-HR"/>
        </w:rPr>
        <w:t xml:space="preserve"> sud će postupak obustaviti.</w:t>
      </w:r>
      <w:r w:rsidRPr="003E7E31">
        <w:rPr>
          <w:rFonts w:eastAsiaTheme="minorEastAsia" w:cs="Times New Roman" w:hAnsi="Times New Roman" w:ascii="Times New Roman"/>
          <w:b/>
          <w:sz w:val="24"/>
          <w:szCs w:val="24"/>
          <w:lang w:eastAsia="hr-HR"/>
        </w:rPr>
        <w:t>.</w:t>
      </w: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D5165A"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50361B">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50361B"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ab/>
      </w:r>
      <w:r w:rsidR="00754F5E">
        <w:rPr>
          <w:rFonts w:eastAsiaTheme="minorEastAsia" w:cs="Times New Roman" w:hAnsi="Times New Roman" w:ascii="Times New Roman"/>
          <w:sz w:val="24"/>
          <w:szCs w:val="24"/>
          <w:lang w:eastAsia="hr-HR"/>
        </w:rPr>
        <w:t>Uputa o pravnom lijeku:</w:t>
      </w:r>
    </w:p>
    <w:p w:rsidRDefault="00754F5E" w:rsidP="00754F5E" w:rsidR="00754F5E"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 osim u dijelu</w:t>
      </w:r>
      <w:r w:rsidR="00D80C10">
        <w:rPr>
          <w:rFonts w:eastAsiaTheme="minorEastAsia" w:cs="Times New Roman" w:hAnsi="Times New Roman" w:ascii="Times New Roman"/>
          <w:sz w:val="24"/>
          <w:szCs w:val="24"/>
          <w:lang w:eastAsia="hr-HR"/>
        </w:rPr>
        <w:t xml:space="preserve"> u kojem je potrošaču naloženo da unaprijed položi iznos potreban za podmirenje troškova. Protiv tog dijela rješenja dopuštena je žalba nadležnom Županijskom sudu. Žalba se podnosi putem ovog suda u četiri primjerka, u roku od 15 dana po dostavi prijepisa tog rješenja.</w:t>
      </w:r>
    </w:p>
    <w:p w:rsidRDefault="004A0316" w:rsidR="004A0316">
      <w:pPr>
        <w:rPr>
          <w:sz w:val="24"/>
          <w:szCs w:val="24"/>
        </w:rPr>
      </w:pPr>
    </w:p>
    <w:p w:rsidRDefault="0050361B" w:rsidP="0050361B" w:rsidR="0050361B" w:rsidRPr="0050361B">
      <w:pPr>
        <w:pStyle w:val="Bezproreda"/>
        <w:jc w:val="center"/>
        <w:rPr>
          <w:rFonts w:cs="Times New Roman" w:hAnsi="Times New Roman" w:ascii="Times New Roman"/>
          <w:sz w:val="24"/>
        </w:rPr>
      </w:pPr>
    </w:p>
    <w:p w:rsidRDefault="0050361B" w:rsidP="0050361B" w:rsidR="0050361B" w:rsidRPr="0050361B">
      <w:pPr>
        <w:pStyle w:val="Bezproreda"/>
        <w:jc w:val="center"/>
        <w:rPr>
          <w:rFonts w:cs="Times New Roman" w:hAnsi="Times New Roman" w:ascii="Times New Roman"/>
          <w:sz w:val="24"/>
        </w:rPr>
      </w:pPr>
      <w:r w:rsidRPr="0050361B">
        <w:rPr>
          <w:rFonts w:cs="Times New Roman" w:hAnsi="Times New Roman" w:ascii="Times New Roman"/>
          <w:sz w:val="24"/>
        </w:rPr>
        <w:t>Za točnost otpravka- ovlašteni službenik</w:t>
      </w:r>
    </w:p>
    <w:p w:rsidRDefault="0050361B" w:rsidP="0050361B" w:rsidR="0050361B" w:rsidRPr="0050361B">
      <w:pPr>
        <w:pStyle w:val="Bezproreda"/>
        <w:jc w:val="center"/>
        <w:rPr>
          <w:rFonts w:cs="Times New Roman" w:hAnsi="Times New Roman" w:ascii="Times New Roman"/>
          <w:sz w:val="24"/>
        </w:rPr>
      </w:pPr>
      <w:r w:rsidRPr="0050361B">
        <w:rPr>
          <w:rFonts w:cs="Times New Roman" w:hAnsi="Times New Roman" w:ascii="Times New Roman"/>
          <w:sz w:val="24"/>
        </w:rPr>
        <w:t>Davorka Fučkala</w:t>
      </w:r>
    </w:p>
    <w:sectPr w:rsidR="0050361B" w:rsidRPr="0050361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5F9D" w:rsidP="001F516C" w:rsidR="00BD5F9D">
      <w:pPr>
        <w:spacing w:lineRule="auto" w:line="240" w:after="0"/>
      </w:pPr>
      <w:r>
        <w:separator/>
      </w:r>
    </w:p>
  </w:endnote>
  <w:endnote w:id="0" w:type="continuationSeparator">
    <w:p w:rsidRDefault="00BD5F9D" w:rsidP="001F516C" w:rsidR="00BD5F9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5F9D" w:rsidP="001F516C" w:rsidR="00BD5F9D">
      <w:pPr>
        <w:spacing w:lineRule="auto" w:line="240" w:after="0"/>
      </w:pPr>
      <w:r>
        <w:separator/>
      </w:r>
    </w:p>
  </w:footnote>
  <w:footnote w:id="0" w:type="continuationSeparator">
    <w:p w:rsidRDefault="00BD5F9D" w:rsidP="001F516C" w:rsidR="00BD5F9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16C" w:rsidP="001F516C" w:rsidR="001F516C">
    <w:pPr>
      <w:pStyle w:val="Zaglavlje"/>
      <w:jc w:val="right"/>
    </w:pPr>
    <w:r>
      <w:t>Sp-</w:t>
    </w:r>
    <w:r w:rsidR="001468EA">
      <w:t>11/2017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457D1501"/>
    <w:multiLevelType w:val="hybridMultilevel"/>
    <w:tmpl w:val="ED7A2700"/>
    <w:lvl w:tplc="8DE06250" w:ilvl="0">
      <w:start w:val="3"/>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D29D7"/>
    <w:rsid w:val="000E1F70"/>
    <w:rsid w:val="001468EA"/>
    <w:rsid w:val="001F516C"/>
    <w:rsid w:val="00227D5E"/>
    <w:rsid w:val="002E1C61"/>
    <w:rsid w:val="00327A40"/>
    <w:rsid w:val="003E7E31"/>
    <w:rsid w:val="004A0316"/>
    <w:rsid w:val="0050361B"/>
    <w:rsid w:val="00537279"/>
    <w:rsid w:val="005A0EF5"/>
    <w:rsid w:val="006A272C"/>
    <w:rsid w:val="00754F5E"/>
    <w:rsid w:val="00762F6F"/>
    <w:rsid w:val="008A0930"/>
    <w:rsid w:val="0095179F"/>
    <w:rsid w:val="009E7CC7"/>
    <w:rsid w:val="00A91AD8"/>
    <w:rsid w:val="00AF4502"/>
    <w:rsid w:val="00BD5F9D"/>
    <w:rsid w:val="00BF32FD"/>
    <w:rsid w:val="00C31637"/>
    <w:rsid w:val="00C41B73"/>
    <w:rsid w:val="00D5165A"/>
    <w:rsid w:val="00D80C10"/>
    <w:rsid w:val="00D872A3"/>
    <w:rsid w:val="00E15C10"/>
    <w:rsid w:val="00F15A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Bezproreda" w:type="paragraph">
    <w:name w:val="No Spacing"/>
    <w:uiPriority w:val="1"/>
    <w:qFormat/>
    <w:rsid w:val="0050361B"/>
    <w:pPr>
      <w:spacing w:lineRule="auto" w:line="240" w:after="0"/>
    </w:pPr>
  </w:style>
  <w:style w:styleId="Tekstrezerviranogmjesta" w:type="character">
    <w:name w:val="Placeholder Text"/>
    <w:basedOn w:val="Zadanifontodlomka"/>
    <w:uiPriority w:val="99"/>
    <w:semiHidden/>
    <w:rsid w:val="002E1C61"/>
    <w:rPr>
      <w:color w:val="808080"/>
      <w:bdr w:space="0" w:sz="0" w:color="auto" w:val="none"/>
      <w:shd w:fill="auto" w:color="auto" w:val="clear"/>
    </w:rPr>
  </w:style>
  <w:style w:customStyle="true" w:styleId="eSPISCCParagraphDefaultFont" w:type="character">
    <w:name w:val="eSPIS_CC_Paragraph Default Font"/>
    <w:basedOn w:val="FontStyle41"/>
    <w:rsid w:val="002E1C61"/>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2E1C61"/>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E1C61"/>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2E1C61"/>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Bezproreda" w:type="paragraph">
    <w:name w:val="No Spacing"/>
    <w:uiPriority w:val="1"/>
    <w:qFormat/>
    <w:rsid w:val="0050361B"/>
    <w:pPr>
      <w:spacing w:after="0" w:line="240" w:lineRule="auto"/>
    </w:pPr>
  </w:style>
  <w:style w:styleId="Tekstrezerviranogmjesta" w:type="character">
    <w:name w:val="Placeholder Text"/>
    <w:basedOn w:val="Zadanifontodlomka"/>
    <w:uiPriority w:val="99"/>
    <w:semiHidden/>
    <w:rsid w:val="002E1C61"/>
    <w:rPr>
      <w:color w:val="808080"/>
      <w:bdr w:color="auto" w:space="0" w:sz="0" w:val="none"/>
      <w:shd w:color="auto" w:fill="auto" w:val="clear"/>
    </w:rPr>
  </w:style>
  <w:style w:customStyle="1" w:styleId="eSPISCCParagraphDefaultFont" w:type="character">
    <w:name w:val="eSPIS_CC_Paragraph Default Font"/>
    <w:basedOn w:val="FontStyle41"/>
    <w:rsid w:val="002E1C61"/>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2E1C61"/>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E1C61"/>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2E1C61"/>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E52258-5AE3-48E4-A895-76DADD4211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611</properties:Words>
  <properties:Characters>3288</properties:Characters>
  <properties:Lines>73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2017-10-23T12:31:00Z</dcterms:created>
  <dc:creator>Marija Brozović</dc:creator>
  <cp:lastModifiedBy>wsadmin</cp:lastModifiedBy>
  <cp:lastPrinted>2017-10-23T12:31:00Z</cp:lastPrinted>
  <dcterms:modified xmlns:xsi="http://www.w3.org/2001/XMLSchema-instance" xsi:type="dcterms:W3CDTF">2017-10-23T12:33:00Z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BANKA KOVANICA dioničko društvo</vt:lpwstr>
  </prop:property>
  <prop:property name="CC_coloring" pid="4" fmtid="{D5CDD505-2E9C-101B-9397-08002B2CF9AE}">
    <vt:bool>false</vt:bool>
  </prop:property>
  <prop:property name="BrojStranica" pid="5" fmtid="{D5CDD505-2E9C-101B-9397-08002B2CF9AE}">
    <vt:i4>2</vt:i4>
  </prop:property>
</prop:Properties>
</file>