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9c6d" w14:paraId="c069c6d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4051DB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D11998" w:rsidP="00D11998" w:rsidR="00D11998" w:rsidRPr="00D11998">
      <w:pPr>
        <w:ind w:firstLine="708"/>
        <w:jc w:val="both"/>
        <w:rPr>
          <w:rFonts w:cs="Times New Roman" w:hAnsi="Times New Roman" w:ascii="Times New Roman"/>
        </w:rPr>
      </w:pPr>
      <w:r w:rsidRPr="00D11998">
        <w:rPr>
          <w:rFonts w:cs="Times New Roman" w:hAnsi="Times New Roman" w:ascii="Times New Roman"/>
        </w:rPr>
        <w:t xml:space="preserve">Trgovački sud u Varaždinu po sutkinji toga suda Meliti Poljanec Bubaš, kao stečajnoj sutkinji, u stečajnom  predmetu, povodom prijedloga predlagatelja Financijske agencije Regionalni centar Zagreb, Podružnica Varaždin, Augusta Cesarca 2, Varaždin,  za otvaranje stečajnog postupka nad dužnikom ELVING PROJEKTIRANJE </w:t>
      </w:r>
      <w:r w:rsidRPr="00D11998">
        <w:rPr>
          <w:rFonts w:cs="Times New Roman" w:hAnsi="Times New Roman" w:ascii="Times New Roman"/>
          <w:color w:themeColor="text1" w:val="000000"/>
        </w:rPr>
        <w:t xml:space="preserve">d.o.o. "u stečaju", Novi Marof, Matije Gupca 2, OIB: 50733702908,  dana </w:t>
      </w:r>
      <w:r w:rsidR="0056585C">
        <w:rPr>
          <w:rFonts w:cs="Times New Roman" w:hAnsi="Times New Roman" w:ascii="Times New Roman"/>
          <w:color w:themeColor="text1" w:val="000000"/>
        </w:rPr>
        <w:t>28</w:t>
      </w:r>
      <w:r>
        <w:rPr>
          <w:rFonts w:cs="Times New Roman" w:hAnsi="Times New Roman" w:ascii="Times New Roman"/>
          <w:color w:themeColor="text1" w:val="000000"/>
        </w:rPr>
        <w:t>. lipnja 2017.</w:t>
      </w:r>
    </w:p>
    <w:p w:rsidRDefault="004051DB" w:rsidP="004051DB" w:rsidR="004051DB" w:rsidRPr="004051DB">
      <w:pPr>
        <w:ind w:firstLine="708"/>
        <w:jc w:val="both"/>
        <w:rPr>
          <w:rFonts w:cs="Times New Roman" w:hAnsi="Times New Roman" w:ascii="Times New Roman"/>
        </w:rPr>
      </w:pPr>
    </w:p>
    <w:p w:rsidRDefault="004051DB" w:rsidP="004051DB" w:rsidR="009A2CD3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  <w:r w:rsidR="0042249F"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9A2CD3" w:rsidR="00E369A6">
      <w:pPr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42249F" w:rsidRPr="00207EC0">
        <w:rPr>
          <w:rFonts w:cs="Times New Roman" w:hAnsi="Times New Roman" w:ascii="Times New Roman"/>
        </w:rPr>
        <w:tab/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D11998" w:rsidR="004051DB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prvi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D11998" w:rsidP="00D11998" w:rsidR="00D11998">
      <w:pPr>
        <w:rPr>
          <w:rFonts w:cs="Times New Roman" w:hAnsi="Times New Roman" w:ascii="Times New Roman"/>
          <w:b/>
        </w:rPr>
      </w:pPr>
    </w:p>
    <w:tbl>
      <w:tblPr>
        <w:tblW w:type="dxa" w:w="10046"/>
        <w:tblInd w:type="dxa" w:w="-113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35"/>
        <w:gridCol w:w="56"/>
        <w:gridCol w:w="2318"/>
        <w:gridCol w:w="1509"/>
        <w:gridCol w:w="1941"/>
        <w:gridCol w:w="1744"/>
        <w:gridCol w:w="1843"/>
      </w:tblGrid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hAnsi="Times New Roman" w:ascii="Times New Roman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Red.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broj</w:t>
            </w: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  <w:lang w:eastAsia="en-US"/>
              </w:rPr>
            </w:pP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Vjerovnik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hAnsi="Times New Roman" w:ascii="Times New Roman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Osnov 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tražbine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Neto plaće i otpremnine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 Doprinosi,porezprorez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hAnsi="Times New Roman" w:ascii="Times New Roman"/>
                <w:lang w:eastAsia="en-US"/>
              </w:rPr>
            </w:pP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Ukupno</w:t>
            </w:r>
          </w:p>
        </w:tc>
      </w:tr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</w:tr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VOLARIĆ ŽELJKO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plaće i otpremnine 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hAnsi="Times New Roman" w:ascii="Times New Roman"/>
                <w:lang w:eastAsia="en-US"/>
              </w:rPr>
            </w:pPr>
            <w:r>
              <w:rPr>
                <w:lang w:eastAsia="en-US"/>
              </w:rPr>
              <w:t>Plaće:       9.343,95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Otprem:  45.500,00 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hAnsi="Times New Roman" w:ascii="Times New Roman"/>
                <w:lang w:eastAsia="en-US"/>
              </w:rPr>
            </w:pPr>
            <w:r>
              <w:rPr>
                <w:lang w:eastAsia="en-US"/>
              </w:rPr>
              <w:t>105.701,17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160.545,12</w:t>
            </w:r>
          </w:p>
        </w:tc>
      </w:tr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VOLARIĆ DRAŽEN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plaće i otpremnine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hAnsi="Times New Roman" w:ascii="Times New Roman"/>
                <w:lang w:eastAsia="en-US"/>
              </w:rPr>
            </w:pPr>
            <w:r>
              <w:rPr>
                <w:lang w:eastAsia="en-US"/>
              </w:rPr>
              <w:t>Plaće:     10.086,95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Otprem:  45.500,00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87.350,86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142.937,81</w:t>
            </w:r>
          </w:p>
        </w:tc>
      </w:tr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HAJDUK VOLARIĆ NADA.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plaće i otpremnine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hAnsi="Times New Roman" w:ascii="Times New Roman"/>
                <w:lang w:eastAsia="en-US"/>
              </w:rPr>
            </w:pPr>
            <w:r>
              <w:rPr>
                <w:lang w:eastAsia="en-US"/>
              </w:rPr>
              <w:t>Plaće:       2.661,43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Otprem:    8.992,00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42.521,57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54.075,00</w:t>
            </w:r>
          </w:p>
        </w:tc>
      </w:tr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STEPANČEC BARBARA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plaće i otpremnine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hAnsi="Times New Roman" w:ascii="Times New Roman"/>
                <w:lang w:eastAsia="en-US"/>
              </w:rPr>
            </w:pPr>
            <w:r>
              <w:rPr>
                <w:lang w:eastAsia="en-US"/>
              </w:rPr>
              <w:t>Plaće:   143.315,34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Otprem:  35.567,94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64.981,27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243.864,55</w:t>
            </w:r>
          </w:p>
        </w:tc>
      </w:tr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ĐURIN SLAVKO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plaće i </w:t>
            </w:r>
            <w:r>
              <w:rPr>
                <w:lang w:eastAsia="en-US"/>
              </w:rPr>
              <w:lastRenderedPageBreak/>
              <w:t>otpremnine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hAnsi="Times New Roman" w:ascii="Times New Roman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Plaće:   </w:t>
            </w:r>
            <w:r>
              <w:rPr>
                <w:lang w:eastAsia="en-US"/>
              </w:rPr>
              <w:lastRenderedPageBreak/>
              <w:t>107.527,28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Otprem:  28.454,40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hAnsi="Times New Roman" w:ascii="Times New Roman"/>
                <w:lang w:eastAsia="en-US"/>
              </w:rPr>
            </w:pP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lastRenderedPageBreak/>
              <w:t>50.207,94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lastRenderedPageBreak/>
              <w:t>186.189,62</w:t>
            </w:r>
          </w:p>
        </w:tc>
      </w:tr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lastRenderedPageBreak/>
              <w:t>6.</w:t>
            </w: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KANIŠKI TOMICA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plaće i otpremnine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hAnsi="Times New Roman" w:ascii="Times New Roman"/>
                <w:lang w:eastAsia="en-US"/>
              </w:rPr>
            </w:pPr>
            <w:r>
              <w:rPr>
                <w:lang w:eastAsia="en-US"/>
              </w:rPr>
              <w:t>Plaće:     95.802,49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Otprem:  18.720,00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43.258,21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157.780,70</w:t>
            </w:r>
          </w:p>
        </w:tc>
      </w:tr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PAJAN DRAŽEN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plaće i otpremnine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hAnsi="Times New Roman" w:ascii="Times New Roman"/>
                <w:lang w:eastAsia="en-US"/>
              </w:rPr>
            </w:pPr>
            <w:r>
              <w:rPr>
                <w:lang w:eastAsia="en-US"/>
              </w:rPr>
              <w:t>Plaće:       9.343,95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Otprem:        0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 7.845,09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 16.777,42</w:t>
            </w:r>
          </w:p>
        </w:tc>
      </w:tr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MALTER NEVEN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plaće i otpremnine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hAnsi="Times New Roman" w:ascii="Times New Roman"/>
                <w:lang w:eastAsia="en-US"/>
              </w:rPr>
            </w:pPr>
            <w:r>
              <w:rPr>
                <w:lang w:eastAsia="en-US"/>
              </w:rPr>
              <w:t>Plaće:       9.343,95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Otprem:        0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 4.762,45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 13.839,25</w:t>
            </w:r>
          </w:p>
        </w:tc>
      </w:tr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    RUTIĆ IVICA 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plaće i otpremnine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hAnsi="Times New Roman" w:ascii="Times New Roman"/>
                <w:lang w:eastAsia="en-US"/>
              </w:rPr>
            </w:pPr>
            <w:r>
              <w:rPr>
                <w:lang w:eastAsia="en-US"/>
              </w:rPr>
              <w:t>Plaće:       9.343,95</w:t>
            </w:r>
          </w:p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Otprem:        0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    389.31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   1.226,56</w:t>
            </w:r>
          </w:p>
        </w:tc>
      </w:tr>
      <w:tr w:rsidTr="00D11998" w:rsidR="00D11998">
        <w:tc>
          <w:tcPr>
            <w:tcW w:type="dxa" w:w="6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2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UKUPNO 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             570.218,16</w:t>
            </w:r>
          </w:p>
        </w:tc>
        <w:tc>
          <w:tcPr>
            <w:tcW w:type="dxa" w:w="17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 xml:space="preserve">  407.017,87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1998" w:rsidR="00D11998">
            <w:pPr>
              <w:suppressAutoHyphens/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lang w:eastAsia="en-US"/>
              </w:rPr>
              <w:t>977.236,03</w:t>
            </w:r>
          </w:p>
        </w:tc>
      </w:tr>
    </w:tbl>
    <w:p w:rsidRDefault="00D11998" w:rsidP="00D11998" w:rsidR="00D11998">
      <w:pPr>
        <w:rPr>
          <w:b/>
        </w:rPr>
      </w:pPr>
    </w:p>
    <w:p w:rsidRDefault="004051DB" w:rsidP="004051DB" w:rsidR="004051DB">
      <w:pPr>
        <w:rPr>
          <w:rFonts w:cs="Times New Roman" w:hAnsi="Times New Roman" w:ascii="Times New Roman"/>
          <w:b/>
        </w:rPr>
      </w:pPr>
    </w:p>
    <w:p w:rsidRDefault="00A45477" w:rsidP="004051DB" w:rsidR="005F73C9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drugi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tbl>
      <w:tblPr>
        <w:tblStyle w:val="Reetkatablice"/>
        <w:tblW w:type="dxa" w:w="10314"/>
        <w:tblInd w:type="dxa" w:w="0"/>
        <w:tblLayout w:type="fixed"/>
        <w:tblLook w:val="01E0" w:noVBand="0" w:noHBand="0" w:lastColumn="1" w:firstColumn="1" w:lastRow="1" w:firstRow="1"/>
      </w:tblPr>
      <w:tblGrid>
        <w:gridCol w:w="829"/>
        <w:gridCol w:w="720"/>
        <w:gridCol w:w="1621"/>
        <w:gridCol w:w="1441"/>
        <w:gridCol w:w="2301"/>
        <w:gridCol w:w="1701"/>
        <w:gridCol w:w="1701"/>
      </w:tblGrid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b/>
              </w:rPr>
            </w:pPr>
            <w:r>
              <w:rPr>
                <w:b/>
              </w:rPr>
              <w:t>Red.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  <w:b/>
              </w:rPr>
            </w:pPr>
            <w:r>
              <w:rPr>
                <w:b/>
              </w:rPr>
              <w:t>broj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b/>
              </w:rPr>
            </w:pPr>
            <w:r>
              <w:rPr>
                <w:b/>
              </w:rPr>
              <w:t>Br.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  <w:b/>
              </w:rPr>
            </w:pPr>
            <w:r>
              <w:rPr>
                <w:b/>
              </w:rPr>
              <w:t>pred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b/>
              </w:rPr>
            </w:pPr>
            <w:r>
              <w:rPr>
                <w:b/>
              </w:rPr>
              <w:t xml:space="preserve">Osnov 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  <w:b/>
              </w:rPr>
            </w:pPr>
            <w:r>
              <w:rPr>
                <w:b/>
              </w:rPr>
              <w:t>tražbine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b/>
              </w:rPr>
            </w:pPr>
            <w:r>
              <w:rPr>
                <w:b/>
              </w:rPr>
              <w:t xml:space="preserve">Prijavljeno 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  <w:b/>
              </w:rPr>
            </w:pPr>
            <w:r>
              <w:rPr>
                <w:b/>
              </w:rPr>
              <w:t>iznos u kunama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b/>
              </w:rPr>
            </w:pPr>
            <w:r>
              <w:rPr>
                <w:b/>
              </w:rPr>
              <w:t>Priznato</w:t>
            </w:r>
          </w:p>
          <w:p w:rsidRDefault="00D11998" w:rsidR="00D11998">
            <w:pPr>
              <w:rPr>
                <w:rFonts w:cs="Times New Roman" w:hAnsi="Times New Roman" w:ascii="Times New Roman"/>
                <w:b/>
              </w:rPr>
            </w:pPr>
            <w:r>
              <w:rPr>
                <w:b/>
              </w:rPr>
              <w:t>(u kn)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b/>
              </w:rPr>
            </w:pPr>
            <w:r>
              <w:rPr>
                <w:b/>
              </w:rPr>
              <w:t>Osporeno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  <w:b/>
              </w:rPr>
            </w:pPr>
            <w:r>
              <w:rPr>
                <w:b/>
              </w:rPr>
              <w:t>(u kn)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2.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3.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4.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5.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6.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7.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ADDIKO BANK d.d 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Ugovor o kreditu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r>
              <w:t>Gla:   627.366,14</w:t>
            </w:r>
          </w:p>
          <w:p w:rsidRDefault="00D11998" w:rsidR="00D11998">
            <w:r>
              <w:t xml:space="preserve">Kta:     23.380,33 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Gla: 627.366,14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Kta:   23.380,33 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650.746,47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     650.746,47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2.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2.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OBO BETTERMAN d.o.o.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Rješenje o ovrsi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 xml:space="preserve">Gl:      48.941,57 </w:t>
            </w:r>
          </w:p>
          <w:p w:rsidRDefault="00D11998" w:rsidR="00D11998">
            <w:r>
              <w:t>Kta:    12.372,04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Tr:        3.311,78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 xml:space="preserve">Gl:     48.941,57 </w:t>
            </w:r>
          </w:p>
          <w:p w:rsidRDefault="00D11998" w:rsidR="00D11998">
            <w:r>
              <w:t>Kta:   12.372,04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Tr:       3.311,78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 64.625,39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   64.625,39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3.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3.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ELEKTRO IMBER d.o.o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Ugovor o krat. Poz. 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Gl:    250.000,00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</w:pPr>
            <w:r>
              <w:t xml:space="preserve">          250.00,00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250.000,00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     250.000,00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4.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4.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RH; MIN. FIN.; POREZNA </w:t>
            </w:r>
            <w:r>
              <w:lastRenderedPageBreak/>
              <w:t xml:space="preserve">UPR.Pod. ured Sj.HR 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lastRenderedPageBreak/>
              <w:t>Porezi i doprinosi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r>
              <w:t>Gl:    549.681,13</w:t>
            </w:r>
          </w:p>
          <w:p w:rsidRDefault="00D11998" w:rsidR="00D11998">
            <w:r>
              <w:t xml:space="preserve">Kta:    54.829,35 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142.663,26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Kta:   </w:t>
            </w:r>
            <w:r>
              <w:lastRenderedPageBreak/>
              <w:t>54.829,35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lastRenderedPageBreak/>
              <w:t xml:space="preserve">   407.017,87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604.510,48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    197.492,61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 407.017,87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5.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5.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RUDAN d.o.o. 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</w:pPr>
            <w:r>
              <w:t xml:space="preserve">Računi   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Obračun kamate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r>
              <w:t xml:space="preserve">Gl:      25.000,00 </w:t>
            </w:r>
          </w:p>
          <w:p w:rsidRDefault="00D11998" w:rsidR="00D11998">
            <w:r>
              <w:t>Kta:      4.215,50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 xml:space="preserve">Gl:    25.000,00 </w:t>
            </w:r>
          </w:p>
          <w:p w:rsidRDefault="00D11998" w:rsidR="00D11998">
            <w:r>
              <w:t>Kta:    4.215,50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 29.215,50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29.215,50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6.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6.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AUTO ZUBAK -ZAGREB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Račun, obrač. Kta i avans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r>
              <w:t xml:space="preserve">Gl:      39,250,00 </w:t>
            </w:r>
          </w:p>
          <w:p w:rsidRDefault="00D11998" w:rsidR="00D11998">
            <w:r>
              <w:t>Kta:         947,25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 xml:space="preserve">Gl:   39,250,00 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  947,25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40.197,25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40.197,25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7.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7.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HRT  javna ustanova 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Računi i ovrha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 7.507,78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  728,62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7.507,78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  728,62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</w:pPr>
            <w:r>
              <w:t>0,00</w:t>
            </w:r>
          </w:p>
          <w:p w:rsidRDefault="00D11998" w:rsidR="00D11998"/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 8.236,40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 8.236,40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8.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8.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 xml:space="preserve">   COMET 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  d.o.o.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Računi 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17.950,54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Kta:    4.076,78      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17.950,54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Kta:   4.076,78      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22.027,32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22.027,32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9.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9.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ZAGREBAČKI HOLDING d.o.o.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Parkir. Kazna 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r>
              <w:t>Gl:         114,67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r>
              <w:t>Gl:        114,67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    114,67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       114,67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10.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10.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INCOM d.o.o.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račun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Gl:    13.375,00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Gl:    13.375,00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13.375,00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      13.375,00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11.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11.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WIENER OSIGURANJE d.d. W.I.GROUP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Računi  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  1.230,00</w:t>
            </w:r>
          </w:p>
          <w:p w:rsidRDefault="00D11998" w:rsidR="00D11998">
            <w:r>
              <w:t>Kta:        341,57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Tr:          447,50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r>
              <w:t>Gl:      1.230,00</w:t>
            </w:r>
          </w:p>
          <w:p w:rsidRDefault="00D11998" w:rsidR="00D11998">
            <w:r>
              <w:t>Kta:       341,57</w:t>
            </w:r>
          </w:p>
          <w:p w:rsidRDefault="00D11998" w:rsidR="00D11998">
            <w:r>
              <w:t xml:space="preserve">Tr:         447,50 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/>
          <w:p w:rsidRDefault="00D11998" w:rsidR="00D11998">
            <w:pPr>
              <w:jc w:val="center"/>
            </w:pPr>
            <w:r>
              <w:t>0,00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  2.019,07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    2.019,07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12  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12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Odv. BORIS RAVLIĆ 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</w:pPr>
            <w:r>
              <w:t>Računi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Knjig kart.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11.875,00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   728,07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11.875,00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  728,07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Uk.    12.603,07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 </w:t>
            </w:r>
            <w:r>
              <w:lastRenderedPageBreak/>
              <w:t>12.603,07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lastRenderedPageBreak/>
              <w:t>13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13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 xml:space="preserve">     DEUTERIJ 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      d.o.o.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107.537,72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9.602,71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107.537,72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6.432,18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/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   3.170,53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117.140,43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113.969,90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   3.170,53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14.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14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Odv. VLATKA OSTROGNAJ         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</w:pPr>
            <w:r>
              <w:t xml:space="preserve">Računi 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Knjig. Katr.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  7.500,00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   263,61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 7.500,00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   263,61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  7.763,61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         7.763,61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15.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15.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 xml:space="preserve">JAVNI BILJEŽNIK NADA 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VIDOVIĆ DŽIDIĆ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računi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 5.668,28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Gl:      5.668,28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 5.668,28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  5.668,28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16.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16.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IVEC MILJENKO vl. Obrta AUTO IVEC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Ovrha obračun kamata 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103.535,05</w:t>
            </w:r>
          </w:p>
          <w:p w:rsidRDefault="00D11998" w:rsidR="00D11998">
            <w:r>
              <w:t>Kta:  31.179,44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Tr:    10.317,05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103.535,05</w:t>
            </w:r>
          </w:p>
          <w:p w:rsidRDefault="00D11998" w:rsidR="00D11998">
            <w:r>
              <w:t>Kta:  31.179,44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Tr:   10.317,05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145.031,57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 145.031,57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17.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17.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CROATIA OSIGURANJE d.d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</w:pPr>
            <w:r>
              <w:t>Police,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Izvod iz posl.knj.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14.120,49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1.233,59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14.120,49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Kta:    1.233,59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15.354,08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 15.354,08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18.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18.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TRGOPROMET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d.o.o. 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Izvod iz poslovnih knjiga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17.805,67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4.322,60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17.805,67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4.322,60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22.128,27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22.128,27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19.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19.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 xml:space="preserve">  TRGONOM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  d.o.o.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Izvod otvor. stavki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33.490,14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10.468,50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33.490,14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10.468,50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43.958,64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43.958,64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20.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20.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 xml:space="preserve"> KOGRAD d.o.o.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avans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 6.000,00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  957,33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     6.000,00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Kta:      957,33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>0,00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Uk:     6.937,33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  6.937,33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</w:pP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UKUPNO 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kn 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 xml:space="preserve">Gl:1.887.949,18     </w:t>
            </w:r>
          </w:p>
          <w:p w:rsidRDefault="00D11998" w:rsidR="00D11998">
            <w:r>
              <w:t xml:space="preserve">Kta: 159.647,31    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Tr:     14.076,33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r>
              <w:t>Gl:1.480.931,31</w:t>
            </w:r>
          </w:p>
          <w:p w:rsidRDefault="00D11998" w:rsidR="00D11998">
            <w:r>
              <w:t>Kt:   156.476,76</w:t>
            </w:r>
          </w:p>
          <w:p w:rsidRDefault="00D11998" w:rsidR="00D11998">
            <w:pPr>
              <w:rPr>
                <w:rFonts w:cs="Times New Roman" w:hAnsi="Times New Roman" w:ascii="Times New Roman"/>
              </w:rPr>
            </w:pPr>
            <w:r>
              <w:t>Tr:     14.076,33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>
            <w:pPr>
              <w:jc w:val="center"/>
            </w:pPr>
            <w:r>
              <w:t xml:space="preserve">   407.017,87</w:t>
            </w:r>
          </w:p>
          <w:p w:rsidRDefault="00D11998" w:rsidR="00D11998">
            <w:pPr>
              <w:jc w:val="center"/>
              <w:rPr>
                <w:rFonts w:cs="Times New Roman" w:hAnsi="Times New Roman" w:ascii="Times New Roman"/>
              </w:rPr>
            </w:pPr>
            <w:r>
              <w:t xml:space="preserve">      3.170,53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 w:rsidRPr="00D11998">
            <w:pPr>
              <w:jc w:val="center"/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 w:rsidRPr="00D11998">
            <w:pPr>
              <w:jc w:val="center"/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 w:rsidRPr="00D11998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D11998">
              <w:rPr>
                <w:b/>
              </w:rPr>
              <w:t>Ukupno II isp. red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 w:rsidRPr="00D11998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D11998">
              <w:rPr>
                <w:b/>
              </w:rPr>
              <w:t>kn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 w:rsidRPr="00D11998">
            <w:pPr>
              <w:rPr>
                <w:rFonts w:cs="Times New Roman" w:hAnsi="Times New Roman" w:ascii="Times New Roman"/>
                <w:b/>
              </w:rPr>
            </w:pPr>
            <w:r w:rsidRPr="00D11998">
              <w:rPr>
                <w:b/>
              </w:rPr>
              <w:t xml:space="preserve">     2.061.672,80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 w:rsidRPr="00D11998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D11998">
              <w:rPr>
                <w:b/>
              </w:rPr>
              <w:t xml:space="preserve">   1.651.484,40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 w:rsidRPr="00D11998">
            <w:pPr>
              <w:rPr>
                <w:rFonts w:cs="Times New Roman" w:hAnsi="Times New Roman" w:ascii="Times New Roman"/>
                <w:b/>
              </w:rPr>
            </w:pPr>
            <w:r w:rsidRPr="00D11998">
              <w:rPr>
                <w:b/>
              </w:rPr>
              <w:t xml:space="preserve">   410.188,40</w:t>
            </w:r>
          </w:p>
        </w:tc>
      </w:tr>
      <w:tr w:rsidTr="00D11998" w:rsidR="00D11998"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 w:rsidRPr="00D11998">
            <w:pPr>
              <w:jc w:val="center"/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1998" w:rsidR="00D11998" w:rsidRPr="00D11998">
            <w:pPr>
              <w:jc w:val="center"/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 w:rsidRPr="00D11998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D11998">
              <w:rPr>
                <w:b/>
              </w:rPr>
              <w:t xml:space="preserve">Sveukupno I i II isplatni red  </w:t>
            </w:r>
          </w:p>
        </w:tc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 w:rsidRPr="00D11998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D11998">
              <w:rPr>
                <w:b/>
              </w:rPr>
              <w:t>kn</w:t>
            </w:r>
          </w:p>
        </w:tc>
        <w:tc>
          <w:tcPr>
            <w:tcW w:type="dxa" w:w="2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 w:rsidRPr="00D11998">
            <w:pPr>
              <w:rPr>
                <w:rFonts w:cs="Times New Roman" w:hAnsi="Times New Roman" w:ascii="Times New Roman"/>
                <w:b/>
              </w:rPr>
            </w:pPr>
            <w:r w:rsidRPr="00D11998">
              <w:rPr>
                <w:b/>
              </w:rPr>
              <w:t xml:space="preserve">    3.038.908,83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 w:rsidRPr="00D11998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D11998">
              <w:rPr>
                <w:b/>
              </w:rPr>
              <w:t xml:space="preserve">  2.628.720,43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1998" w:rsidR="00D11998" w:rsidRPr="00D11998">
            <w:pPr>
              <w:rPr>
                <w:rFonts w:cs="Times New Roman" w:hAnsi="Times New Roman" w:ascii="Times New Roman"/>
                <w:b/>
              </w:rPr>
            </w:pPr>
            <w:r w:rsidRPr="00D11998">
              <w:rPr>
                <w:b/>
              </w:rPr>
              <w:t xml:space="preserve">   410.188,40</w:t>
            </w:r>
          </w:p>
        </w:tc>
      </w:tr>
    </w:tbl>
    <w:p w:rsidRDefault="004051DB" w:rsidP="004051DB" w:rsidR="004051DB">
      <w:pPr>
        <w:jc w:val="both"/>
      </w:pPr>
    </w:p>
    <w:p w:rsidRDefault="004051DB" w:rsidP="004051DB" w:rsidR="004051DB">
      <w:pPr>
        <w:rPr>
          <w:b/>
        </w:rPr>
      </w:pPr>
    </w:p>
    <w:p w:rsidRDefault="005F73C9" w:rsidP="005F73C9" w:rsidR="005F73C9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FF0000"/>
        </w:rPr>
        <w:t xml:space="preserve"> </w:t>
      </w:r>
      <w:r>
        <w:rPr>
          <w:rFonts w:cs="Times New Roman" w:hAnsi="Times New Roman" w:ascii="Times New Roman"/>
          <w:color w:val="FF0000"/>
        </w:rPr>
        <w:tab/>
      </w:r>
      <w:r w:rsidRPr="005F73C9">
        <w:rPr>
          <w:rFonts w:cs="Times New Roman" w:hAnsi="Times New Roman" w:ascii="Times New Roman"/>
          <w:color w:val="FF0000"/>
        </w:rPr>
        <w:t xml:space="preserve"> </w:t>
      </w:r>
      <w:r w:rsidRPr="00D61BB3">
        <w:rPr>
          <w:rFonts w:cs="Times New Roman" w:hAnsi="Times New Roman" w:ascii="Times New Roman"/>
        </w:rPr>
        <w:t>II/ Vjerovnik</w:t>
      </w:r>
      <w:r w:rsidR="004051DB" w:rsidRPr="00D61BB3">
        <w:rPr>
          <w:rFonts w:cs="Times New Roman" w:hAnsi="Times New Roman" w:ascii="Times New Roman"/>
        </w:rPr>
        <w:t xml:space="preserve"> RH, Ministarstvo Financija, OIB: 1868313648, Graberje 1, Varaždin, zastupano po Županijskom državnom odvjetništvu u Varaždinu</w:t>
      </w:r>
      <w:r w:rsidR="001A2141" w:rsidRPr="00D61BB3">
        <w:rPr>
          <w:rFonts w:cs="Times New Roman" w:hAnsi="Times New Roman" w:ascii="Times New Roman"/>
        </w:rPr>
        <w:t>,</w:t>
      </w:r>
      <w:r w:rsidR="00D11998" w:rsidRPr="00D61BB3">
        <w:rPr>
          <w:rFonts w:cs="Times New Roman" w:hAnsi="Times New Roman" w:ascii="Times New Roman"/>
        </w:rPr>
        <w:t xml:space="preserve"> te vjerovnik DEUTERIJ d.o.o., OIB: 31524804588 iz Zagreba, Pavlenski put 5A</w:t>
      </w:r>
      <w:r w:rsidR="006D7AAF" w:rsidRPr="00D61BB3">
        <w:rPr>
          <w:rFonts w:cs="Times New Roman" w:hAnsi="Times New Roman" w:ascii="Times New Roman"/>
        </w:rPr>
        <w:t>,</w:t>
      </w:r>
      <w:r w:rsidR="00D11998" w:rsidRPr="00D61BB3">
        <w:rPr>
          <w:rFonts w:cs="Times New Roman" w:hAnsi="Times New Roman" w:ascii="Times New Roman"/>
        </w:rPr>
        <w:t xml:space="preserve"> </w:t>
      </w:r>
      <w:r w:rsidRPr="00D61BB3">
        <w:rPr>
          <w:sz w:val="16"/>
          <w:szCs w:val="16"/>
        </w:rPr>
        <w:t xml:space="preserve"> </w:t>
      </w:r>
      <w:r w:rsidRPr="00D61BB3">
        <w:rPr>
          <w:rFonts w:cs="Times New Roman" w:hAnsi="Times New Roman" w:ascii="Times New Roman"/>
        </w:rPr>
        <w:t>čij</w:t>
      </w:r>
      <w:r w:rsidR="00D61BB3">
        <w:rPr>
          <w:rFonts w:cs="Times New Roman" w:hAnsi="Times New Roman" w:ascii="Times New Roman"/>
        </w:rPr>
        <w:t>e</w:t>
      </w:r>
      <w:r w:rsidRPr="00D61BB3">
        <w:rPr>
          <w:rFonts w:cs="Times New Roman" w:hAnsi="Times New Roman" w:ascii="Times New Roman"/>
        </w:rPr>
        <w:t xml:space="preserve"> </w:t>
      </w:r>
      <w:r w:rsidR="00D11998" w:rsidRPr="00D61BB3">
        <w:rPr>
          <w:rFonts w:cs="Times New Roman" w:hAnsi="Times New Roman" w:ascii="Times New Roman"/>
        </w:rPr>
        <w:t>su tražbine osporene, upućuju</w:t>
      </w:r>
      <w:r w:rsidRPr="00D61BB3">
        <w:rPr>
          <w:rFonts w:cs="Times New Roman" w:hAnsi="Times New Roman" w:ascii="Times New Roman"/>
        </w:rPr>
        <w:t xml:space="preserve"> se na pokretanje parnice protiv stečajnog </w:t>
      </w:r>
      <w:r>
        <w:rPr>
          <w:rFonts w:cs="Times New Roman" w:hAnsi="Times New Roman" w:ascii="Times New Roman"/>
        </w:rPr>
        <w:t>dužnika, radi utvrđivanja osporenog iznosa tražbine, odnosno na nastavak započetih parnica, u roku od 8 dana od dana dostave ovog rješenja.</w:t>
      </w:r>
    </w:p>
    <w:p w:rsidRDefault="005F73C9" w:rsidP="005F73C9" w:rsidR="005F73C9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5F73C9" w:rsidP="005F73C9" w:rsidR="005F73C9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III/ 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5F73C9" w:rsidP="005F73C9" w:rsidR="005F73C9">
      <w:pPr>
        <w:tabs>
          <w:tab w:pos="840" w:val="left"/>
        </w:tabs>
        <w:ind w:left="708"/>
        <w:jc w:val="both"/>
        <w:rPr>
          <w:rFonts w:cs="Times New Roman" w:hAnsi="Times New Roman" w:ascii="Times New Roman"/>
        </w:rPr>
      </w:pPr>
    </w:p>
    <w:p w:rsidRDefault="005F73C9" w:rsidP="005F73C9" w:rsidR="005F73C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IV/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Obrazloženje:</w:t>
      </w:r>
    </w:p>
    <w:p w:rsidRDefault="005F73C9" w:rsidP="005F73C9" w:rsidR="005F73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5F73C9" w:rsidP="005F73C9" w:rsidR="005F73C9" w:rsidRPr="004051DB">
      <w:pPr>
        <w:ind w:firstLine="708"/>
        <w:jc w:val="both"/>
        <w:rPr>
          <w:rFonts w:cs="Times New Roman" w:hAnsi="Times New Roman" w:ascii="Times New Roman"/>
        </w:rPr>
      </w:pPr>
      <w:r w:rsidRPr="004051DB">
        <w:rPr>
          <w:rFonts w:cs="Times New Roman" w:hAnsi="Times New Roman" w:ascii="Times New Roman"/>
          <w:color w:themeColor="text1" w:val="000000"/>
        </w:rPr>
        <w:t>Rješenjem ovoga suda poslovni broj 2 St-</w:t>
      </w:r>
      <w:r w:rsidR="006D7AAF">
        <w:rPr>
          <w:rFonts w:cs="Times New Roman" w:hAnsi="Times New Roman" w:ascii="Times New Roman"/>
          <w:color w:themeColor="text1" w:val="000000"/>
        </w:rPr>
        <w:t>739/15-27 od 17</w:t>
      </w:r>
      <w:r w:rsidRPr="004051DB">
        <w:rPr>
          <w:rFonts w:cs="Times New Roman" w:hAnsi="Times New Roman" w:ascii="Times New Roman"/>
          <w:color w:themeColor="text1" w:val="000000"/>
        </w:rPr>
        <w:t xml:space="preserve">. </w:t>
      </w:r>
      <w:r w:rsidR="006D7AAF">
        <w:rPr>
          <w:rFonts w:cs="Times New Roman" w:hAnsi="Times New Roman" w:ascii="Times New Roman"/>
          <w:color w:themeColor="text1" w:val="000000"/>
        </w:rPr>
        <w:t>siječnja</w:t>
      </w:r>
      <w:r w:rsidRPr="004051DB">
        <w:rPr>
          <w:rFonts w:cs="Times New Roman" w:hAnsi="Times New Roman" w:ascii="Times New Roman"/>
          <w:color w:themeColor="text1" w:val="000000"/>
        </w:rPr>
        <w:t xml:space="preserve"> 2017., otvoren je stečajni postupak nad stečajnim dužnikom </w:t>
      </w:r>
      <w:r w:rsidR="006D7AAF" w:rsidRPr="00D11998">
        <w:rPr>
          <w:rFonts w:cs="Times New Roman" w:hAnsi="Times New Roman" w:ascii="Times New Roman"/>
        </w:rPr>
        <w:t xml:space="preserve">ELVING PROJEKTIRANJE </w:t>
      </w:r>
      <w:r w:rsidR="006D7AAF" w:rsidRPr="00D11998">
        <w:rPr>
          <w:rFonts w:cs="Times New Roman" w:hAnsi="Times New Roman" w:ascii="Times New Roman"/>
          <w:color w:themeColor="text1" w:val="000000"/>
        </w:rPr>
        <w:t>d.o.o. Novi Marof, Matije Gupca 2, OIB: 50733702908</w:t>
      </w:r>
      <w:r w:rsidRPr="004051DB">
        <w:rPr>
          <w:rFonts w:cs="Times New Roman" w:hAnsi="Times New Roman" w:ascii="Times New Roman"/>
        </w:rPr>
        <w:t>.</w:t>
      </w:r>
      <w:r w:rsidRPr="004051DB">
        <w:rPr>
          <w:rFonts w:cs="Times New Roman" w:hAnsi="Times New Roman" w:ascii="Times New Roman"/>
          <w:color w:themeColor="text1" w:val="000000"/>
        </w:rPr>
        <w:t xml:space="preserve">               </w:t>
      </w:r>
    </w:p>
    <w:p w:rsidRDefault="005F73C9" w:rsidP="005F73C9" w:rsidR="005F73C9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5F73C9" w:rsidP="005F73C9" w:rsidR="005F73C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="004051DB">
        <w:rPr>
          <w:rFonts w:cs="Times New Roman" w:hAnsi="Times New Roman" w:ascii="Times New Roman"/>
        </w:rPr>
        <w:t>održanom dana 1</w:t>
      </w:r>
      <w:r w:rsidR="006D7AAF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 xml:space="preserve">. </w:t>
      </w:r>
      <w:r w:rsidR="006D7AAF">
        <w:rPr>
          <w:rFonts w:cs="Times New Roman" w:hAnsi="Times New Roman" w:ascii="Times New Roman"/>
        </w:rPr>
        <w:t>svibnja</w:t>
      </w:r>
      <w:r>
        <w:rPr>
          <w:rFonts w:cs="Times New Roman" w:hAnsi="Times New Roman" w:ascii="Times New Roman"/>
        </w:rPr>
        <w:t xml:space="preserve"> 2017. ispitane su </w:t>
      </w:r>
      <w:r>
        <w:rPr>
          <w:rFonts w:cs="Times New Roman" w:hAnsi="Times New Roman" w:ascii="Times New Roman"/>
          <w:color w:themeColor="text1" w:val="000000"/>
        </w:rPr>
        <w:t>sve tražbine koje su prijavljene u roku.</w:t>
      </w:r>
    </w:p>
    <w:p w:rsidRDefault="005F73C9" w:rsidP="005F73C9" w:rsidR="005F73C9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</w:p>
    <w:p w:rsidRDefault="005F73C9" w:rsidP="001A2141" w:rsidR="004051DB" w:rsidRPr="006D7AAF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 xml:space="preserve">U I. višem redu prijavljene su tražbine u ukupnom iznosu od </w:t>
      </w:r>
      <w:r w:rsidR="006D7AAF">
        <w:rPr>
          <w:rFonts w:cs="Times New Roman" w:hAnsi="Times New Roman" w:ascii="Times New Roman"/>
        </w:rPr>
        <w:t>977.236,03</w:t>
      </w:r>
      <w:r>
        <w:rPr>
          <w:rFonts w:cs="Times New Roman" w:hAnsi="Times New Roman" w:ascii="Times New Roman"/>
        </w:rPr>
        <w:t xml:space="preserve"> kn, koje su priznate u cijelosti. U II. višem isplatnom redu prijavljene su tražbine u ukupnom iznosu od </w:t>
      </w:r>
      <w:r w:rsidR="006D7AAF">
        <w:rPr>
          <w:rFonts w:cs="Times New Roman" w:hAnsi="Times New Roman" w:ascii="Times New Roman"/>
        </w:rPr>
        <w:t>2.061.672,80</w:t>
      </w:r>
      <w:r>
        <w:rPr>
          <w:rFonts w:cs="Times New Roman" w:hAnsi="Times New Roman" w:ascii="Times New Roman"/>
        </w:rPr>
        <w:t xml:space="preserve"> kn, od čega je priznat iznos od </w:t>
      </w:r>
      <w:r w:rsidR="006D7AAF">
        <w:rPr>
          <w:rFonts w:cs="Times New Roman" w:hAnsi="Times New Roman" w:ascii="Times New Roman"/>
        </w:rPr>
        <w:t>1.651.484,40</w:t>
      </w:r>
      <w:r>
        <w:rPr>
          <w:rFonts w:cs="Times New Roman" w:hAnsi="Times New Roman" w:ascii="Times New Roman"/>
        </w:rPr>
        <w:t xml:space="preserve"> kn, dok nije priznat iznos od </w:t>
      </w:r>
      <w:r w:rsidR="006D7AAF">
        <w:rPr>
          <w:rFonts w:cs="Times New Roman" w:hAnsi="Times New Roman" w:ascii="Times New Roman"/>
        </w:rPr>
        <w:t>410</w:t>
      </w:r>
      <w:r w:rsidR="004051DB">
        <w:rPr>
          <w:rFonts w:cs="Times New Roman" w:hAnsi="Times New Roman" w:ascii="Times New Roman"/>
        </w:rPr>
        <w:t>.</w:t>
      </w:r>
      <w:r w:rsidR="006D7AAF">
        <w:rPr>
          <w:rFonts w:cs="Times New Roman" w:hAnsi="Times New Roman" w:ascii="Times New Roman"/>
        </w:rPr>
        <w:t>188,40</w:t>
      </w:r>
      <w:r>
        <w:rPr>
          <w:rFonts w:cs="Times New Roman" w:hAnsi="Times New Roman" w:ascii="Times New Roman"/>
        </w:rPr>
        <w:t xml:space="preserve"> kn, a koji se odnosi na tražbinu vjerovnika </w:t>
      </w:r>
      <w:r w:rsidR="004051DB">
        <w:rPr>
          <w:rFonts w:cs="Times New Roman" w:hAnsi="Times New Roman" w:ascii="Times New Roman"/>
        </w:rPr>
        <w:t>RH, Ministarstvo Financija, OIB: 1868313648, Graberje 1, Varaždin, zastupano po Županijskom državnom odvjetništvu u V</w:t>
      </w:r>
      <w:r w:rsidR="004051DB" w:rsidRPr="00D61BB3">
        <w:rPr>
          <w:rFonts w:cs="Times New Roman" w:hAnsi="Times New Roman" w:ascii="Times New Roman"/>
        </w:rPr>
        <w:t>araždinu</w:t>
      </w:r>
      <w:r w:rsidR="006D7AAF" w:rsidRPr="00D61BB3">
        <w:rPr>
          <w:rFonts w:cs="Times New Roman" w:hAnsi="Times New Roman" w:ascii="Times New Roman"/>
        </w:rPr>
        <w:t>, u iznosu od 407.017,87 kn,a</w:t>
      </w:r>
      <w:r w:rsidR="004051DB" w:rsidRPr="00D61BB3">
        <w:rPr>
          <w:rFonts w:cs="Times New Roman" w:hAnsi="Times New Roman" w:ascii="Times New Roman"/>
        </w:rPr>
        <w:t xml:space="preserve"> </w:t>
      </w:r>
      <w:r w:rsidR="006D7AAF" w:rsidRPr="00D61BB3">
        <w:rPr>
          <w:rFonts w:cs="Times New Roman" w:hAnsi="Times New Roman" w:ascii="Times New Roman"/>
        </w:rPr>
        <w:t>koji</w:t>
      </w:r>
      <w:r w:rsidR="004051DB" w:rsidRPr="00D61BB3">
        <w:rPr>
          <w:rFonts w:cs="Times New Roman" w:hAnsi="Times New Roman" w:ascii="Times New Roman"/>
        </w:rPr>
        <w:t xml:space="preserve"> osporen iznos predstavlja iznos doprinosa iz plaća i na plaće koji je priznat i uračunat u iznose pojedinačnih vjerovnika I. višeg isplatnog reda. </w:t>
      </w:r>
      <w:r w:rsidR="006D7AAF">
        <w:rPr>
          <w:rFonts w:cs="Times New Roman" w:hAnsi="Times New Roman" w:ascii="Times New Roman"/>
        </w:rPr>
        <w:t>te tražbinu vjerovnika DEUTERIJ d.o.o., OIB: 31524804588 iz Zagreba, Pavlenski put</w:t>
      </w:r>
      <w:r w:rsidR="006D7AAF" w:rsidRPr="006D7AAF">
        <w:rPr>
          <w:rFonts w:cs="Times New Roman" w:hAnsi="Times New Roman" w:ascii="Times New Roman"/>
        </w:rPr>
        <w:t xml:space="preserve"> 5A  u iznosu od 3.170,53 </w:t>
      </w:r>
      <w:r w:rsidR="006D7AAF" w:rsidRPr="00D61BB3">
        <w:rPr>
          <w:rFonts w:cs="Times New Roman" w:hAnsi="Times New Roman" w:ascii="Times New Roman"/>
        </w:rPr>
        <w:t xml:space="preserve">kn, a koji </w:t>
      </w:r>
      <w:r w:rsidR="00945C3E" w:rsidRPr="00D61BB3">
        <w:rPr>
          <w:rFonts w:cs="Times New Roman" w:hAnsi="Times New Roman" w:ascii="Times New Roman"/>
        </w:rPr>
        <w:t xml:space="preserve">iznos je istome već isplaćen. </w:t>
      </w:r>
    </w:p>
    <w:p w:rsidRDefault="004051DB" w:rsidP="001A2141" w:rsidR="004051DB" w:rsidRPr="006D7AAF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5F73C9" w:rsidP="005F73C9" w:rsidR="005F73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6D7AAF" w:rsidP="005679AA" w:rsidR="001A2141" w:rsidRPr="009A2CD3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U Varaždinu, </w:t>
      </w:r>
      <w:r w:rsidR="0056585C">
        <w:rPr>
          <w:rFonts w:cs="Times New Roman" w:hAnsi="Times New Roman" w:ascii="Times New Roman"/>
          <w:color w:themeColor="text1" w:val="000000"/>
        </w:rPr>
        <w:t>28</w:t>
      </w:r>
      <w:r w:rsidR="001A2141">
        <w:rPr>
          <w:rFonts w:cs="Times New Roman" w:hAnsi="Times New Roman" w:ascii="Times New Roman"/>
          <w:color w:themeColor="text1" w:val="000000"/>
        </w:rPr>
        <w:t xml:space="preserve">. </w:t>
      </w:r>
      <w:r>
        <w:rPr>
          <w:rFonts w:cs="Times New Roman" w:hAnsi="Times New Roman" w:ascii="Times New Roman"/>
          <w:color w:themeColor="text1" w:val="000000"/>
        </w:rPr>
        <w:t>lipnja</w:t>
      </w:r>
      <w:r w:rsidR="001A2141">
        <w:rPr>
          <w:rFonts w:cs="Times New Roman" w:hAnsi="Times New Roman" w:ascii="Times New Roman"/>
          <w:color w:themeColor="text1" w:val="000000"/>
        </w:rPr>
        <w:t xml:space="preserve"> 2017.</w:t>
      </w:r>
    </w:p>
    <w:p w:rsidRDefault="00D41A6F" w:rsidP="005679AA" w:rsidR="00D41A6F" w:rsidRPr="009A2CD3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43307A" w:rsidP="0043307A" w:rsidR="001F00B4" w:rsidRPr="009A2CD3">
      <w:pPr>
        <w:ind w:firstLine="708" w:left="4956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 xml:space="preserve">          </w:t>
      </w:r>
      <w:r w:rsidR="00FF6AAA" w:rsidRPr="009A2CD3"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 w:rsidRPr="009A2C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>Melita Poljanec Bubaš</w:t>
      </w:r>
      <w:r w:rsidR="007601D3" w:rsidRPr="009A2C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E26935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43307A" w:rsidP="00FF6AAA" w:rsidR="0043307A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43307A" w:rsidR="000544BA" w:rsidRPr="003441ED">
      <w:pPr>
        <w:ind w:firstLine="708"/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43307A" w:rsidR="000544B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1A2141">
      <w:p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6D7AAF" w:rsidP="001A2141" w:rsidR="001A2141" w:rsidRPr="009A2219">
      <w:pPr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9A2219">
        <w:rPr>
          <w:rFonts w:cs="Times New Roman" w:hAnsi="Times New Roman" w:ascii="Times New Roman"/>
        </w:rPr>
        <w:t xml:space="preserve">Stečajna upraviteljica Biserka Jakić, </w:t>
      </w:r>
      <w:r w:rsidR="009A2219" w:rsidRPr="009A2219">
        <w:rPr>
          <w:rFonts w:cs="Times New Roman" w:hAnsi="Times New Roman" w:ascii="Times New Roman"/>
        </w:rPr>
        <w:t>M. Haberlea 10, Zagreb</w:t>
      </w:r>
    </w:p>
    <w:p w:rsidRDefault="006D7AAF" w:rsidP="005679AA" w:rsidR="006D7AA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DEUTERIJ d.o.o., OIB: 31524804588 iz Zagreba, Pavlenski put</w:t>
      </w:r>
      <w:r w:rsidRPr="006D7AAF">
        <w:rPr>
          <w:rFonts w:cs="Times New Roman" w:hAnsi="Times New Roman" w:ascii="Times New Roman"/>
        </w:rPr>
        <w:t xml:space="preserve"> 5A</w:t>
      </w:r>
      <w:r w:rsidRPr="001A2141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D61BB3" w:rsidP="005679AA" w:rsidR="00D61BB3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ŽDO u Varaždinu</w:t>
      </w:r>
    </w:p>
    <w:p w:rsidRDefault="003441ED" w:rsidP="005679AA" w:rsidR="00CD5579" w:rsidRPr="001A214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>E-</w:t>
      </w:r>
      <w:r w:rsidR="004A6953" w:rsidRPr="001A2141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1A214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1A2141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A30" w:rsidR="00970A30">
      <w:r>
        <w:separator/>
      </w:r>
    </w:p>
  </w:endnote>
  <w:endnote w:id="0" w:type="continuationSeparator">
    <w:p w:rsidRDefault="00970A30" w:rsidR="00970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A30" w:rsidR="00970A30">
      <w:r>
        <w:separator/>
      </w:r>
    </w:p>
  </w:footnote>
  <w:footnote w:id="0" w:type="continuationSeparator">
    <w:p w:rsidRDefault="00970A30" w:rsidR="00970A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998" w:rsidP="0000114E" w:rsidR="00D119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1998" w:rsidR="00D119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D11998" w:rsidR="00D11998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C95ACB">
          <w:rPr>
            <w:rFonts w:cs="Times New Roman" w:hAnsi="Times New Roman" w:ascii="Times New Roman"/>
            <w:noProof/>
          </w:rPr>
          <w:t>6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6D7AAF" w:rsidP="006D7AAF" w:rsidR="006D7AAF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St-739/15-36</w:t>
    </w:r>
  </w:p>
  <w:p w:rsidRDefault="00D11998" w:rsidP="002C03C4" w:rsidR="00D119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998" w:rsidR="00D11998">
    <w:pPr>
      <w:pStyle w:val="Zaglavlje"/>
      <w:jc w:val="center"/>
    </w:pPr>
  </w:p>
  <w:p w:rsidRDefault="00D11998" w:rsidR="00D11998">
    <w:pPr>
      <w:pStyle w:val="Zaglavlje"/>
    </w:pPr>
  </w:p>
  <w:p w:rsidRDefault="00D11998" w:rsidP="00F7231E" w:rsidR="00D11998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St-739/15-36</w:t>
    </w:r>
  </w:p>
  <w:p w:rsidRDefault="00D11998" w:rsidR="00D119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4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5"/>
  </w:num>
  <w:num w:numId="3">
    <w:abstractNumId w:val="10"/>
  </w:num>
  <w:num w:numId="4">
    <w:abstractNumId w:val="18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9"/>
  </w:num>
  <w:num w:numId="11">
    <w:abstractNumId w:val="23"/>
  </w:num>
  <w:num w:numId="12">
    <w:abstractNumId w:val="20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4"/>
  </w:num>
  <w:num w:numId="18">
    <w:abstractNumId w:val="17"/>
  </w:num>
  <w:num w:numId="19">
    <w:abstractNumId w:val="12"/>
  </w:num>
  <w:num w:numId="20">
    <w:abstractNumId w:val="11"/>
  </w:num>
  <w:num w:numId="21">
    <w:abstractNumId w:val="26"/>
  </w:num>
  <w:num w:numId="22">
    <w:abstractNumId w:val="8"/>
  </w:num>
  <w:num w:numId="23">
    <w:abstractNumId w:val="5"/>
  </w:num>
  <w:num w:numId="24">
    <w:abstractNumId w:val="15"/>
  </w:num>
  <w:num w:numId="25">
    <w:abstractNumId w:val="2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920D8"/>
    <w:rsid w:val="001A2141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A4711"/>
    <w:rsid w:val="003B1784"/>
    <w:rsid w:val="003D7C0E"/>
    <w:rsid w:val="003E58C6"/>
    <w:rsid w:val="003F20BD"/>
    <w:rsid w:val="0040129C"/>
    <w:rsid w:val="004051DB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585C"/>
    <w:rsid w:val="005679AA"/>
    <w:rsid w:val="0057002E"/>
    <w:rsid w:val="005A7567"/>
    <w:rsid w:val="005C3DDA"/>
    <w:rsid w:val="005F4C39"/>
    <w:rsid w:val="005F73C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C578B"/>
    <w:rsid w:val="006D7AAF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54F2"/>
    <w:rsid w:val="007E74D3"/>
    <w:rsid w:val="008022B3"/>
    <w:rsid w:val="00803B87"/>
    <w:rsid w:val="008052F8"/>
    <w:rsid w:val="0080619F"/>
    <w:rsid w:val="0081004F"/>
    <w:rsid w:val="008168B3"/>
    <w:rsid w:val="008313C5"/>
    <w:rsid w:val="008455DD"/>
    <w:rsid w:val="00870DD7"/>
    <w:rsid w:val="008917F6"/>
    <w:rsid w:val="00895286"/>
    <w:rsid w:val="008B5D4F"/>
    <w:rsid w:val="008C3B34"/>
    <w:rsid w:val="008E51B4"/>
    <w:rsid w:val="00945C3E"/>
    <w:rsid w:val="009501D7"/>
    <w:rsid w:val="00952526"/>
    <w:rsid w:val="00954F6F"/>
    <w:rsid w:val="00970A30"/>
    <w:rsid w:val="00971D16"/>
    <w:rsid w:val="00973FA6"/>
    <w:rsid w:val="00973FE8"/>
    <w:rsid w:val="009A0745"/>
    <w:rsid w:val="009A2219"/>
    <w:rsid w:val="009A2CD3"/>
    <w:rsid w:val="009C347F"/>
    <w:rsid w:val="009D0A45"/>
    <w:rsid w:val="009E640F"/>
    <w:rsid w:val="00A05A12"/>
    <w:rsid w:val="00A15793"/>
    <w:rsid w:val="00A43BC7"/>
    <w:rsid w:val="00A440F3"/>
    <w:rsid w:val="00A45477"/>
    <w:rsid w:val="00A60F20"/>
    <w:rsid w:val="00A73C0D"/>
    <w:rsid w:val="00A80EFF"/>
    <w:rsid w:val="00A843AB"/>
    <w:rsid w:val="00AB4345"/>
    <w:rsid w:val="00AC7216"/>
    <w:rsid w:val="00AD3C7B"/>
    <w:rsid w:val="00AF7CC3"/>
    <w:rsid w:val="00B0741E"/>
    <w:rsid w:val="00B25670"/>
    <w:rsid w:val="00B25CD1"/>
    <w:rsid w:val="00B445CE"/>
    <w:rsid w:val="00B8284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95ACB"/>
    <w:rsid w:val="00CC658C"/>
    <w:rsid w:val="00CD2509"/>
    <w:rsid w:val="00CD5579"/>
    <w:rsid w:val="00CE584B"/>
    <w:rsid w:val="00CF7A5C"/>
    <w:rsid w:val="00D11998"/>
    <w:rsid w:val="00D17B56"/>
    <w:rsid w:val="00D23288"/>
    <w:rsid w:val="00D232A9"/>
    <w:rsid w:val="00D31137"/>
    <w:rsid w:val="00D41A6F"/>
    <w:rsid w:val="00D436F3"/>
    <w:rsid w:val="00D61BB3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458E7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qFormat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idrofusnote" w:type="character">
    <w:name w:val="Sidro fusnote"/>
    <w:uiPriority w:val="99"/>
    <w:rsid w:val="005F73C9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footnote reference" w:qFormat="1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qFormat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idrofusnote" w:type="character">
    <w:name w:val="Sidro fusnote"/>
    <w:uiPriority w:val="99"/>
    <w:rsid w:val="005F73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9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4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9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3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27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28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99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702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07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917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583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73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1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ELVING PROJEKTIRANJE društvo s ograničenom odgovornošću za projektiranje i konzalting zastupanog po punomoćniku Željko Volarić</izvorni_sadrzaj>
    <derivirana_varijabla naziv="DomainObject.Predmet.ProtustrankaFormated_1">  ELVING PROJEKTIRANJE društvo s ograničenom odgovornošću za projektiranje i konzalting zastupanog po punomoćniku Željko Volarić</derivirana_varijabla>
  </DomainObject.Predmet.ProtustrankaFormated>
  <DomainObject.Predmet.ProtustrankaFormatedOIB>
    <izvorni_sadrzaj>  ELVING PROJEKTIRANJE društvo s ograničenom odgovornošću za projektiranje i konzalting, OIB 50733702908 zastupanog po punomoćniku Željko Volarić</izvorni_sadrzaj>
    <derivirana_varijabla naziv="DomainObject.Predmet.ProtustrankaFormatedOIB_1">  ELVING PROJEKTIRANJE društvo s ograničenom odgovornošću za projektiranje i konzalting, OIB 50733702908 zastupanog po punomoćniku Željko Volarić</derivirana_varijabla>
  </DomainObject.Predmet.ProtustrankaFormatedOIB>
  <DomainObject.Predmet.ProtustrankaFormatedWithAdress>
    <izvorni_sadrzaj> ELVING PROJEKTIRANJE društvo s ograničenom odgovornošću za projektiranje i konzalting, Matije Gupca 2, 42220 Novi Marof zastupanog po punomoćniku Željko Volarić</izvorni_sadrzaj>
    <derivirana_varijabla naziv="DomainObject.Predmet.ProtustrankaFormatedWithAdress_1"> ELVING PROJEKTIRANJE društvo s ograničenom odgovornošću za projektiranje i konzalting, Matije Gupca 2, 42220 Novi Marof zastupanog po punomoćniku Željko Volarić</derivirana_varijabla>
  </DomainObject.Predmet.ProtustrankaFormatedWithAdress>
  <DomainObject.Predmet.ProtustrankaFormatedWithAdressOIB>
    <izvorni_sadrzaj> ELVING PROJEKTIRANJE društvo s ograničenom odgovornošću za projektiranje i konzalting, OIB 50733702908, Matije Gupca 2, 42220 Novi Marof zastupanog po punomoćniku Željko Volarić</izvorni_sadrzaj>
    <derivirana_varijabla naziv="DomainObject.Predmet.ProtustrankaFormatedWithAdressOIB_1"> ELVING PROJEKTIRANJE društvo s ograničenom odgovornošću za projektiranje i konzalting, OIB 50733702908, Matije Gupca 2, 42220 Novi Marof zastupanog po punomoćniku Željko Volarić</derivirana_varijabla>
  </DomainObject.Predmet.ProtustrankaFormatedWithAdressOIB>
  <DomainObject.Predmet.ProtustrankaWithAdress>
    <izvorni_sadrzaj>ELVING PROJEKTIRANJE društvo s ograničenom odgovornošću za projektiranje i konzalting Matije Gupca 2, 42220 Novi Marof</izvorni_sadrzaj>
    <derivirana_varijabla naziv="DomainObject.Predmet.ProtustrankaWithAdress_1">ELVING PROJEKTIRANJE društvo s ograničenom odgovornošću za projektiranje i konzalting Matije Gupca 2, 42220 Novi Marof</derivirana_varijabla>
  </DomainObject.Predmet.ProtustrankaWithAdress>
  <DomainObject.Predmet.ProtustrankaWithAdressOIB>
    <izvorni_sadrzaj>ELVING PROJEKTIRANJE društvo s ograničenom odgovornošću za projektiranje i konzalting, OIB 50733702908, Matije Gupca 2, 42220 Novi Marof</izvorni_sadrzaj>
    <derivirana_varijabla naziv="DomainObject.Predmet.ProtustrankaWithAdressOIB_1">ELVING PROJEKTIRANJE društvo s ograničenom odgovornošću za projektiranje i konzalting, OIB 50733702908, Matije Gupca 2, 42220 Novi Marof</derivirana_varijabla>
  </DomainObject.Predmet.ProtustrankaWithAdressOIB>
  <DomainObject.Predmet.ProtustrankaNazivFormated>
    <izvorni_sadrzaj>ELVING PROJEKTIRANJE društvo s ograničenom odgovornošću za projektiranje i konzalting</izvorni_sadrzaj>
    <derivirana_varijabla naziv="DomainObject.Predmet.ProtustrankaNazivFormated_1">ELVING PROJEKTIRANJE društvo s ograničenom odgovornošću za projektiranje i konzalting</derivirana_varijabla>
  </DomainObject.Predmet.ProtustrankaNazivFormated>
  <DomainObject.Predmet.ProtustrankaNazivFormatedOIB>
    <izvorni_sadrzaj>ELVING PROJEKTIRANJE društvo s ograničenom odgovornošću za projektiranje i konzalting, OIB 50733702908</izvorni_sadrzaj>
    <derivirana_varijabla naziv="DomainObject.Predmet.ProtustrankaNazivFormatedOIB_1">ELVING PROJEKTIRANJE društvo s ograničenom odgovornošću za projektiranje i konzalting, OIB 50733702908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108889.18</izvorni_sadrzaj>
    <derivirana_varijabla naziv="DomainObject.Predmet.TrenutnaVrijednost_1">108889.18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ELVING PROJEKTIRANJE društvo s ograničenom odgovornošću za projektiranje i konzalting zastupanog po punomoćniku Željko Volarić</item>
    </izvorni_sadrzaj>
    <derivirana_varijabla naziv="DomainObject.Predmet.ProtuStrankaListFormated_1">
      <item>ELVING PROJEKTIRANJE društvo s ograničenom odgovornošću za projektiranje i konzalting zastupanog po punomoćniku Željko Volarić</item>
    </derivirana_varijabla>
  </DomainObject.Predmet.ProtuStrankaListFormated>
  <DomainObject.Predmet.ProtuStrankaListFormatedOIB>
    <izvorni_sadrzaj>
      <item>ELVING PROJEKTIRANJE društvo s ograničenom odgovornošću za projektiranje i konzalting, OIB 50733702908 zastupanog po punomoćniku Željko Volarić</item>
    </izvorni_sadrzaj>
    <derivirana_varijabla naziv="DomainObject.Predmet.ProtuStrankaListFormatedOIB_1">
      <item>ELVING PROJEKTIRANJE društvo s ograničenom odgovornošću za projektiranje i konzalting, OIB 50733702908 zastupanog po punomoćniku Željko Volarić</item>
    </derivirana_varijabla>
  </DomainObject.Predmet.ProtuStrankaListFormatedOIB>
  <DomainObject.Predmet.ProtuStrankaListFormatedWithAdress>
    <izvorni_sadrzaj>
      <item>ELVING PROJEKTIRANJE društvo s ograničenom odgovornošću za projektiranje i konzalting, Matije Gupca 2, 42220 Novi Marof zastupanog po punomoćniku Željko Volarić</item>
    </izvorni_sadrzaj>
    <derivirana_varijabla naziv="DomainObject.Predmet.ProtuStrankaListFormatedWithAdress_1">
      <item>ELVING PROJEKTIRANJE društvo s ograničenom odgovornošću za projektiranje i konzalting, Matije Gupca 2, 42220 Novi Marof zastupanog po punomoćniku Željko Volarić</item>
    </derivirana_varijabla>
  </DomainObject.Predmet.ProtuStrankaListFormatedWithAdress>
  <DomainObject.Predmet.ProtuStrankaListFormatedWithAdressOIB>
    <izvorni_sadrzaj>
      <item>ELVING PROJEKTIRANJE društvo s ograničenom odgovornošću za projektiranje i konzalting, OIB 50733702908, Matije Gupca 2, 42220 Novi Marof zastupanog po punomoćniku Željko Volarić</item>
    </izvorni_sadrzaj>
    <derivirana_varijabla naziv="DomainObject.Predmet.ProtuStrankaListFormatedWithAdressOIB_1">
      <item>ELVING PROJEKTIRANJE društvo s ograničenom odgovornošću za projektiranje i konzalting, OIB 50733702908, Matije Gupca 2, 42220 Novi Marof zastupanog po punomoćniku Željko Volarić</item>
    </derivirana_varijabla>
  </DomainObject.Predmet.ProtuStrankaListFormatedWithAdressOIB>
  <DomainObject.Predmet.ProtuStrankaListNazivFormated>
    <izvorni_sadrzaj>
      <item>ELVING PROJEKTIRANJE društvo s ograničenom odgovornošću za projektiranje i konzalting</item>
    </izvorni_sadrzaj>
    <derivirana_varijabla naziv="DomainObject.Predmet.ProtuStrankaListNazivFormated_1">
      <item>ELVING PROJEKTIRANJE društvo s ograničenom odgovornošću za projektiranje i konzalting</item>
    </derivirana_varijabla>
  </DomainObject.Predmet.ProtuStrankaListNazivFormated>
  <DomainObject.Predmet.ProtuStrankaListNazivFormatedOIB>
    <izvorni_sadrzaj>
      <item>ELVING PROJEKTIRANJE društvo s ograničenom odgovornošću za projektiranje i konzalting, OIB 50733702908</item>
    </izvorni_sadrzaj>
    <derivirana_varijabla naziv="DomainObject.Predmet.ProtuStrankaListNazivFormatedOIB_1">
      <item>ELVING PROJEKTIRANJE društvo s ograničenom odgovornošću za projektiranje i konzalting, OIB 50733702908</item>
    </derivirana_varijabla>
  </DomainObject.Predmet.ProtuStrankaListNazivFormatedOIB>
  <DomainObject.Predmet.OstaliListFormated>
    <izvorni_sadrzaj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OstaliListFormated_1"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OstaliListFormated>
  <DomainObject.Predmet.OstaliListFormatedOIB>
    <izvorni_sadrzaj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izvorni_sadrzaj>
    <derivirana_varijabla naziv="DomainObject.Predmet.OstaliListFormatedOIB_1"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derivirana_varijabla>
  </DomainObject.Predmet.OstaliListFormatedOIB>
  <DomainObject.Predmet.OstaliListFormatedWithAdress>
    <izvorni_sadrzaj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  <item>Bojana Marčelan, odvjetnica, B. Radića 8 b, 42000 Varaždin</item>
    </izvorni_sadrzaj>
    <derivirana_varijabla naziv="DomainObject.Predmet.OstaliListFormatedWithAdress_1"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  <item>Bojana Marčelan, odvjetnica, B. Radića 8 b, 42000 Varaždin</item>
    </derivirana_varijabla>
  </DomainObject.Predmet.OstaliListFormatedWithAdress>
  <DomainObject.Predmet.OstaliListFormatedWithAdressOIB>
    <izvorni_sadrzaj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  <item>Bojana Marčelan, odvjetnica, OIB 12612926063, B. Radića 8 b, 42000 Varaždin</item>
    </izvorni_sadrzaj>
    <derivirana_varijabla naziv="DomainObject.Predmet.OstaliListFormatedWithAdressOIB_1"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  <item>Bojana Marčelan, odvjetnica, OIB 12612926063, B. Radića 8 b, 42000 Varaždin</item>
    </derivirana_varijabla>
  </DomainObject.Predmet.OstaliListFormatedWithAdressOIB>
  <DomainObject.Predmet.OstaliListNazivFormated>
    <izvorni_sadrzaj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OstaliListNazivFormated_1"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OstaliListNazivFormated>
  <DomainObject.Predmet.OstaliListNazivFormatedOIB>
    <izvorni_sadrzaj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izvorni_sadrzaj>
    <derivirana_varijabla naziv="DomainObject.Predmet.OstaliListNazivFormatedOIB_1"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ELVING PROJEKTIRANJE društvo s ograničenom odgovornošću za projektiranje i konzalting</izvorni_sadrzaj>
    <derivirana_varijabla naziv="DomainObject.Predmet.ProtustrankaIDrugi_1">ELVING PROJEKTIRANJE društvo s ograničenom odgovornošću za projektiranje 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ELVING PROJEKTIRANJE društvo s ograničenom odgovornošću za projektiranje i konzalting, OIB 50733702908, Matije Gupca 2, 42220 Novi Marof</izvorni_sadrzaj>
    <derivirana_varijabla naziv="DomainObject.Predmet.ProtustrankaIDrugiAdressOIB_1">ELVING PROJEKTIRANJE društvo s ograničenom odgovornošću za projektiranje i konzalting, OIB 50733702908, Matije Gupca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SudioniciListNaziv_1"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SudioniciListNaziv>
  <DomainObject.Predmet.SudioniciListAdressOIB>
    <izvorni_sadrzaj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  <item>Bojana Marčelan, odvjetnica, OIB 12612926063, B. Radića 8 b,42000 Varaždin</item>
    </izvorni_sadrzaj>
    <derivirana_varijabla naziv="DomainObject.Predmet.SudioniciListAdressOIB_1"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  <item>Bojana Marčelan, odvjetnica, OIB 12612926063, B.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50733702908</item>
      <item>, OIB null</item>
      <item>, OIB 46949608527</item>
      <item>, OIB 31524804588</item>
      <item>, OIB 18210975322</item>
      <item>, OIB null</item>
      <item>, OIB 12612926063</item>
    </izvorni_sadrzaj>
    <derivirana_varijabla naziv="DomainObject.Predmet.SudioniciListNazivOIB_1">
      <item>, OIB 85821130368</item>
      <item>, OIB 50733702908</item>
      <item>, OIB null</item>
      <item>, OIB 46949608527</item>
      <item>, OIB 31524804588</item>
      <item>, OIB 18210975322</item>
      <item>, OIB null</item>
      <item>, OIB 12612926063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C8C71-00FA-4D97-8774-F11CD7645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1198</properties:Words>
  <properties:Characters>6578</properties:Characters>
  <properties:Lines>722</properties:Lines>
  <properties:Paragraphs>381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2017-06-27T08:44:00Z</dcterms:created>
  <dc:creator>Tihana Martinez</dc:creator>
  <cp:lastModifiedBy>Marko Makaj</cp:lastModifiedBy>
  <cp:lastPrinted>2017-05-30T11:28:00Z</cp:lastPrinted>
  <dcterms:modified xmlns:xsi="http://www.w3.org/2001/XMLSchema-instance" xsi:type="dcterms:W3CDTF">2017-06-28T06:42:00Z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