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21dda" w14:paraId="b421dda" w:rsidRDefault="00063DC8" w:rsidP="003C5FAC" w:rsidR="003C5FAC" w:rsidRPr="00F869EF">
      <w:pPr>
        <w:pStyle w:val="Tijeloteksta"/>
        <w:outlineLvl w:val="0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C5FAC" w:rsidP="003C5FAC" w:rsidR="003C5FAC" w:rsidRPr="00F869EF">
      <w:pPr>
        <w:pStyle w:val="Tijeloteksta"/>
        <w:outlineLvl w:val="0"/>
      </w:pP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442B59" w:rsidR="003C5FAC" w:rsidRPr="003C5FAC">
        <w:tc>
          <w:tcPr>
            <w:tcW w:type="dxa" w:w="3060"/>
          </w:tcPr>
          <w:p w:rsidRDefault="003C5FAC" w:rsidP="00442B59" w:rsidR="003C5FAC" w:rsidRPr="003C5FAC">
            <w:pPr>
              <w:pStyle w:val="Naslov2"/>
              <w:rPr>
                <w:b w:val="false"/>
                <w:bCs/>
                <w:sz w:val="24"/>
              </w:rPr>
            </w:pPr>
            <w:r w:rsidRPr="003C5FAC">
              <w:rPr>
                <w:b w:val="false"/>
                <w:bCs/>
                <w:sz w:val="24"/>
              </w:rPr>
              <w:t>REPUBLIKA HRVATSKA</w:t>
            </w:r>
          </w:p>
          <w:p w:rsidRDefault="003C5FAC" w:rsidP="003C5FAC" w:rsidR="003C5FAC" w:rsidRPr="003C5FAC">
            <w:pPr>
              <w:rPr>
                <w:sz w:val="24"/>
                <w:szCs w:val="24"/>
              </w:rPr>
            </w:pPr>
            <w:r w:rsidRPr="003C5FAC">
              <w:rPr>
                <w:sz w:val="24"/>
                <w:szCs w:val="24"/>
              </w:rPr>
              <w:t xml:space="preserve"> Trgovački sud u Zagrebu</w:t>
            </w:r>
          </w:p>
          <w:p w:rsidRDefault="003C5FAC" w:rsidP="003C5FAC" w:rsidR="003C5FAC" w:rsidRPr="003C5FAC">
            <w:pPr>
              <w:rPr>
                <w:sz w:val="24"/>
                <w:szCs w:val="24"/>
              </w:rPr>
            </w:pPr>
            <w:r w:rsidRPr="003C5FAC">
              <w:rPr>
                <w:sz w:val="24"/>
                <w:szCs w:val="24"/>
              </w:rPr>
              <w:t xml:space="preserve">  Zagreb, Amruševa 2/II</w:t>
            </w:r>
          </w:p>
        </w:tc>
      </w:tr>
    </w:tbl>
    <w:p w:rsidRDefault="001F0F23" w:rsidP="00804971" w:rsidR="00804971">
      <w:pPr>
        <w:tabs>
          <w:tab w:pos="9072" w:val="right"/>
        </w:tabs>
        <w:jc w:val="right"/>
        <w:rPr>
          <w:sz w:val="24"/>
          <w:szCs w:val="24"/>
        </w:rPr>
      </w:pPr>
      <w:r w:rsidRPr="007103AE">
        <w:rPr>
          <w:sz w:val="24"/>
          <w:szCs w:val="24"/>
          <w:lang w:val="pt-BR"/>
        </w:rPr>
        <w:t xml:space="preserve">                                    </w:t>
      </w:r>
      <w:proofErr w:type="spellStart"/>
      <w:r w:rsidR="00804971" w:rsidRPr="002E2D4A">
        <w:rPr>
          <w:bCs/>
          <w:sz w:val="24"/>
          <w:szCs w:val="24"/>
        </w:rPr>
        <w:t>40</w:t>
      </w:r>
      <w:proofErr w:type="spellEnd"/>
      <w:r w:rsidR="00804971" w:rsidRPr="002E2D4A">
        <w:rPr>
          <w:sz w:val="24"/>
          <w:szCs w:val="24"/>
        </w:rPr>
        <w:t xml:space="preserve"> St-</w:t>
      </w:r>
      <w:proofErr w:type="spellStart"/>
      <w:r w:rsidR="00804971">
        <w:rPr>
          <w:sz w:val="24"/>
          <w:szCs w:val="24"/>
        </w:rPr>
        <w:t>231</w:t>
      </w:r>
      <w:proofErr w:type="spellEnd"/>
      <w:r w:rsidR="00804971">
        <w:rPr>
          <w:sz w:val="24"/>
          <w:szCs w:val="24"/>
        </w:rPr>
        <w:t>/</w:t>
      </w:r>
      <w:proofErr w:type="spellStart"/>
      <w:r w:rsidR="00804971">
        <w:rPr>
          <w:sz w:val="24"/>
          <w:szCs w:val="24"/>
        </w:rPr>
        <w:t>14</w:t>
      </w:r>
      <w:proofErr w:type="spellEnd"/>
    </w:p>
    <w:p w:rsidRDefault="00804971" w:rsidP="00804971" w:rsidR="00804971" w:rsidRPr="002E2D4A">
      <w:pPr>
        <w:tabs>
          <w:tab w:pos="9072" w:val="right"/>
        </w:tabs>
        <w:jc w:val="center"/>
        <w:rPr>
          <w:sz w:val="24"/>
          <w:szCs w:val="24"/>
        </w:rPr>
      </w:pPr>
      <w:r w:rsidRPr="002E2D4A">
        <w:rPr>
          <w:sz w:val="24"/>
          <w:szCs w:val="24"/>
        </w:rPr>
        <w:t xml:space="preserve">REPUBLIKA HRVATSKA </w:t>
      </w:r>
    </w:p>
    <w:p w:rsidRDefault="00804971" w:rsidP="00804971" w:rsidR="00804971" w:rsidRPr="002E2D4A">
      <w:pPr>
        <w:jc w:val="center"/>
        <w:rPr>
          <w:sz w:val="24"/>
          <w:szCs w:val="24"/>
        </w:rPr>
      </w:pPr>
      <w:r w:rsidRPr="002E2D4A">
        <w:rPr>
          <w:bCs/>
          <w:sz w:val="24"/>
          <w:szCs w:val="24"/>
        </w:rPr>
        <w:t>R J E Š E NJ E</w:t>
      </w:r>
    </w:p>
    <w:p w:rsidRDefault="00804971" w:rsidP="00804971" w:rsidR="00804971" w:rsidRPr="002E2D4A">
      <w:pPr>
        <w:jc w:val="center"/>
        <w:rPr>
          <w:sz w:val="24"/>
          <w:szCs w:val="24"/>
        </w:rPr>
      </w:pPr>
      <w:r w:rsidRPr="002E2D4A">
        <w:rPr>
          <w:b/>
          <w:bCs/>
          <w:sz w:val="24"/>
          <w:szCs w:val="24"/>
        </w:rPr>
        <w:t> </w:t>
      </w:r>
    </w:p>
    <w:p w:rsidRDefault="00804971" w:rsidP="00804971" w:rsidR="00804971">
      <w:pPr>
        <w:ind w:firstLine="720"/>
        <w:jc w:val="both"/>
        <w:rPr>
          <w:sz w:val="24"/>
        </w:rPr>
      </w:pPr>
      <w:r w:rsidRPr="002E2D4A">
        <w:rPr>
          <w:sz w:val="24"/>
          <w:szCs w:val="24"/>
        </w:rPr>
        <w:t>TRGOVAČKI SUD U ZAGREBU po sucu A</w:t>
      </w:r>
      <w:r>
        <w:rPr>
          <w:sz w:val="24"/>
          <w:szCs w:val="24"/>
        </w:rPr>
        <w:t xml:space="preserve">nti Galiću, kao stečajnom sucu </w:t>
      </w:r>
      <w:r w:rsidRPr="002E2D4A">
        <w:rPr>
          <w:sz w:val="24"/>
          <w:szCs w:val="24"/>
        </w:rPr>
        <w:t xml:space="preserve">u stečajnom postupku nad </w:t>
      </w:r>
      <w:r>
        <w:rPr>
          <w:sz w:val="24"/>
          <w:szCs w:val="24"/>
        </w:rPr>
        <w:t xml:space="preserve">dužnikom </w:t>
      </w:r>
      <w:proofErr w:type="spellStart"/>
      <w:r>
        <w:rPr>
          <w:sz w:val="24"/>
          <w:szCs w:val="24"/>
        </w:rPr>
        <w:t>HOC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BJELOLASICA</w:t>
      </w:r>
      <w:proofErr w:type="spellEnd"/>
      <w:r>
        <w:rPr>
          <w:sz w:val="24"/>
          <w:szCs w:val="24"/>
        </w:rPr>
        <w:t xml:space="preserve"> d.o.o. u stečaju, Jasenak, Vrelo</w:t>
      </w:r>
      <w:r>
        <w:rPr>
          <w:sz w:val="24"/>
        </w:rPr>
        <w:t xml:space="preserve">, </w:t>
      </w:r>
      <w:r>
        <w:rPr>
          <w:sz w:val="24"/>
          <w:szCs w:val="24"/>
        </w:rPr>
        <w:t xml:space="preserve"> </w:t>
      </w:r>
      <w:r w:rsidRPr="002E2D4A">
        <w:rPr>
          <w:sz w:val="24"/>
          <w:szCs w:val="24"/>
        </w:rPr>
        <w:t xml:space="preserve">dana </w:t>
      </w:r>
      <w:proofErr w:type="spellStart"/>
      <w:r w:rsidR="00EF1901">
        <w:rPr>
          <w:sz w:val="24"/>
          <w:szCs w:val="24"/>
        </w:rPr>
        <w:t>23.veljače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201</w:t>
      </w:r>
      <w:r w:rsidR="00EF1901">
        <w:rPr>
          <w:sz w:val="24"/>
          <w:szCs w:val="24"/>
        </w:rPr>
        <w:t>8</w:t>
      </w:r>
      <w:proofErr w:type="spellEnd"/>
      <w:r>
        <w:rPr>
          <w:sz w:val="24"/>
          <w:szCs w:val="24"/>
        </w:rPr>
        <w:t>.</w:t>
      </w:r>
      <w:r w:rsidRPr="002E2D4A">
        <w:rPr>
          <w:sz w:val="24"/>
          <w:szCs w:val="24"/>
        </w:rPr>
        <w:t xml:space="preserve"> </w:t>
      </w:r>
    </w:p>
    <w:p w:rsidRDefault="0046586E" w:rsidP="00063DC8" w:rsidR="0046586E" w:rsidRPr="00C37D5D">
      <w:pPr>
        <w:jc w:val="center"/>
        <w:rPr>
          <w:sz w:val="24"/>
          <w:szCs w:val="24"/>
        </w:rPr>
      </w:pPr>
      <w:r w:rsidRPr="00C37D5D">
        <w:rPr>
          <w:b/>
          <w:sz w:val="24"/>
          <w:szCs w:val="24"/>
        </w:rPr>
        <w:t>r i j e š i o   j e</w:t>
      </w:r>
    </w:p>
    <w:p w:rsidRDefault="00707BCF" w:rsidP="007F1DB1" w:rsidR="00707BCF">
      <w:pPr>
        <w:ind w:firstLine="720"/>
        <w:jc w:val="both"/>
        <w:rPr>
          <w:sz w:val="24"/>
          <w:szCs w:val="24"/>
        </w:rPr>
      </w:pPr>
    </w:p>
    <w:p w:rsidRDefault="00914FD0" w:rsidP="007F1DB1" w:rsidR="0046586E" w:rsidRPr="002533E9">
      <w:pPr>
        <w:ind w:firstLine="720"/>
        <w:jc w:val="both"/>
        <w:rPr>
          <w:sz w:val="24"/>
          <w:szCs w:val="24"/>
        </w:rPr>
      </w:pPr>
      <w:r w:rsidRPr="002533E9">
        <w:rPr>
          <w:sz w:val="24"/>
          <w:szCs w:val="24"/>
        </w:rPr>
        <w:t xml:space="preserve">I. </w:t>
      </w:r>
      <w:r w:rsidR="0046586E" w:rsidRPr="002533E9">
        <w:rPr>
          <w:sz w:val="24"/>
          <w:szCs w:val="24"/>
        </w:rPr>
        <w:t>Saziva se skupština vjerovnika u stečajnom postupku nad</w:t>
      </w:r>
      <w:r w:rsidR="007377C7" w:rsidRPr="002533E9">
        <w:rPr>
          <w:sz w:val="24"/>
          <w:szCs w:val="24"/>
        </w:rPr>
        <w:t xml:space="preserve"> </w:t>
      </w:r>
      <w:r w:rsidR="00EF1901">
        <w:rPr>
          <w:sz w:val="24"/>
          <w:szCs w:val="24"/>
        </w:rPr>
        <w:t xml:space="preserve">dužnikom </w:t>
      </w:r>
      <w:proofErr w:type="spellStart"/>
      <w:r w:rsidR="00EF1901">
        <w:rPr>
          <w:sz w:val="24"/>
          <w:szCs w:val="24"/>
        </w:rPr>
        <w:t>HOC</w:t>
      </w:r>
      <w:proofErr w:type="spellEnd"/>
      <w:r w:rsidR="00EF1901">
        <w:rPr>
          <w:sz w:val="24"/>
          <w:szCs w:val="24"/>
        </w:rPr>
        <w:t xml:space="preserve"> </w:t>
      </w:r>
      <w:proofErr w:type="spellStart"/>
      <w:r w:rsidR="00EF1901">
        <w:rPr>
          <w:sz w:val="24"/>
          <w:szCs w:val="24"/>
        </w:rPr>
        <w:t>BJELOLASICA</w:t>
      </w:r>
      <w:proofErr w:type="spellEnd"/>
      <w:r w:rsidR="00EF1901">
        <w:rPr>
          <w:sz w:val="24"/>
          <w:szCs w:val="24"/>
        </w:rPr>
        <w:t xml:space="preserve"> d.o.o. u stečaju, Jasenak, Vrelo</w:t>
      </w:r>
      <w:r w:rsidR="00817D8A" w:rsidRPr="007103AE">
        <w:rPr>
          <w:sz w:val="24"/>
          <w:szCs w:val="24"/>
        </w:rPr>
        <w:t>,</w:t>
      </w:r>
      <w:r w:rsidR="00E01252">
        <w:rPr>
          <w:sz w:val="24"/>
          <w:szCs w:val="24"/>
        </w:rPr>
        <w:t xml:space="preserve"> </w:t>
      </w:r>
      <w:r w:rsidR="00AC0234" w:rsidRPr="002533E9">
        <w:rPr>
          <w:sz w:val="24"/>
          <w:szCs w:val="24"/>
        </w:rPr>
        <w:t xml:space="preserve">za </w:t>
      </w:r>
      <w:r w:rsidR="0046586E" w:rsidRPr="002533E9">
        <w:rPr>
          <w:sz w:val="24"/>
          <w:szCs w:val="24"/>
        </w:rPr>
        <w:t xml:space="preserve"> dan:</w:t>
      </w:r>
    </w:p>
    <w:p w:rsidRDefault="0046586E" w:rsidP="0046586E" w:rsidR="0046586E" w:rsidRPr="002533E9">
      <w:pPr>
        <w:ind w:left="720"/>
        <w:jc w:val="both"/>
        <w:rPr>
          <w:sz w:val="24"/>
          <w:szCs w:val="24"/>
        </w:rPr>
      </w:pPr>
    </w:p>
    <w:p w:rsidRDefault="001F5239" w:rsidP="0046586E" w:rsidR="0046586E" w:rsidRPr="00C37D5D">
      <w:pPr>
        <w:ind w:left="720"/>
        <w:jc w:val="both"/>
        <w:rPr>
          <w:sz w:val="24"/>
          <w:szCs w:val="24"/>
        </w:rPr>
      </w:pPr>
      <w:proofErr w:type="spellStart"/>
      <w:r>
        <w:rPr>
          <w:b/>
          <w:sz w:val="24"/>
          <w:szCs w:val="24"/>
        </w:rPr>
        <w:t>21.</w:t>
      </w:r>
      <w:r w:rsidR="004A786E">
        <w:rPr>
          <w:b/>
          <w:sz w:val="24"/>
          <w:szCs w:val="24"/>
        </w:rPr>
        <w:t>ožujka</w:t>
      </w:r>
      <w:proofErr w:type="spellEnd"/>
      <w:r w:rsidR="00E01252">
        <w:rPr>
          <w:b/>
          <w:sz w:val="24"/>
          <w:szCs w:val="24"/>
        </w:rPr>
        <w:t xml:space="preserve"> </w:t>
      </w:r>
      <w:proofErr w:type="spellStart"/>
      <w:r w:rsidR="00E01252">
        <w:rPr>
          <w:b/>
          <w:sz w:val="24"/>
          <w:szCs w:val="24"/>
        </w:rPr>
        <w:t>201</w:t>
      </w:r>
      <w:r>
        <w:rPr>
          <w:b/>
          <w:sz w:val="24"/>
          <w:szCs w:val="24"/>
        </w:rPr>
        <w:t>8</w:t>
      </w:r>
      <w:proofErr w:type="spellEnd"/>
      <w:r w:rsidR="00BA468E" w:rsidRPr="00C37D5D">
        <w:rPr>
          <w:b/>
          <w:sz w:val="24"/>
          <w:szCs w:val="24"/>
        </w:rPr>
        <w:t xml:space="preserve">. u </w:t>
      </w:r>
      <w:proofErr w:type="spellStart"/>
      <w:r w:rsidR="004A786E">
        <w:rPr>
          <w:b/>
          <w:sz w:val="24"/>
          <w:szCs w:val="24"/>
        </w:rPr>
        <w:t>1</w:t>
      </w:r>
      <w:r w:rsidR="00EF1901">
        <w:rPr>
          <w:b/>
          <w:sz w:val="24"/>
          <w:szCs w:val="24"/>
        </w:rPr>
        <w:t>3</w:t>
      </w:r>
      <w:proofErr w:type="spellEnd"/>
      <w:r w:rsidR="004A786E">
        <w:rPr>
          <w:b/>
          <w:sz w:val="24"/>
          <w:szCs w:val="24"/>
        </w:rPr>
        <w:t>,</w:t>
      </w:r>
      <w:proofErr w:type="spellStart"/>
      <w:r w:rsidR="004A786E">
        <w:rPr>
          <w:b/>
          <w:sz w:val="24"/>
          <w:szCs w:val="24"/>
        </w:rPr>
        <w:t>00</w:t>
      </w:r>
      <w:proofErr w:type="spellEnd"/>
      <w:r w:rsidR="00BA468E" w:rsidRPr="00C37D5D">
        <w:rPr>
          <w:b/>
          <w:sz w:val="24"/>
          <w:szCs w:val="24"/>
        </w:rPr>
        <w:t xml:space="preserve"> </w:t>
      </w:r>
      <w:r w:rsidR="0046586E" w:rsidRPr="00C37D5D">
        <w:rPr>
          <w:b/>
          <w:sz w:val="24"/>
          <w:szCs w:val="24"/>
        </w:rPr>
        <w:t>sati</w:t>
      </w:r>
      <w:r w:rsidR="008C614C" w:rsidRPr="00C37D5D">
        <w:rPr>
          <w:b/>
          <w:sz w:val="24"/>
          <w:szCs w:val="24"/>
        </w:rPr>
        <w:t xml:space="preserve"> </w:t>
      </w:r>
      <w:r w:rsidR="008C614C" w:rsidRPr="00C37D5D">
        <w:rPr>
          <w:sz w:val="24"/>
          <w:szCs w:val="24"/>
        </w:rPr>
        <w:t>u zgradi</w:t>
      </w:r>
      <w:r w:rsidR="008C614C" w:rsidRPr="00C37D5D">
        <w:rPr>
          <w:b/>
          <w:sz w:val="24"/>
          <w:szCs w:val="24"/>
        </w:rPr>
        <w:t xml:space="preserve"> </w:t>
      </w:r>
      <w:r w:rsidR="0046586E" w:rsidRPr="00C37D5D">
        <w:rPr>
          <w:sz w:val="24"/>
          <w:szCs w:val="24"/>
        </w:rPr>
        <w:t xml:space="preserve">Trgovačkog suda u Zagrebu, Petrinjska 8, </w:t>
      </w:r>
      <w:r w:rsidR="00BA468E" w:rsidRPr="00C37D5D">
        <w:rPr>
          <w:sz w:val="24"/>
          <w:szCs w:val="24"/>
        </w:rPr>
        <w:t>soba 96/II</w:t>
      </w:r>
      <w:r w:rsidR="00AC0234" w:rsidRPr="00C37D5D">
        <w:rPr>
          <w:sz w:val="24"/>
          <w:szCs w:val="24"/>
        </w:rPr>
        <w:t xml:space="preserve"> </w:t>
      </w:r>
      <w:r w:rsidR="008C614C" w:rsidRPr="00C37D5D">
        <w:rPr>
          <w:sz w:val="24"/>
          <w:szCs w:val="24"/>
        </w:rPr>
        <w:t xml:space="preserve"> – stari dio </w:t>
      </w:r>
      <w:r w:rsidR="0046586E" w:rsidRPr="00C37D5D">
        <w:rPr>
          <w:sz w:val="24"/>
          <w:szCs w:val="24"/>
        </w:rPr>
        <w:t>sa slijedećim:</w:t>
      </w:r>
    </w:p>
    <w:p w:rsidRDefault="008C1FD1" w:rsidP="008214DC" w:rsidR="008C1FD1">
      <w:pPr>
        <w:ind w:left="709"/>
        <w:jc w:val="both"/>
        <w:rPr>
          <w:sz w:val="24"/>
          <w:szCs w:val="24"/>
        </w:rPr>
      </w:pPr>
    </w:p>
    <w:p w:rsidRDefault="0046586E" w:rsidP="008214DC" w:rsidR="0046586E">
      <w:pPr>
        <w:ind w:left="709"/>
        <w:jc w:val="both"/>
        <w:rPr>
          <w:sz w:val="24"/>
          <w:szCs w:val="24"/>
        </w:rPr>
      </w:pPr>
      <w:r w:rsidRPr="00C37D5D">
        <w:rPr>
          <w:sz w:val="24"/>
          <w:szCs w:val="24"/>
        </w:rPr>
        <w:t>Dnevnim redom:</w:t>
      </w:r>
    </w:p>
    <w:p w:rsidRDefault="00D30217" w:rsidP="008214DC" w:rsidR="00D30217">
      <w:pPr>
        <w:ind w:left="709"/>
        <w:jc w:val="both"/>
        <w:rPr>
          <w:sz w:val="24"/>
          <w:szCs w:val="24"/>
        </w:rPr>
      </w:pPr>
    </w:p>
    <w:p w:rsidRDefault="004F471C" w:rsidP="005938EF" w:rsidR="004F471C">
      <w:pPr>
        <w:pStyle w:val="Odlomakpopisa"/>
        <w:numPr>
          <w:ilvl w:val="0"/>
          <w:numId w:val="35"/>
        </w:numPr>
        <w:jc w:val="both"/>
        <w:rPr>
          <w:sz w:val="24"/>
          <w:szCs w:val="24"/>
        </w:rPr>
      </w:pPr>
      <w:r>
        <w:rPr>
          <w:sz w:val="24"/>
          <w:szCs w:val="24"/>
        </w:rPr>
        <w:t>Izvješće stečajnog upravitelja i tijeku stečajnog postupka i stanju stečajne mase</w:t>
      </w:r>
    </w:p>
    <w:p w:rsidRDefault="00735648" w:rsidP="005938EF" w:rsidR="00735648" w:rsidRPr="00735648">
      <w:pPr>
        <w:pStyle w:val="Odlomakpopisa"/>
        <w:numPr>
          <w:ilvl w:val="0"/>
          <w:numId w:val="35"/>
        </w:numPr>
        <w:jc w:val="both"/>
        <w:rPr>
          <w:sz w:val="24"/>
          <w:szCs w:val="24"/>
        </w:rPr>
      </w:pPr>
      <w:r w:rsidRPr="00735648">
        <w:rPr>
          <w:sz w:val="24"/>
        </w:rPr>
        <w:t xml:space="preserve">Davanje odobrenja stečajni upravitelj za </w:t>
      </w:r>
      <w:proofErr w:type="spellStart"/>
      <w:r w:rsidRPr="00735648">
        <w:rPr>
          <w:sz w:val="24"/>
        </w:rPr>
        <w:t>sklopanje</w:t>
      </w:r>
      <w:proofErr w:type="spellEnd"/>
      <w:r w:rsidRPr="00735648">
        <w:rPr>
          <w:sz w:val="24"/>
        </w:rPr>
        <w:t xml:space="preserve"> Ugovor o otkup potraživanja koje stečajni dužnik ima prema </w:t>
      </w:r>
      <w:proofErr w:type="spellStart"/>
      <w:r w:rsidRPr="00735648">
        <w:rPr>
          <w:sz w:val="24"/>
        </w:rPr>
        <w:t>Clubu</w:t>
      </w:r>
      <w:proofErr w:type="spellEnd"/>
      <w:r w:rsidRPr="00735648">
        <w:rPr>
          <w:sz w:val="24"/>
        </w:rPr>
        <w:t xml:space="preserve"> Adriatic d.o.o. za iznos od 7.800.000,</w:t>
      </w:r>
      <w:proofErr w:type="spellStart"/>
      <w:r w:rsidRPr="00735648">
        <w:rPr>
          <w:sz w:val="24"/>
        </w:rPr>
        <w:t>00</w:t>
      </w:r>
      <w:proofErr w:type="spellEnd"/>
      <w:r w:rsidRPr="00735648">
        <w:rPr>
          <w:sz w:val="24"/>
        </w:rPr>
        <w:t xml:space="preserve"> kn sa ponuditeljem društvom </w:t>
      </w:r>
      <w:proofErr w:type="spellStart"/>
      <w:r w:rsidRPr="00735648">
        <w:rPr>
          <w:sz w:val="24"/>
        </w:rPr>
        <w:t>Immo</w:t>
      </w:r>
      <w:proofErr w:type="spellEnd"/>
      <w:r w:rsidRPr="00735648">
        <w:rPr>
          <w:sz w:val="24"/>
        </w:rPr>
        <w:t xml:space="preserve"> </w:t>
      </w:r>
      <w:proofErr w:type="spellStart"/>
      <w:r w:rsidRPr="00735648">
        <w:rPr>
          <w:sz w:val="24"/>
        </w:rPr>
        <w:t>Invest</w:t>
      </w:r>
      <w:proofErr w:type="spellEnd"/>
      <w:r w:rsidRPr="00735648">
        <w:rPr>
          <w:sz w:val="24"/>
        </w:rPr>
        <w:t xml:space="preserve"> Partner AG, uz isplatu ukupnog iznosa najkasnije u roku od </w:t>
      </w:r>
      <w:proofErr w:type="spellStart"/>
      <w:r w:rsidRPr="00735648">
        <w:rPr>
          <w:sz w:val="24"/>
        </w:rPr>
        <w:t>15</w:t>
      </w:r>
      <w:proofErr w:type="spellEnd"/>
      <w:r w:rsidRPr="00735648">
        <w:rPr>
          <w:sz w:val="24"/>
        </w:rPr>
        <w:t xml:space="preserve"> dana od pravomoćnosti rješenja Trgovačkog suda u Zagrebu o stjecanju poslovnih udjela </w:t>
      </w:r>
      <w:proofErr w:type="spellStart"/>
      <w:r w:rsidRPr="00735648">
        <w:rPr>
          <w:sz w:val="24"/>
        </w:rPr>
        <w:t>Cluba</w:t>
      </w:r>
      <w:proofErr w:type="spellEnd"/>
      <w:r w:rsidRPr="00735648">
        <w:rPr>
          <w:sz w:val="24"/>
        </w:rPr>
        <w:t xml:space="preserve"> Adriatic d.o.o. od strane stjecatelja </w:t>
      </w:r>
      <w:proofErr w:type="spellStart"/>
      <w:r w:rsidRPr="00735648">
        <w:rPr>
          <w:sz w:val="24"/>
        </w:rPr>
        <w:t>Immo</w:t>
      </w:r>
      <w:proofErr w:type="spellEnd"/>
      <w:r w:rsidRPr="00735648">
        <w:rPr>
          <w:sz w:val="24"/>
        </w:rPr>
        <w:t xml:space="preserve"> </w:t>
      </w:r>
      <w:proofErr w:type="spellStart"/>
      <w:r w:rsidRPr="00735648">
        <w:rPr>
          <w:sz w:val="24"/>
        </w:rPr>
        <w:t>Invest</w:t>
      </w:r>
      <w:proofErr w:type="spellEnd"/>
      <w:r w:rsidRPr="00735648">
        <w:rPr>
          <w:sz w:val="24"/>
        </w:rPr>
        <w:t xml:space="preserve"> Partner AG. Sve troškove sklapanja Ugovora o otkupu potraživanja snosi kupac potraživanja.</w:t>
      </w:r>
    </w:p>
    <w:p w:rsidRDefault="004A786E" w:rsidP="00001865" w:rsidR="004A786E" w:rsidRPr="00001865">
      <w:pPr>
        <w:ind w:left="142"/>
        <w:jc w:val="both"/>
        <w:rPr>
          <w:sz w:val="24"/>
          <w:szCs w:val="24"/>
        </w:rPr>
      </w:pPr>
    </w:p>
    <w:p w:rsidRDefault="00914FD0" w:rsidP="007F1DB1" w:rsidR="0046586E" w:rsidRPr="00C37D5D">
      <w:pPr>
        <w:ind w:firstLine="502"/>
        <w:jc w:val="both"/>
        <w:rPr>
          <w:sz w:val="24"/>
          <w:szCs w:val="24"/>
        </w:rPr>
      </w:pPr>
      <w:r w:rsidRPr="00C37D5D">
        <w:rPr>
          <w:sz w:val="24"/>
          <w:szCs w:val="24"/>
        </w:rPr>
        <w:t>I</w:t>
      </w:r>
      <w:r w:rsidR="0046586E" w:rsidRPr="00C37D5D">
        <w:rPr>
          <w:sz w:val="24"/>
          <w:szCs w:val="24"/>
        </w:rPr>
        <w:t xml:space="preserve">I  Ovo rješenje će se  objaviti </w:t>
      </w:r>
      <w:r w:rsidR="008C1FD1">
        <w:rPr>
          <w:sz w:val="24"/>
          <w:szCs w:val="24"/>
        </w:rPr>
        <w:t>ne e-oglasnoj ploči suda</w:t>
      </w:r>
      <w:r w:rsidR="0046586E" w:rsidRPr="00C37D5D">
        <w:rPr>
          <w:sz w:val="24"/>
          <w:szCs w:val="24"/>
        </w:rPr>
        <w:t xml:space="preserve"> </w:t>
      </w:r>
    </w:p>
    <w:p w:rsidRDefault="006D55AF" w:rsidP="0046586E" w:rsidR="006D55AF" w:rsidRPr="00C37D5D">
      <w:pPr>
        <w:ind w:left="360"/>
        <w:jc w:val="center"/>
        <w:rPr>
          <w:sz w:val="24"/>
          <w:szCs w:val="24"/>
        </w:rPr>
      </w:pPr>
    </w:p>
    <w:p w:rsidRDefault="0046586E" w:rsidP="00662D75" w:rsidR="0046586E">
      <w:pPr>
        <w:jc w:val="center"/>
        <w:rPr>
          <w:sz w:val="24"/>
          <w:szCs w:val="24"/>
        </w:rPr>
      </w:pPr>
      <w:r w:rsidRPr="00C37D5D">
        <w:rPr>
          <w:sz w:val="24"/>
          <w:szCs w:val="24"/>
        </w:rPr>
        <w:t>Obrazloženje</w:t>
      </w:r>
    </w:p>
    <w:p w:rsidRDefault="00063DC8" w:rsidP="00662D75" w:rsidR="00063DC8">
      <w:pPr>
        <w:jc w:val="center"/>
        <w:rPr>
          <w:sz w:val="24"/>
          <w:szCs w:val="24"/>
        </w:rPr>
      </w:pPr>
    </w:p>
    <w:p w:rsidRDefault="00FF469E" w:rsidP="00FF469E" w:rsidR="00FF469E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Postupajući po prijedlogu stečajnog upravitelja od </w:t>
      </w:r>
      <w:proofErr w:type="spellStart"/>
      <w:r w:rsidR="00A55F53">
        <w:rPr>
          <w:sz w:val="24"/>
          <w:szCs w:val="24"/>
        </w:rPr>
        <w:t>8.veljače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201</w:t>
      </w:r>
      <w:r w:rsidR="00A55F53">
        <w:rPr>
          <w:sz w:val="24"/>
          <w:szCs w:val="24"/>
        </w:rPr>
        <w:t>8</w:t>
      </w:r>
      <w:proofErr w:type="spellEnd"/>
      <w:r>
        <w:rPr>
          <w:sz w:val="24"/>
          <w:szCs w:val="24"/>
        </w:rPr>
        <w:t xml:space="preserve">., </w:t>
      </w:r>
      <w:r w:rsidRPr="005672D9">
        <w:rPr>
          <w:sz w:val="24"/>
          <w:szCs w:val="24"/>
        </w:rPr>
        <w:t xml:space="preserve">a temeljem </w:t>
      </w:r>
      <w:proofErr w:type="spellStart"/>
      <w:r w:rsidRPr="005672D9">
        <w:rPr>
          <w:sz w:val="24"/>
          <w:szCs w:val="24"/>
        </w:rPr>
        <w:t>odrebe</w:t>
      </w:r>
      <w:proofErr w:type="spellEnd"/>
      <w:r w:rsidRPr="005672D9">
        <w:rPr>
          <w:sz w:val="24"/>
          <w:szCs w:val="24"/>
        </w:rPr>
        <w:t xml:space="preserve"> članka </w:t>
      </w:r>
      <w:proofErr w:type="spellStart"/>
      <w:r w:rsidRPr="005672D9">
        <w:rPr>
          <w:sz w:val="24"/>
          <w:szCs w:val="24"/>
        </w:rPr>
        <w:t>38.</w:t>
      </w:r>
      <w:r>
        <w:rPr>
          <w:sz w:val="24"/>
          <w:szCs w:val="24"/>
        </w:rPr>
        <w:t>a</w:t>
      </w:r>
      <w:proofErr w:type="spellEnd"/>
      <w:r w:rsidRPr="005672D9">
        <w:rPr>
          <w:sz w:val="24"/>
          <w:szCs w:val="24"/>
        </w:rPr>
        <w:t xml:space="preserve">. stavak 1. </w:t>
      </w:r>
      <w:r>
        <w:rPr>
          <w:sz w:val="24"/>
          <w:szCs w:val="24"/>
        </w:rPr>
        <w:t>Stečajnog zakona (</w:t>
      </w:r>
      <w:proofErr w:type="spellStart"/>
      <w:r>
        <w:rPr>
          <w:sz w:val="24"/>
          <w:szCs w:val="24"/>
        </w:rPr>
        <w:t>N.N</w:t>
      </w:r>
      <w:proofErr w:type="spellEnd"/>
      <w:r>
        <w:rPr>
          <w:sz w:val="24"/>
          <w:szCs w:val="24"/>
        </w:rPr>
        <w:t xml:space="preserve">. </w:t>
      </w:r>
      <w:proofErr w:type="spellStart"/>
      <w:r>
        <w:rPr>
          <w:sz w:val="24"/>
          <w:szCs w:val="24"/>
        </w:rPr>
        <w:t>br.44</w:t>
      </w:r>
      <w:proofErr w:type="spellEnd"/>
      <w:r w:rsidR="0043423E">
        <w:rPr>
          <w:sz w:val="24"/>
          <w:szCs w:val="24"/>
        </w:rPr>
        <w:t>/</w:t>
      </w:r>
      <w:proofErr w:type="spellStart"/>
      <w:r w:rsidR="0043423E">
        <w:rPr>
          <w:sz w:val="24"/>
          <w:szCs w:val="24"/>
        </w:rPr>
        <w:t>96</w:t>
      </w:r>
      <w:proofErr w:type="spellEnd"/>
      <w:r w:rsidR="0043423E">
        <w:rPr>
          <w:sz w:val="24"/>
          <w:szCs w:val="24"/>
        </w:rPr>
        <w:t xml:space="preserve"> do </w:t>
      </w:r>
      <w:proofErr w:type="spellStart"/>
      <w:r w:rsidR="0043423E">
        <w:rPr>
          <w:sz w:val="24"/>
          <w:szCs w:val="24"/>
        </w:rPr>
        <w:t>133</w:t>
      </w:r>
      <w:proofErr w:type="spellEnd"/>
      <w:r w:rsidR="0043423E">
        <w:rPr>
          <w:sz w:val="24"/>
          <w:szCs w:val="24"/>
        </w:rPr>
        <w:t>/</w:t>
      </w:r>
      <w:proofErr w:type="spellStart"/>
      <w:r w:rsidR="0043423E">
        <w:rPr>
          <w:sz w:val="24"/>
          <w:szCs w:val="24"/>
        </w:rPr>
        <w:t>12</w:t>
      </w:r>
      <w:proofErr w:type="spellEnd"/>
      <w:r w:rsidR="0043423E">
        <w:rPr>
          <w:sz w:val="24"/>
          <w:szCs w:val="24"/>
        </w:rPr>
        <w:t>)</w:t>
      </w:r>
      <w:r w:rsidR="00DB0DD6">
        <w:rPr>
          <w:sz w:val="24"/>
          <w:szCs w:val="24"/>
        </w:rPr>
        <w:t xml:space="preserve">, koji Zakon se u ovom postupku primjenjuje temeljem članka </w:t>
      </w:r>
      <w:proofErr w:type="spellStart"/>
      <w:r w:rsidR="00DB0DD6">
        <w:rPr>
          <w:sz w:val="24"/>
          <w:szCs w:val="24"/>
        </w:rPr>
        <w:t>441</w:t>
      </w:r>
      <w:proofErr w:type="spellEnd"/>
      <w:r w:rsidR="00DB0DD6">
        <w:rPr>
          <w:sz w:val="24"/>
          <w:szCs w:val="24"/>
        </w:rPr>
        <w:t>. stavak 1. Stečajnog zakona (N.N.br.71/</w:t>
      </w:r>
      <w:proofErr w:type="spellStart"/>
      <w:r w:rsidR="00DB0DD6">
        <w:rPr>
          <w:sz w:val="24"/>
          <w:szCs w:val="24"/>
        </w:rPr>
        <w:t>15</w:t>
      </w:r>
      <w:proofErr w:type="spellEnd"/>
      <w:r w:rsidR="00DB0DD6">
        <w:rPr>
          <w:sz w:val="24"/>
          <w:szCs w:val="24"/>
        </w:rPr>
        <w:t>)</w:t>
      </w:r>
      <w:r w:rsidR="0043423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stečajni je sudac sazvao skupštinu vjerovnika. </w:t>
      </w:r>
    </w:p>
    <w:p w:rsidRDefault="007F1DB1" w:rsidP="0046586E" w:rsidR="007F1DB1">
      <w:pPr>
        <w:jc w:val="both"/>
        <w:rPr>
          <w:sz w:val="24"/>
          <w:szCs w:val="24"/>
        </w:rPr>
      </w:pPr>
    </w:p>
    <w:p w:rsidRDefault="00795035" w:rsidP="00555C80" w:rsidR="0046586E" w:rsidRPr="00C37D5D">
      <w:pPr>
        <w:jc w:val="center"/>
        <w:rPr>
          <w:sz w:val="24"/>
          <w:szCs w:val="24"/>
        </w:rPr>
      </w:pPr>
      <w:r w:rsidRPr="00C37D5D">
        <w:rPr>
          <w:sz w:val="24"/>
          <w:szCs w:val="24"/>
        </w:rPr>
        <w:t xml:space="preserve">Zagreb, </w:t>
      </w:r>
      <w:r w:rsidR="00662D75" w:rsidRPr="00C37D5D">
        <w:rPr>
          <w:sz w:val="24"/>
          <w:szCs w:val="24"/>
        </w:rPr>
        <w:t xml:space="preserve">dana </w:t>
      </w:r>
      <w:proofErr w:type="spellStart"/>
      <w:r w:rsidR="00A55F53">
        <w:rPr>
          <w:sz w:val="24"/>
          <w:szCs w:val="24"/>
        </w:rPr>
        <w:t>23.veljače</w:t>
      </w:r>
      <w:proofErr w:type="spellEnd"/>
      <w:r w:rsidR="00B103BA">
        <w:rPr>
          <w:sz w:val="24"/>
          <w:szCs w:val="24"/>
        </w:rPr>
        <w:t xml:space="preserve"> </w:t>
      </w:r>
      <w:proofErr w:type="spellStart"/>
      <w:r w:rsidR="00B17C27">
        <w:rPr>
          <w:sz w:val="24"/>
          <w:szCs w:val="24"/>
        </w:rPr>
        <w:t>201</w:t>
      </w:r>
      <w:r w:rsidR="001F5239">
        <w:rPr>
          <w:sz w:val="24"/>
          <w:szCs w:val="24"/>
        </w:rPr>
        <w:t>8</w:t>
      </w:r>
      <w:proofErr w:type="spellEnd"/>
      <w:r w:rsidR="00B17C27">
        <w:rPr>
          <w:sz w:val="24"/>
          <w:szCs w:val="24"/>
        </w:rPr>
        <w:t>.</w:t>
      </w:r>
    </w:p>
    <w:p w:rsidRDefault="0003404D" w:rsidP="00B17C27" w:rsidR="0046586E" w:rsidRPr="00C37D5D">
      <w:pPr>
        <w:ind w:left="4956"/>
        <w:jc w:val="right"/>
        <w:rPr>
          <w:sz w:val="24"/>
          <w:szCs w:val="24"/>
        </w:rPr>
      </w:pPr>
      <w:r w:rsidRPr="00C37D5D">
        <w:rPr>
          <w:sz w:val="24"/>
          <w:szCs w:val="24"/>
        </w:rPr>
        <w:tab/>
      </w:r>
      <w:r w:rsidRPr="00C37D5D">
        <w:rPr>
          <w:sz w:val="24"/>
          <w:szCs w:val="24"/>
        </w:rPr>
        <w:tab/>
        <w:t>Sudac</w:t>
      </w:r>
      <w:r w:rsidR="0046586E" w:rsidRPr="00C37D5D">
        <w:rPr>
          <w:sz w:val="24"/>
          <w:szCs w:val="24"/>
        </w:rPr>
        <w:t xml:space="preserve">: </w:t>
      </w:r>
    </w:p>
    <w:p w:rsidRDefault="0046586E" w:rsidP="00FA480E" w:rsidR="0040010D">
      <w:pPr>
        <w:pStyle w:val="Tijeloteksta"/>
        <w:ind w:left="907"/>
        <w:jc w:val="right"/>
        <w:rPr>
          <w:szCs w:val="24"/>
        </w:rPr>
      </w:pPr>
      <w:r w:rsidRPr="00C37D5D">
        <w:rPr>
          <w:szCs w:val="24"/>
        </w:rPr>
        <w:t>Ante Galić</w:t>
      </w:r>
      <w:r w:rsidR="00897D3D">
        <w:rPr>
          <w:szCs w:val="24"/>
        </w:rPr>
        <w:t xml:space="preserve"> </w:t>
      </w:r>
      <w:r w:rsidR="00D11006">
        <w:rPr>
          <w:szCs w:val="24"/>
        </w:rPr>
        <w:t>v.r.</w:t>
      </w:r>
    </w:p>
    <w:p w:rsidRDefault="0073490B" w:rsidP="002873E2" w:rsidR="0046586E" w:rsidRPr="00C37D5D">
      <w:pPr>
        <w:pStyle w:val="Tijeloteksta"/>
        <w:jc w:val="left"/>
        <w:rPr>
          <w:szCs w:val="24"/>
        </w:rPr>
      </w:pPr>
      <w:r w:rsidRPr="00C37D5D">
        <w:rPr>
          <w:szCs w:val="24"/>
        </w:rPr>
        <w:t>Uputa o pravnom lijeku:</w:t>
      </w:r>
    </w:p>
    <w:p w:rsidRDefault="0046586E" w:rsidP="00662D75" w:rsidR="0046586E" w:rsidRPr="00C37D5D">
      <w:pPr>
        <w:pStyle w:val="Tijeloteksta"/>
        <w:rPr>
          <w:szCs w:val="24"/>
        </w:rPr>
      </w:pPr>
      <w:r w:rsidRPr="00C37D5D">
        <w:rPr>
          <w:szCs w:val="24"/>
        </w:rPr>
        <w:t>Protiv ovog rješenja nije dopuštena žalba (čl. 278. ZPP-a</w:t>
      </w:r>
      <w:r w:rsidR="0073490B" w:rsidRPr="00C37D5D">
        <w:rPr>
          <w:szCs w:val="24"/>
        </w:rPr>
        <w:t>,</w:t>
      </w:r>
      <w:r w:rsidRPr="00C37D5D">
        <w:rPr>
          <w:szCs w:val="24"/>
        </w:rPr>
        <w:t xml:space="preserve"> a u vezi čl. 6. SZ-a). </w:t>
      </w:r>
    </w:p>
    <w:p w:rsidRDefault="00D11006" w:rsidP="00422EE0" w:rsidR="00D11006">
      <w:pPr>
        <w:jc w:val="both"/>
      </w:pPr>
    </w:p>
    <w:p w:rsidRDefault="00D11006" w:rsidP="00D11006" w:rsidR="00D11006">
      <w:pPr>
        <w:ind w:left="4320"/>
        <w:jc w:val="both"/>
      </w:pPr>
      <w:r>
        <w:t xml:space="preserve">Za točnost </w:t>
      </w:r>
      <w:proofErr w:type="spellStart"/>
      <w:r>
        <w:t>otpravka</w:t>
      </w:r>
      <w:proofErr w:type="spellEnd"/>
      <w:r>
        <w:t>, ovlašteni službenik:</w:t>
      </w:r>
    </w:p>
    <w:p w:rsidRDefault="00D11006" w:rsidP="00D11006" w:rsidR="00D11006">
      <w:pPr>
        <w:ind w:firstLine="720" w:left="4320"/>
        <w:jc w:val="both"/>
      </w:pPr>
      <w:r>
        <w:t xml:space="preserve">             Valentina Delač</w:t>
      </w:r>
    </w:p>
    <w:p w:rsidRDefault="00C37D5D" w:rsidP="00D11006" w:rsidR="00C37D5D" w:rsidRPr="00A55F53">
      <w:pPr>
        <w:ind w:left="720"/>
        <w:rPr>
          <w:sz w:val="24"/>
          <w:szCs w:val="24"/>
        </w:rPr>
      </w:pPr>
    </w:p>
    <w:sectPr w:rsidSect="00662D75" w:rsidR="00C37D5D" w:rsidRPr="00A55F53">
      <w:headerReference w:type="even" r:id="rId10"/>
      <w:headerReference w:type="default" r:id="rId11"/>
      <w:pgSz w:h="16838" w:w="11906"/>
      <w:pgMar w:gutter="0" w:footer="720" w:header="720" w:left="1800" w:bottom="567" w:right="1800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D2696" w:rsidR="004D2696">
      <w:r>
        <w:separator/>
      </w:r>
    </w:p>
  </w:endnote>
  <w:endnote w:id="0" w:type="continuationSeparator">
    <w:p w:rsidRDefault="004D2696" w:rsidR="004D26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D2696" w:rsidR="004D2696">
      <w:r>
        <w:separator/>
      </w:r>
    </w:p>
  </w:footnote>
  <w:footnote w:id="0" w:type="continuationSeparator">
    <w:p w:rsidRDefault="004D2696" w:rsidR="004D269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480E" w:rsidP="0003404D" w:rsidR="00FA480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A480E" w:rsidR="00FA480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480E" w:rsidP="00BA468E" w:rsidR="00FA480E" w:rsidRPr="00BC5B11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</w:p>
  <w:p w:rsidRDefault="00FA480E" w:rsidP="0073490B" w:rsidR="00FA480E" w:rsidRPr="00BC5B1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C0168"/>
    <w:multiLevelType w:val="singleLevel"/>
    <w:tmpl w:val="21E46F1C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/>
        <w:i w:val="false"/>
        <w:sz w:val="22"/>
      </w:rPr>
    </w:lvl>
  </w:abstractNum>
  <w:abstractNum w:abstractNumId="1">
    <w:nsid w:val="0FDD39D8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">
    <w:nsid w:val="13292EFF"/>
    <w:multiLevelType w:val="hybridMultilevel"/>
    <w:tmpl w:val="28E8B538"/>
    <w:lvl w:tplc="AA783C1A" w:ilvl="0">
      <w:start w:val="2"/>
      <w:numFmt w:val="decimal"/>
      <w:lvlText w:val="%1."/>
      <w:lvlJc w:val="left"/>
      <w:pPr>
        <w:tabs>
          <w:tab w:pos="977" w:val="num"/>
        </w:tabs>
        <w:ind w:hanging="360" w:left="97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97" w:val="num"/>
        </w:tabs>
        <w:ind w:hanging="360" w:left="1697"/>
      </w:pPr>
    </w:lvl>
    <w:lvl w:tentative="true" w:tplc="041A001B" w:ilvl="2">
      <w:start w:val="1"/>
      <w:numFmt w:val="lowerRoman"/>
      <w:lvlText w:val="%3."/>
      <w:lvlJc w:val="right"/>
      <w:pPr>
        <w:tabs>
          <w:tab w:pos="2417" w:val="num"/>
        </w:tabs>
        <w:ind w:hanging="180" w:left="2417"/>
      </w:pPr>
    </w:lvl>
    <w:lvl w:tentative="true" w:tplc="041A000F" w:ilvl="3">
      <w:start w:val="1"/>
      <w:numFmt w:val="decimal"/>
      <w:lvlText w:val="%4."/>
      <w:lvlJc w:val="left"/>
      <w:pPr>
        <w:tabs>
          <w:tab w:pos="3137" w:val="num"/>
        </w:tabs>
        <w:ind w:hanging="360" w:left="3137"/>
      </w:pPr>
    </w:lvl>
    <w:lvl w:tentative="true" w:tplc="041A0019" w:ilvl="4">
      <w:start w:val="1"/>
      <w:numFmt w:val="lowerLetter"/>
      <w:lvlText w:val="%5."/>
      <w:lvlJc w:val="left"/>
      <w:pPr>
        <w:tabs>
          <w:tab w:pos="3857" w:val="num"/>
        </w:tabs>
        <w:ind w:hanging="360" w:left="3857"/>
      </w:pPr>
    </w:lvl>
    <w:lvl w:tentative="true" w:tplc="041A001B" w:ilvl="5">
      <w:start w:val="1"/>
      <w:numFmt w:val="lowerRoman"/>
      <w:lvlText w:val="%6."/>
      <w:lvlJc w:val="right"/>
      <w:pPr>
        <w:tabs>
          <w:tab w:pos="4577" w:val="num"/>
        </w:tabs>
        <w:ind w:hanging="180" w:left="4577"/>
      </w:pPr>
    </w:lvl>
    <w:lvl w:tentative="true" w:tplc="041A000F" w:ilvl="6">
      <w:start w:val="1"/>
      <w:numFmt w:val="decimal"/>
      <w:lvlText w:val="%7."/>
      <w:lvlJc w:val="left"/>
      <w:pPr>
        <w:tabs>
          <w:tab w:pos="5297" w:val="num"/>
        </w:tabs>
        <w:ind w:hanging="360" w:left="5297"/>
      </w:pPr>
    </w:lvl>
    <w:lvl w:tentative="true" w:tplc="041A0019" w:ilvl="7">
      <w:start w:val="1"/>
      <w:numFmt w:val="lowerLetter"/>
      <w:lvlText w:val="%8."/>
      <w:lvlJc w:val="left"/>
      <w:pPr>
        <w:tabs>
          <w:tab w:pos="6017" w:val="num"/>
        </w:tabs>
        <w:ind w:hanging="360" w:left="6017"/>
      </w:pPr>
    </w:lvl>
    <w:lvl w:tentative="true" w:tplc="041A001B" w:ilvl="8">
      <w:start w:val="1"/>
      <w:numFmt w:val="lowerRoman"/>
      <w:lvlText w:val="%9."/>
      <w:lvlJc w:val="right"/>
      <w:pPr>
        <w:tabs>
          <w:tab w:pos="6737" w:val="num"/>
        </w:tabs>
        <w:ind w:hanging="180" w:left="6737"/>
      </w:pPr>
    </w:lvl>
  </w:abstractNum>
  <w:abstractNum w:abstractNumId="3">
    <w:nsid w:val="15BF7881"/>
    <w:multiLevelType w:val="hybridMultilevel"/>
    <w:tmpl w:val="7A50C0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2914A60"/>
    <w:multiLevelType w:val="hybridMultilevel"/>
    <w:tmpl w:val="0D0CF2B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2972579"/>
    <w:multiLevelType w:val="singleLevel"/>
    <w:tmpl w:val="79FC15B2"/>
    <w:lvl w:ilvl="0">
      <w:start w:val="2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</w:abstractNum>
  <w:abstractNum w:abstractNumId="6">
    <w:nsid w:val="25253B0B"/>
    <w:multiLevelType w:val="singleLevel"/>
    <w:tmpl w:val="98626F44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7">
    <w:nsid w:val="28F622DC"/>
    <w:multiLevelType w:val="singleLevel"/>
    <w:tmpl w:val="2DC2DB3E"/>
    <w:lvl w:ilvl="0">
      <w:start w:val="1"/>
      <w:numFmt w:val="decimal"/>
      <w:lvlText w:val="%1."/>
      <w:legacy w:legacyIndent="283" w:legacySpace="0" w:legacy="true"/>
      <w:lvlJc w:val="left"/>
      <w:pPr>
        <w:ind w:hanging="283" w:left="900"/>
      </w:pPr>
    </w:lvl>
  </w:abstractNum>
  <w:abstractNum w:abstractNumId="8">
    <w:nsid w:val="318A3E0A"/>
    <w:multiLevelType w:val="singleLevel"/>
    <w:tmpl w:val="79FC15B2"/>
    <w:lvl w:ilvl="0">
      <w:start w:val="2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</w:abstractNum>
  <w:abstractNum w:abstractNumId="9">
    <w:nsid w:val="37225D59"/>
    <w:multiLevelType w:val="hybridMultilevel"/>
    <w:tmpl w:val="5224A7D0"/>
    <w:lvl w:tplc="8452ADF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390A6C31"/>
    <w:multiLevelType w:val="hybridMultilevel"/>
    <w:tmpl w:val="B4386F72"/>
    <w:lvl w:tplc="A16C2C2A" w:ilvl="0">
      <w:start w:val="1"/>
      <w:numFmt w:val="decimal"/>
      <w:lvlText w:val="%1."/>
      <w:lvlJc w:val="left"/>
      <w:pPr>
        <w:tabs>
          <w:tab w:pos="1069" w:val="num"/>
        </w:tabs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9" w:val="num"/>
        </w:tabs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tabs>
          <w:tab w:pos="2509" w:val="num"/>
        </w:tabs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tabs>
          <w:tab w:pos="3229" w:val="num"/>
        </w:tabs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tabs>
          <w:tab w:pos="3949" w:val="num"/>
        </w:tabs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tabs>
          <w:tab w:pos="4669" w:val="num"/>
        </w:tabs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tabs>
          <w:tab w:pos="5389" w:val="num"/>
        </w:tabs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tabs>
          <w:tab w:pos="6109" w:val="num"/>
        </w:tabs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tabs>
          <w:tab w:pos="6829" w:val="num"/>
        </w:tabs>
        <w:ind w:hanging="180" w:left="6829"/>
      </w:pPr>
    </w:lvl>
  </w:abstractNum>
  <w:abstractNum w:abstractNumId="11">
    <w:nsid w:val="3A370E39"/>
    <w:multiLevelType w:val="singleLevel"/>
    <w:tmpl w:val="A34C4E3A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 w:val="false"/>
        <w:i w:val="false"/>
        <w:sz w:val="22"/>
      </w:rPr>
    </w:lvl>
  </w:abstractNum>
  <w:abstractNum w:abstractNumId="12">
    <w:nsid w:val="3C0B3963"/>
    <w:multiLevelType w:val="hybridMultilevel"/>
    <w:tmpl w:val="B770CA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3E981A6D"/>
    <w:multiLevelType w:val="singleLevel"/>
    <w:tmpl w:val="2DC2DB3E"/>
    <w:lvl w:ilvl="0">
      <w:start w:val="1"/>
      <w:numFmt w:val="decimal"/>
      <w:lvlText w:val="%1."/>
      <w:legacy w:legacyIndent="283" w:legacySpace="0" w:legacy="true"/>
      <w:lvlJc w:val="left"/>
      <w:pPr>
        <w:ind w:hanging="283" w:left="900"/>
      </w:pPr>
    </w:lvl>
  </w:abstractNum>
  <w:abstractNum w:abstractNumId="14">
    <w:nsid w:val="40123E2A"/>
    <w:multiLevelType w:val="hybridMultilevel"/>
    <w:tmpl w:val="8318BDE0"/>
    <w:lvl w:tplc="0A244278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5">
    <w:nsid w:val="42B31D49"/>
    <w:multiLevelType w:val="hybridMultilevel"/>
    <w:tmpl w:val="2530F5AA"/>
    <w:lvl w:tplc="E828F664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6">
    <w:nsid w:val="4F60640C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17">
    <w:nsid w:val="53F53029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18">
    <w:nsid w:val="543530DD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19">
    <w:nsid w:val="557F3572"/>
    <w:multiLevelType w:val="singleLevel"/>
    <w:tmpl w:val="129C3CB8"/>
    <w:lvl w:ilvl="0">
      <w:start w:val="194"/>
      <w:numFmt w:val="bullet"/>
      <w:lvlText w:val="-"/>
      <w:lvlJc w:val="left"/>
      <w:pPr>
        <w:tabs>
          <w:tab w:pos="927" w:val="num"/>
        </w:tabs>
        <w:ind w:hanging="360" w:left="927"/>
      </w:pPr>
      <w:rPr>
        <w:rFonts w:hint="default"/>
      </w:rPr>
    </w:lvl>
  </w:abstractNum>
  <w:abstractNum w:abstractNumId="20">
    <w:nsid w:val="57202097"/>
    <w:multiLevelType w:val="singleLevel"/>
    <w:tmpl w:val="EDD243BE"/>
    <w:lvl w:ilvl="0">
      <w:start w:val="2"/>
      <w:numFmt w:val="upperRoman"/>
      <w:lvlText w:val="%1. "/>
      <w:legacy w:legacyIndent="283" w:legacySpace="0" w:legacy="true"/>
      <w:lvlJc w:val="left"/>
      <w:pPr>
        <w:ind w:hanging="283" w:left="1003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abstractNum w:abstractNumId="21">
    <w:nsid w:val="57CC7C07"/>
    <w:multiLevelType w:val="singleLevel"/>
    <w:tmpl w:val="68F85A70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</w:abstractNum>
  <w:abstractNum w:abstractNumId="22">
    <w:nsid w:val="5B2C700D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3">
    <w:nsid w:val="61084679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4">
    <w:nsid w:val="63A33125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5">
    <w:nsid w:val="64AA27C8"/>
    <w:multiLevelType w:val="hybridMultilevel"/>
    <w:tmpl w:val="D0D4CAF6"/>
    <w:lvl w:tplc="7C60E3E2" w:ilvl="0">
      <w:start w:val="1"/>
      <w:numFmt w:val="decimal"/>
      <w:lvlText w:val="%1."/>
      <w:lvlJc w:val="left"/>
      <w:pPr>
        <w:tabs>
          <w:tab w:pos="1267" w:val="num"/>
        </w:tabs>
        <w:ind w:hanging="360" w:left="126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87" w:val="num"/>
        </w:tabs>
        <w:ind w:hanging="360" w:left="1987"/>
      </w:pPr>
    </w:lvl>
    <w:lvl w:tentative="true" w:tplc="041A001B" w:ilvl="2">
      <w:start w:val="1"/>
      <w:numFmt w:val="lowerRoman"/>
      <w:lvlText w:val="%3."/>
      <w:lvlJc w:val="right"/>
      <w:pPr>
        <w:tabs>
          <w:tab w:pos="2707" w:val="num"/>
        </w:tabs>
        <w:ind w:hanging="180" w:left="2707"/>
      </w:pPr>
    </w:lvl>
    <w:lvl w:tentative="true" w:tplc="041A000F" w:ilvl="3">
      <w:start w:val="1"/>
      <w:numFmt w:val="decimal"/>
      <w:lvlText w:val="%4."/>
      <w:lvlJc w:val="left"/>
      <w:pPr>
        <w:tabs>
          <w:tab w:pos="3427" w:val="num"/>
        </w:tabs>
        <w:ind w:hanging="360" w:left="3427"/>
      </w:pPr>
    </w:lvl>
    <w:lvl w:tentative="true" w:tplc="041A0019" w:ilvl="4">
      <w:start w:val="1"/>
      <w:numFmt w:val="lowerLetter"/>
      <w:lvlText w:val="%5."/>
      <w:lvlJc w:val="left"/>
      <w:pPr>
        <w:tabs>
          <w:tab w:pos="4147" w:val="num"/>
        </w:tabs>
        <w:ind w:hanging="360" w:left="4147"/>
      </w:pPr>
    </w:lvl>
    <w:lvl w:tentative="true" w:tplc="041A001B" w:ilvl="5">
      <w:start w:val="1"/>
      <w:numFmt w:val="lowerRoman"/>
      <w:lvlText w:val="%6."/>
      <w:lvlJc w:val="right"/>
      <w:pPr>
        <w:tabs>
          <w:tab w:pos="4867" w:val="num"/>
        </w:tabs>
        <w:ind w:hanging="180" w:left="4867"/>
      </w:pPr>
    </w:lvl>
    <w:lvl w:tentative="true" w:tplc="041A000F" w:ilvl="6">
      <w:start w:val="1"/>
      <w:numFmt w:val="decimal"/>
      <w:lvlText w:val="%7."/>
      <w:lvlJc w:val="left"/>
      <w:pPr>
        <w:tabs>
          <w:tab w:pos="5587" w:val="num"/>
        </w:tabs>
        <w:ind w:hanging="360" w:left="5587"/>
      </w:pPr>
    </w:lvl>
    <w:lvl w:tentative="true" w:tplc="041A0019" w:ilvl="7">
      <w:start w:val="1"/>
      <w:numFmt w:val="lowerLetter"/>
      <w:lvlText w:val="%8."/>
      <w:lvlJc w:val="left"/>
      <w:pPr>
        <w:tabs>
          <w:tab w:pos="6307" w:val="num"/>
        </w:tabs>
        <w:ind w:hanging="360" w:left="6307"/>
      </w:pPr>
    </w:lvl>
    <w:lvl w:tentative="true" w:tplc="041A001B" w:ilvl="8">
      <w:start w:val="1"/>
      <w:numFmt w:val="lowerRoman"/>
      <w:lvlText w:val="%9."/>
      <w:lvlJc w:val="right"/>
      <w:pPr>
        <w:tabs>
          <w:tab w:pos="7027" w:val="num"/>
        </w:tabs>
        <w:ind w:hanging="180" w:left="7027"/>
      </w:pPr>
    </w:lvl>
  </w:abstractNum>
  <w:abstractNum w:abstractNumId="26">
    <w:nsid w:val="663C4AD7"/>
    <w:multiLevelType w:val="hybridMultilevel"/>
    <w:tmpl w:val="BBECC320"/>
    <w:lvl w:tplc="E6142C24" w:ilvl="0">
      <w:start w:val="2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7">
    <w:nsid w:val="678D5DE6"/>
    <w:multiLevelType w:val="hybridMultilevel"/>
    <w:tmpl w:val="CBC6E754"/>
    <w:lvl w:tplc="29703412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67C53FFC"/>
    <w:multiLevelType w:val="hybridMultilevel"/>
    <w:tmpl w:val="1F1CD41E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68D63517"/>
    <w:multiLevelType w:val="hybridMultilevel"/>
    <w:tmpl w:val="832CC912"/>
    <w:lvl w:tplc="7B14438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0">
    <w:nsid w:val="6D8A04C8"/>
    <w:multiLevelType w:val="hybridMultilevel"/>
    <w:tmpl w:val="8738CF8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1">
    <w:nsid w:val="6E67425D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32">
    <w:nsid w:val="732C26B9"/>
    <w:multiLevelType w:val="multilevel"/>
    <w:tmpl w:val="7D1065D6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  <w:lvl w:tentative="true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3">
    <w:nsid w:val="75800A84"/>
    <w:multiLevelType w:val="hybridMultilevel"/>
    <w:tmpl w:val="489CF52A"/>
    <w:lvl w:tplc="D54200D6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  <w:b/>
      </w:rPr>
    </w:lvl>
    <w:lvl w:tplc="D74E424A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4">
    <w:nsid w:val="7D213704"/>
    <w:multiLevelType w:val="hybridMultilevel"/>
    <w:tmpl w:val="E44CE8F0"/>
    <w:lvl w:tplc="FD1CA28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2"/>
  </w:num>
  <w:num w:numId="2">
    <w:abstractNumId w:val="7"/>
  </w:num>
  <w:num w:numId="3">
    <w:abstractNumId w:val="8"/>
  </w:num>
  <w:num w:numId="4">
    <w:abstractNumId w:val="21"/>
  </w:num>
  <w:num w:numId="5">
    <w:abstractNumId w:val="13"/>
  </w:num>
  <w:num w:numId="6">
    <w:abstractNumId w:val="5"/>
  </w:num>
  <w:num w:numId="7">
    <w:abstractNumId w:val="15"/>
  </w:num>
  <w:num w:numId="8">
    <w:abstractNumId w:val="2"/>
  </w:num>
  <w:num w:numId="9">
    <w:abstractNumId w:val="30"/>
  </w:num>
  <w:num w:numId="10">
    <w:abstractNumId w:val="14"/>
  </w:num>
  <w:num w:numId="11">
    <w:abstractNumId w:val="3"/>
  </w:num>
  <w:num w:numId="12">
    <w:abstractNumId w:val="0"/>
  </w:num>
  <w:num w:numId="13">
    <w:abstractNumId w:val="11"/>
  </w:num>
  <w:num w:numId="14">
    <w:abstractNumId w:val="20"/>
  </w:num>
  <w:num w:numId="15">
    <w:abstractNumId w:val="26"/>
  </w:num>
  <w:num w:numId="16">
    <w:abstractNumId w:val="33"/>
  </w:num>
  <w:num w:numId="17">
    <w:abstractNumId w:val="19"/>
  </w:num>
  <w:num w:numId="18">
    <w:abstractNumId w:val="18"/>
  </w:num>
  <w:num w:numId="19">
    <w:abstractNumId w:val="22"/>
  </w:num>
  <w:num w:numId="20">
    <w:abstractNumId w:val="23"/>
  </w:num>
  <w:num w:numId="21">
    <w:abstractNumId w:val="24"/>
  </w:num>
  <w:num w:numId="22">
    <w:abstractNumId w:val="1"/>
  </w:num>
  <w:num w:numId="23">
    <w:abstractNumId w:val="17"/>
  </w:num>
  <w:num w:numId="24">
    <w:abstractNumId w:val="16"/>
  </w:num>
  <w:num w:numId="25">
    <w:abstractNumId w:val="31"/>
  </w:num>
  <w:num w:numId="26">
    <w:abstractNumId w:val="28"/>
  </w:num>
  <w:num w:numId="27">
    <w:abstractNumId w:val="29"/>
  </w:num>
  <w:num w:numId="28">
    <w:abstractNumId w:val="34"/>
  </w:num>
  <w:num w:numId="29">
    <w:abstractNumId w:val="12"/>
  </w:num>
  <w:num w:numId="30">
    <w:abstractNumId w:val="9"/>
  </w:num>
  <w:num w:numId="31">
    <w:abstractNumId w:val="10"/>
  </w:num>
  <w:num w:numId="32">
    <w:abstractNumId w:val="6"/>
    <w:lvlOverride w:ilvl="0">
      <w:startOverride w:val="1"/>
    </w:lvlOverride>
  </w:num>
  <w:num w:numId="33">
    <w:abstractNumId w:val="25"/>
  </w:num>
  <w:num w:numId="34">
    <w:abstractNumId w:val="4"/>
  </w:num>
  <w:num w:numId="35">
    <w:abstractNumId w:val="2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D5853"/>
    <w:rsid w:val="00001865"/>
    <w:rsid w:val="00023B09"/>
    <w:rsid w:val="0003404D"/>
    <w:rsid w:val="00042749"/>
    <w:rsid w:val="00054414"/>
    <w:rsid w:val="00062454"/>
    <w:rsid w:val="00062CBA"/>
    <w:rsid w:val="00063DC8"/>
    <w:rsid w:val="0006767C"/>
    <w:rsid w:val="00094714"/>
    <w:rsid w:val="000968EC"/>
    <w:rsid w:val="000979D2"/>
    <w:rsid w:val="000A3AD2"/>
    <w:rsid w:val="000A438B"/>
    <w:rsid w:val="000A43AE"/>
    <w:rsid w:val="000B0316"/>
    <w:rsid w:val="000D2B2B"/>
    <w:rsid w:val="000E003F"/>
    <w:rsid w:val="000F767F"/>
    <w:rsid w:val="001067A2"/>
    <w:rsid w:val="001146AD"/>
    <w:rsid w:val="00114D7A"/>
    <w:rsid w:val="0012614C"/>
    <w:rsid w:val="00131251"/>
    <w:rsid w:val="00132612"/>
    <w:rsid w:val="001353D7"/>
    <w:rsid w:val="00150283"/>
    <w:rsid w:val="001717A5"/>
    <w:rsid w:val="0017216B"/>
    <w:rsid w:val="00191296"/>
    <w:rsid w:val="00191A43"/>
    <w:rsid w:val="001A5773"/>
    <w:rsid w:val="001B2626"/>
    <w:rsid w:val="001B4D1B"/>
    <w:rsid w:val="001C7F12"/>
    <w:rsid w:val="001D0211"/>
    <w:rsid w:val="001D1CFC"/>
    <w:rsid w:val="001E4E34"/>
    <w:rsid w:val="001F0F23"/>
    <w:rsid w:val="001F5239"/>
    <w:rsid w:val="00201CA4"/>
    <w:rsid w:val="00207199"/>
    <w:rsid w:val="00233F12"/>
    <w:rsid w:val="002432AA"/>
    <w:rsid w:val="002477B8"/>
    <w:rsid w:val="002533E9"/>
    <w:rsid w:val="00273F93"/>
    <w:rsid w:val="002873E2"/>
    <w:rsid w:val="002907EF"/>
    <w:rsid w:val="002C50CA"/>
    <w:rsid w:val="002D157E"/>
    <w:rsid w:val="002E430B"/>
    <w:rsid w:val="002E5D62"/>
    <w:rsid w:val="002F4570"/>
    <w:rsid w:val="00317E73"/>
    <w:rsid w:val="00353BA6"/>
    <w:rsid w:val="00357ABE"/>
    <w:rsid w:val="00372383"/>
    <w:rsid w:val="00374CD0"/>
    <w:rsid w:val="00380F97"/>
    <w:rsid w:val="0039628C"/>
    <w:rsid w:val="003C5F18"/>
    <w:rsid w:val="003C5FAC"/>
    <w:rsid w:val="003D46DA"/>
    <w:rsid w:val="003F22C5"/>
    <w:rsid w:val="003F7817"/>
    <w:rsid w:val="0040010D"/>
    <w:rsid w:val="0043423E"/>
    <w:rsid w:val="00456FA8"/>
    <w:rsid w:val="0046586E"/>
    <w:rsid w:val="00467722"/>
    <w:rsid w:val="00481100"/>
    <w:rsid w:val="004952DB"/>
    <w:rsid w:val="004A786E"/>
    <w:rsid w:val="004B1326"/>
    <w:rsid w:val="004B2F46"/>
    <w:rsid w:val="004B4731"/>
    <w:rsid w:val="004B545C"/>
    <w:rsid w:val="004D249D"/>
    <w:rsid w:val="004D2696"/>
    <w:rsid w:val="004D34D1"/>
    <w:rsid w:val="004D5853"/>
    <w:rsid w:val="004E4557"/>
    <w:rsid w:val="004F471C"/>
    <w:rsid w:val="00526B04"/>
    <w:rsid w:val="00537F75"/>
    <w:rsid w:val="00555C80"/>
    <w:rsid w:val="00567300"/>
    <w:rsid w:val="00585C9F"/>
    <w:rsid w:val="005938EF"/>
    <w:rsid w:val="005B65D9"/>
    <w:rsid w:val="005E201C"/>
    <w:rsid w:val="005E3C38"/>
    <w:rsid w:val="00612B27"/>
    <w:rsid w:val="00620498"/>
    <w:rsid w:val="00620C8D"/>
    <w:rsid w:val="00633AC4"/>
    <w:rsid w:val="00651158"/>
    <w:rsid w:val="006544DA"/>
    <w:rsid w:val="00662D75"/>
    <w:rsid w:val="00686D61"/>
    <w:rsid w:val="00696658"/>
    <w:rsid w:val="006B5D3C"/>
    <w:rsid w:val="006C3A95"/>
    <w:rsid w:val="006D55AF"/>
    <w:rsid w:val="006E304A"/>
    <w:rsid w:val="006E46AB"/>
    <w:rsid w:val="006F6D68"/>
    <w:rsid w:val="00700853"/>
    <w:rsid w:val="00701085"/>
    <w:rsid w:val="00707BCF"/>
    <w:rsid w:val="00734423"/>
    <w:rsid w:val="0073490B"/>
    <w:rsid w:val="00735648"/>
    <w:rsid w:val="007377C7"/>
    <w:rsid w:val="007509F5"/>
    <w:rsid w:val="00785D13"/>
    <w:rsid w:val="00795035"/>
    <w:rsid w:val="007A0C29"/>
    <w:rsid w:val="007A3BD8"/>
    <w:rsid w:val="007D07D6"/>
    <w:rsid w:val="007E65DA"/>
    <w:rsid w:val="007F01D2"/>
    <w:rsid w:val="007F1DB1"/>
    <w:rsid w:val="00804971"/>
    <w:rsid w:val="008162EF"/>
    <w:rsid w:val="00817D8A"/>
    <w:rsid w:val="008214DC"/>
    <w:rsid w:val="00844290"/>
    <w:rsid w:val="00846880"/>
    <w:rsid w:val="008551CF"/>
    <w:rsid w:val="008809E0"/>
    <w:rsid w:val="00893B60"/>
    <w:rsid w:val="00897D3D"/>
    <w:rsid w:val="008A0395"/>
    <w:rsid w:val="008A7093"/>
    <w:rsid w:val="008C1FD1"/>
    <w:rsid w:val="008C3E62"/>
    <w:rsid w:val="008C614C"/>
    <w:rsid w:val="008D50EB"/>
    <w:rsid w:val="008E1E54"/>
    <w:rsid w:val="008E321C"/>
    <w:rsid w:val="00914FD0"/>
    <w:rsid w:val="00936200"/>
    <w:rsid w:val="00940717"/>
    <w:rsid w:val="009431B0"/>
    <w:rsid w:val="00945B73"/>
    <w:rsid w:val="009516AA"/>
    <w:rsid w:val="00951FE7"/>
    <w:rsid w:val="0095407F"/>
    <w:rsid w:val="009622A9"/>
    <w:rsid w:val="00993D07"/>
    <w:rsid w:val="00996C31"/>
    <w:rsid w:val="009C44FC"/>
    <w:rsid w:val="009F2851"/>
    <w:rsid w:val="00A00260"/>
    <w:rsid w:val="00A04C0E"/>
    <w:rsid w:val="00A2478E"/>
    <w:rsid w:val="00A26014"/>
    <w:rsid w:val="00A312D2"/>
    <w:rsid w:val="00A317F7"/>
    <w:rsid w:val="00A336D1"/>
    <w:rsid w:val="00A55F53"/>
    <w:rsid w:val="00A841A3"/>
    <w:rsid w:val="00A87F36"/>
    <w:rsid w:val="00AB061E"/>
    <w:rsid w:val="00AB36FD"/>
    <w:rsid w:val="00AC0234"/>
    <w:rsid w:val="00AD6AD0"/>
    <w:rsid w:val="00AE0419"/>
    <w:rsid w:val="00B01EA5"/>
    <w:rsid w:val="00B103BA"/>
    <w:rsid w:val="00B1259C"/>
    <w:rsid w:val="00B172AB"/>
    <w:rsid w:val="00B17C27"/>
    <w:rsid w:val="00B25F6C"/>
    <w:rsid w:val="00B42C73"/>
    <w:rsid w:val="00B561DA"/>
    <w:rsid w:val="00B57134"/>
    <w:rsid w:val="00B924F3"/>
    <w:rsid w:val="00BA468E"/>
    <w:rsid w:val="00BA7156"/>
    <w:rsid w:val="00BC577A"/>
    <w:rsid w:val="00BC5B11"/>
    <w:rsid w:val="00BF21D7"/>
    <w:rsid w:val="00BF4A85"/>
    <w:rsid w:val="00C008F7"/>
    <w:rsid w:val="00C2674F"/>
    <w:rsid w:val="00C37D5D"/>
    <w:rsid w:val="00C92ED0"/>
    <w:rsid w:val="00CD228D"/>
    <w:rsid w:val="00CD374E"/>
    <w:rsid w:val="00CE01BF"/>
    <w:rsid w:val="00CE6725"/>
    <w:rsid w:val="00CE78D5"/>
    <w:rsid w:val="00CF463B"/>
    <w:rsid w:val="00D11006"/>
    <w:rsid w:val="00D30217"/>
    <w:rsid w:val="00D34BDA"/>
    <w:rsid w:val="00D405E2"/>
    <w:rsid w:val="00D45358"/>
    <w:rsid w:val="00D66BEA"/>
    <w:rsid w:val="00D77942"/>
    <w:rsid w:val="00D81DCF"/>
    <w:rsid w:val="00D97624"/>
    <w:rsid w:val="00DB0DD6"/>
    <w:rsid w:val="00DC598C"/>
    <w:rsid w:val="00DD411B"/>
    <w:rsid w:val="00DE234F"/>
    <w:rsid w:val="00E01252"/>
    <w:rsid w:val="00E16A21"/>
    <w:rsid w:val="00E2754D"/>
    <w:rsid w:val="00E30351"/>
    <w:rsid w:val="00E47244"/>
    <w:rsid w:val="00E75232"/>
    <w:rsid w:val="00E878A4"/>
    <w:rsid w:val="00EA2B82"/>
    <w:rsid w:val="00EC364A"/>
    <w:rsid w:val="00ED043B"/>
    <w:rsid w:val="00ED1C9A"/>
    <w:rsid w:val="00EF1901"/>
    <w:rsid w:val="00EF6841"/>
    <w:rsid w:val="00F1153C"/>
    <w:rsid w:val="00F15F2F"/>
    <w:rsid w:val="00F26245"/>
    <w:rsid w:val="00F53777"/>
    <w:rsid w:val="00F53D22"/>
    <w:rsid w:val="00F671BA"/>
    <w:rsid w:val="00F70733"/>
    <w:rsid w:val="00F772FA"/>
    <w:rsid w:val="00F80DD6"/>
    <w:rsid w:val="00F900D5"/>
    <w:rsid w:val="00FA480E"/>
    <w:rsid w:val="00FA6161"/>
    <w:rsid w:val="00FC1635"/>
    <w:rsid w:val="00FD0A9D"/>
    <w:rsid w:val="00FF2DF1"/>
    <w:rsid w:val="00FF4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73490B"/>
    <w:pPr>
      <w:keepNext/>
      <w:widowControl w:val="false"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4B4731"/>
    <w:pPr>
      <w:overflowPunct/>
      <w:autoSpaceDE/>
      <w:autoSpaceDN/>
      <w:adjustRightInd/>
      <w:jc w:val="both"/>
      <w:textAlignment w:val="auto"/>
    </w:pPr>
    <w:rPr>
      <w:sz w:val="24"/>
    </w:rPr>
  </w:style>
  <w:style w:styleId="Zaglavlje" w:type="paragraph">
    <w:name w:val="header"/>
    <w:basedOn w:val="Normal"/>
    <w:rsid w:val="00BA468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A468E"/>
  </w:style>
  <w:style w:styleId="Podnoje" w:type="paragraph">
    <w:name w:val="footer"/>
    <w:basedOn w:val="Normal"/>
    <w:rsid w:val="00BC5B1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03404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938EF"/>
    <w:pPr>
      <w:overflowPunct/>
      <w:autoSpaceDE/>
      <w:autoSpaceDN/>
      <w:adjustRightInd/>
      <w:ind w:left="720"/>
      <w:contextualSpacing/>
      <w:textAlignment w:val="auto"/>
    </w:pPr>
  </w:style>
  <w:style w:styleId="Tekstrezerviranogmjesta" w:type="character">
    <w:name w:val="Placeholder Text"/>
    <w:basedOn w:val="Zadanifontodlomka"/>
    <w:uiPriority w:val="99"/>
    <w:semiHidden/>
    <w:rsid w:val="00D1100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1100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1100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1100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1100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73490B"/>
    <w:pPr>
      <w:keepNext/>
      <w:widowControl w:val="0"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4B4731"/>
    <w:pPr>
      <w:overflowPunct/>
      <w:autoSpaceDE/>
      <w:autoSpaceDN/>
      <w:adjustRightInd/>
      <w:jc w:val="both"/>
      <w:textAlignment w:val="auto"/>
    </w:pPr>
    <w:rPr>
      <w:sz w:val="24"/>
    </w:rPr>
  </w:style>
  <w:style w:styleId="Zaglavlje" w:type="paragraph">
    <w:name w:val="header"/>
    <w:basedOn w:val="Normal"/>
    <w:rsid w:val="00BA468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A468E"/>
  </w:style>
  <w:style w:styleId="Podnoje" w:type="paragraph">
    <w:name w:val="footer"/>
    <w:basedOn w:val="Normal"/>
    <w:rsid w:val="00BC5B1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03404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938EF"/>
    <w:pPr>
      <w:overflowPunct/>
      <w:autoSpaceDE/>
      <w:autoSpaceDN/>
      <w:adjustRightInd/>
      <w:ind w:left="720"/>
      <w:contextualSpacing/>
      <w:textAlignment w:val="auto"/>
    </w:pPr>
  </w:style>
  <w:style w:styleId="Tekstrezerviranogmjesta" w:type="character">
    <w:name w:val="Placeholder Text"/>
    <w:basedOn w:val="Zadanifontodlomka"/>
    <w:uiPriority w:val="99"/>
    <w:semiHidden/>
    <w:rsid w:val="00D1100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1100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1100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1100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1100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91841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2018.</izvorni_sadrzaj>
    <derivirana_varijabla naziv="DomainObject.DatumDonosenjaOdluke_1">23.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231</izvorni_sadrzaj>
    <derivirana_varijabla naziv="DomainObject.Predmet.Broj_1">231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2014.</izvorni_sadrzaj>
    <derivirana_varijabla naziv="DomainObject.Predmet.DatumOsnivanja_1">25.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St-231/2014</izvorni_sadrzaj>
    <derivirana_varijabla naziv="DomainObject.Predmet.OznakaBroj_1">St-231/2014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HOC BJELOLASICA d.o.o.</izvorni_sadrzaj>
    <derivirana_varijabla naziv="DomainObject.Predmet.ProtustrankaFormated_1">  HOC BJELOLASICA d.o.o.</derivirana_varijabla>
  </DomainObject.Predmet.ProtustrankaFormated>
  <DomainObject.Predmet.ProtustrankaFormatedOIB>
    <izvorni_sadrzaj>  HOC BJELOLASICA d.o.o., OIB 50919159681</izvorni_sadrzaj>
    <derivirana_varijabla naziv="DomainObject.Predmet.ProtustrankaFormatedOIB_1">  HOC BJELOLASICA d.o.o., OIB 50919159681</derivirana_varijabla>
  </DomainObject.Predmet.ProtustrankaFormatedOIB>
  <DomainObject.Predmet.ProtustrankaFormatedWithAdress>
    <izvorni_sadrzaj> HOC BJELOLASICA d.o.o., Vrelo, 47300 Jasenak</izvorni_sadrzaj>
    <derivirana_varijabla naziv="DomainObject.Predmet.ProtustrankaFormatedWithAdress_1"> HOC BJELOLASICA d.o.o., Vrelo, 47300 Jasenak</derivirana_varijabla>
  </DomainObject.Predmet.ProtustrankaFormatedWithAdress>
  <DomainObject.Predmet.ProtustrankaFormatedWithAdressOIB>
    <izvorni_sadrzaj> HOC BJELOLASICA d.o.o., OIB 50919159681, Vrelo, 47300 Jasenak</izvorni_sadrzaj>
    <derivirana_varijabla naziv="DomainObject.Predmet.ProtustrankaFormatedWithAdressOIB_1"> HOC BJELOLASICA d.o.o., OIB 50919159681, Vrelo, 47300 Jasenak</derivirana_varijabla>
  </DomainObject.Predmet.ProtustrankaFormatedWithAdressOIB>
  <DomainObject.Predmet.ProtustrankaWithAdress>
    <izvorni_sadrzaj>HOC BJELOLASICA d.o.o. Vrelo, 47300 Jasenak</izvorni_sadrzaj>
    <derivirana_varijabla naziv="DomainObject.Predmet.ProtustrankaWithAdress_1">HOC BJELOLASICA d.o.o. Vrelo, 47300 Jasenak</derivirana_varijabla>
  </DomainObject.Predmet.ProtustrankaWithAdress>
  <DomainObject.Predmet.ProtustrankaWithAdressOIB>
    <izvorni_sadrzaj>HOC BJELOLASICA d.o.o., OIB 50919159681, Vrelo, 47300 Jasenak</izvorni_sadrzaj>
    <derivirana_varijabla naziv="DomainObject.Predmet.ProtustrankaWithAdressOIB_1">HOC BJELOLASICA d.o.o., OIB 50919159681, Vrelo, 47300 Jasenak</derivirana_varijabla>
  </DomainObject.Predmet.ProtustrankaWithAdressOIB>
  <DomainObject.Predmet.ProtustrankaNazivFormated>
    <izvorni_sadrzaj>HOC BJELOLASICA d.o.o.</izvorni_sadrzaj>
    <derivirana_varijabla naziv="DomainObject.Predmet.ProtustrankaNazivFormated_1">HOC BJELOLASICA d.o.o.</derivirana_varijabla>
  </DomainObject.Predmet.ProtustrankaNazivFormated>
  <DomainObject.Predmet.ProtustrankaNazivFormatedOIB>
    <izvorni_sadrzaj>HOC BJELOLASICA d.o.o., OIB 50919159681</izvorni_sadrzaj>
    <derivirana_varijabla naziv="DomainObject.Predmet.ProtustrankaNazivFormatedOIB_1">HOC BJELOLASICA d.o.o., OIB 50919159681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DAMIR MIKIĆ</izvorni_sadrzaj>
    <derivirana_varijabla naziv="DomainObject.Predmet.StrankaFormated_1">  FINA Regionalni centar Zagreb; DAMIR MIKIĆ</derivirana_varijabla>
  </DomainObject.Predmet.StrankaFormated>
  <DomainObject.Predmet.StrankaFormatedOIB>
    <izvorni_sadrzaj>  FINA Regionalni centar Zagreb, OIB 85821130368; DAMIR MIKIĆ</izvorni_sadrzaj>
    <derivirana_varijabla naziv="DomainObject.Predmet.StrankaFormatedOIB_1">  FINA Regionalni centar Zagreb, OIB 85821130368; DAMIR MIKIĆ</derivirana_varijabla>
  </DomainObject.Predmet.StrankaFormatedOIB>
  <DomainObject.Predmet.StrankaFormatedWithAdress>
    <izvorni_sadrzaj> FINA Regionalni centar Zagreb, Koturaška 43, 10000 Zagreb; DAMIR MIKIĆ</izvorni_sadrzaj>
    <derivirana_varijabla naziv="DomainObject.Predmet.StrankaFormatedWithAdress_1"> FINA Regionalni centar Zagreb, Koturaška 43, 10000 Zagreb; DAMIR MIKIĆ</derivirana_varijabla>
  </DomainObject.Predmet.StrankaFormatedWithAdress>
  <DomainObject.Predmet.StrankaFormatedWithAdressOIB>
    <izvorni_sadrzaj> FINA Regionalni centar Zagreb, OIB 85821130368, Koturaška 43, 10000 Zagreb; DAMIR MIKIĆ</izvorni_sadrzaj>
    <derivirana_varijabla naziv="DomainObject.Predmet.StrankaFormatedWithAdressOIB_1"> FINA Regionalni centar Zagreb, OIB 85821130368, Koturaška 43, 10000 Zagreb; DAMIR MIKIĆ</derivirana_varijabla>
  </DomainObject.Predmet.StrankaFormatedWithAdressOIB>
  <DomainObject.Predmet.StrankaWithAdress>
    <izvorni_sadrzaj>FINA Regionalni centar Zagreb Koturaška 43,10000 Zagreb,DAMIR MIKIĆ </izvorni_sadrzaj>
    <derivirana_varijabla naziv="DomainObject.Predmet.StrankaWithAdress_1">FINA Regionalni centar Zagreb Koturaška 43,10000 Zagreb,DAMIR MIKIĆ </derivirana_varijabla>
  </DomainObject.Predmet.StrankaWithAdress>
  <DomainObject.Predmet.StrankaWithAdressOIB>
    <izvorni_sadrzaj>FINA Regionalni centar Zagreb, OIB 85821130368, Koturaška 43,10000 Zagreb,DAMIR MIKIĆ</izvorni_sadrzaj>
    <derivirana_varijabla naziv="DomainObject.Predmet.StrankaWithAdressOIB_1">FINA Regionalni centar Zagreb, OIB 85821130368, Koturaška 43,10000 Zagreb,DAMIR MIKIĆ</derivirana_varijabla>
  </DomainObject.Predmet.StrankaWithAdressOIB>
  <DomainObject.Predmet.StrankaNazivFormated>
    <izvorni_sadrzaj>FINA Regionalni centar Zagreb,DAMIR MIKIĆ</izvorni_sadrzaj>
    <derivirana_varijabla naziv="DomainObject.Predmet.StrankaNazivFormated_1">FINA Regionalni centar Zagreb,DAMIR MIKIĆ</derivirana_varijabla>
  </DomainObject.Predmet.StrankaNazivFormated>
  <DomainObject.Predmet.StrankaNazivFormatedOIB>
    <izvorni_sadrzaj>FINA Regionalni centar Zagreb, OIB 85821130368,DAMIR MIKIĆ</izvorni_sadrzaj>
    <derivirana_varijabla naziv="DomainObject.Predmet.StrankaNazivFormatedOIB_1">FINA Regionalni centar Zagreb, OIB 85821130368,DAMIR MIKIĆ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  <item>DAMIR MIKIĆ</item>
    </izvorni_sadrzaj>
    <derivirana_varijabla naziv="DomainObject.Predmet.StrankaListFormated_1">
      <item>FINA Regionalni centar Zagreb</item>
      <item>DAMIR MIKIĆ</item>
    </derivirana_varijabla>
  </DomainObject.Predmet.StrankaListFormated>
  <DomainObject.Predmet.StrankaListFormatedOIB>
    <izvorni_sadrzaj>
      <item>FINA Regionalni centar Zagreb, OIB 85821130368</item>
      <item>DAMIR MIKIĆ</item>
    </izvorni_sadrzaj>
    <derivirana_varijabla naziv="DomainObject.Predmet.StrankaListFormatedOIB_1">
      <item>FINA Regionalni centar Zagreb, OIB 85821130368</item>
      <item>DAMIR MIKIĆ</item>
    </derivirana_varijabla>
  </DomainObject.Predmet.StrankaListFormatedOIB>
  <DomainObject.Predmet.StrankaListFormatedWithAdress>
    <izvorni_sadrzaj>
      <item>FINA Regionalni centar Zagreb, Koturaška 43, 10000 Zagreb</item>
      <item>DAMIR MIKIĆ</item>
    </izvorni_sadrzaj>
    <derivirana_varijabla naziv="DomainObject.Predmet.StrankaListFormatedWithAdress_1">
      <item>FINA Regionalni centar Zagreb, Koturaška 43, 10000 Zagreb</item>
      <item>DAMIR MIKIĆ</item>
    </derivirana_varijabla>
  </DomainObject.Predmet.StrankaListFormatedWithAdress>
  <DomainObject.Predmet.StrankaListFormatedWithAdressOIB>
    <izvorni_sadrzaj>
      <item>FINA Regionalni centar Zagreb, OIB 85821130368, Koturaška 43, 10000 Zagreb</item>
      <item>DAMIR MIKIĆ</item>
    </izvorni_sadrzaj>
    <derivirana_varijabla naziv="DomainObject.Predmet.StrankaListFormatedWithAdressOIB_1">
      <item>FINA Regionalni centar Zagreb, OIB 85821130368, Koturaška 43, 10000 Zagreb</item>
      <item>DAMIR MIKIĆ</item>
    </derivirana_varijabla>
  </DomainObject.Predmet.StrankaListFormatedWithAdressOIB>
  <DomainObject.Predmet.StrankaListNazivFormated>
    <izvorni_sadrzaj>
      <item>FINA Regionalni centar Zagreb</item>
      <item>DAMIR MIKIĆ</item>
    </izvorni_sadrzaj>
    <derivirana_varijabla naziv="DomainObject.Predmet.StrankaListNazivFormated_1">
      <item>FINA Regionalni centar Zagreb</item>
      <item>DAMIR MIKIĆ</item>
    </derivirana_varijabla>
  </DomainObject.Predmet.StrankaListNazivFormated>
  <DomainObject.Predmet.StrankaListNazivFormatedOIB>
    <izvorni_sadrzaj>
      <item>FINA Regionalni centar Zagreb, OIB 85821130368</item>
      <item>DAMIR MIKIĆ</item>
    </izvorni_sadrzaj>
    <derivirana_varijabla naziv="DomainObject.Predmet.StrankaListNazivFormatedOIB_1">
      <item>FINA Regionalni centar Zagreb, OIB 85821130368</item>
      <item>DAMIR MIKIĆ</item>
    </derivirana_varijabla>
  </DomainObject.Predmet.StrankaListNazivFormatedOIB>
  <DomainObject.Predmet.ProtuStrankaListFormated>
    <izvorni_sadrzaj>
      <item>HOC BJELOLASICA d.o.o.</item>
    </izvorni_sadrzaj>
    <derivirana_varijabla naziv="DomainObject.Predmet.ProtuStrankaListFormated_1">
      <item>HOC BJELOLASICA d.o.o.</item>
    </derivirana_varijabla>
  </DomainObject.Predmet.ProtuStrankaListFormated>
  <DomainObject.Predmet.ProtuStrankaListFormatedOIB>
    <izvorni_sadrzaj>
      <item>HOC BJELOLASICA d.o.o., OIB 50919159681</item>
    </izvorni_sadrzaj>
    <derivirana_varijabla naziv="DomainObject.Predmet.ProtuStrankaListFormatedOIB_1">
      <item>HOC BJELOLASICA d.o.o., OIB 50919159681</item>
    </derivirana_varijabla>
  </DomainObject.Predmet.ProtuStrankaListFormatedOIB>
  <DomainObject.Predmet.ProtuStrankaListFormatedWithAdress>
    <izvorni_sadrzaj>
      <item>HOC BJELOLASICA d.o.o., Vrelo, 47300 Jasenak</item>
    </izvorni_sadrzaj>
    <derivirana_varijabla naziv="DomainObject.Predmet.ProtuStrankaListFormatedWithAdress_1">
      <item>HOC BJELOLASICA d.o.o., Vrelo, 47300 Jasenak</item>
    </derivirana_varijabla>
  </DomainObject.Predmet.ProtuStrankaListFormatedWithAdress>
  <DomainObject.Predmet.ProtuStrankaListFormatedWithAdressOIB>
    <izvorni_sadrzaj>
      <item>HOC BJELOLASICA d.o.o., OIB 50919159681, Vrelo, 47300 Jasenak</item>
    </izvorni_sadrzaj>
    <derivirana_varijabla naziv="DomainObject.Predmet.ProtuStrankaListFormatedWithAdressOIB_1">
      <item>HOC BJELOLASICA d.o.o., OIB 50919159681, Vrelo, 47300 Jasenak</item>
    </derivirana_varijabla>
  </DomainObject.Predmet.ProtuStrankaListFormatedWithAdressOIB>
  <DomainObject.Predmet.ProtuStrankaListNazivFormated>
    <izvorni_sadrzaj>
      <item>HOC BJELOLASICA d.o.o.</item>
    </izvorni_sadrzaj>
    <derivirana_varijabla naziv="DomainObject.Predmet.ProtuStrankaListNazivFormated_1">
      <item>HOC BJELOLASICA d.o.o.</item>
    </derivirana_varijabla>
  </DomainObject.Predmet.ProtuStrankaListNazivFormated>
  <DomainObject.Predmet.ProtuStrankaListNazivFormatedOIB>
    <izvorni_sadrzaj>
      <item>HOC BJELOLASICA d.o.o., OIB 50919159681</item>
    </izvorni_sadrzaj>
    <derivirana_varijabla naziv="DomainObject.Predmet.ProtuStrankaListNazivFormatedOIB_1">
      <item>HOC BJELOLASICA d.o.o., OIB 50919159681</item>
    </derivirana_varijabla>
  </DomainObject.Predmet.ProtuStrankaListNazivFormatedOIB>
  <DomainObject.Predmet.OstaliListFormated>
    <izvorni_sadrzaj>
      <item>Tomislav Đuričin</item>
      <item>porezna uprava ispostava Ogulin</item>
      <item>RAIFFEISENBANK AUSTRIA d.d.</item>
      <item>CENTAR BANKA d.d. u stečaju</item>
      <item>CENTAR ZA RESTRUKTURIRANJE I PRODAJU</item>
      <item>ERSTE &amp; STEIERMAERKISCHE BANK d.d.</item>
    </izvorni_sadrzaj>
    <derivirana_varijabla naziv="DomainObject.Predmet.OstaliListFormated_1">
      <item>Tomislav Đuričin</item>
      <item>porezna uprava ispostava Ogulin</item>
      <item>RAIFFEISENBANK AUSTRIA d.d.</item>
      <item>CENTAR BANKA d.d. u stečaju</item>
      <item>CENTAR ZA RESTRUKTURIRANJE I PRODAJU</item>
      <item>ERSTE &amp; STEIERMAERKISCHE BANK d.d.</item>
    </derivirana_varijabla>
  </DomainObject.Predmet.OstaliListFormated>
  <DomainObject.Predmet.OstaliListFormatedOIB>
    <izvorni_sadrzaj>
      <item>Tomislav Đuričin, OIB 01733609458</item>
      <item>porezna uprava ispostava Ogulin</item>
      <item>RAIFFEISENBANK AUSTRIA d.d.</item>
      <item>CENTAR BANKA d.d. u stečaju</item>
      <item>CENTAR ZA RESTRUKTURIRANJE I PRODAJU</item>
      <item>ERSTE &amp; STEIERMAERKISCHE BANK d.d.</item>
    </izvorni_sadrzaj>
    <derivirana_varijabla naziv="DomainObject.Predmet.OstaliListFormatedOIB_1">
      <item>Tomislav Đuričin, OIB 01733609458</item>
      <item>porezna uprava ispostava Ogulin</item>
      <item>RAIFFEISENBANK AUSTRIA d.d.</item>
      <item>CENTAR BANKA d.d. u stečaju</item>
      <item>CENTAR ZA RESTRUKTURIRANJE I PRODAJU</item>
      <item>ERSTE &amp; STEIERMAERKISCHE BANK d.d.</item>
    </derivirana_varijabla>
  </DomainObject.Predmet.OstaliListFormatedOIB>
  <DomainObject.Predmet.OstaliListFormatedWithAdress>
    <izvorni_sadrzaj>
      <item>Tomislav Đuričin, Dravska Poljana 1, 42000 Varaždin</item>
      <item>porezna uprava ispostava Ogulin, B. FRANKOPANA 11, 47300 Ogulin</item>
      <item>RAIFFEISENBANK AUSTRIA d.d., PETRINJSKA 59, 10000 Zagreb</item>
      <item>CENTAR BANKA d.d. u stečaju, Heinzelova 47a, 10000 Zagreb</item>
      <item>CENTAR ZA RESTRUKTURIRANJE I PRODAJU, I. LUČIĆA 6, 10000 Zagreb</item>
      <item>ERSTE &amp; STEIERMAERKISCHE BANK d.d., JADRANSKI TRG 3A, 51000 Rijeka</item>
    </izvorni_sadrzaj>
    <derivirana_varijabla naziv="DomainObject.Predmet.OstaliListFormatedWithAdress_1">
      <item>Tomislav Đuričin, Dravska Poljana 1, 42000 Varaždin</item>
      <item>porezna uprava ispostava Ogulin, B. FRANKOPANA 11, 47300 Ogulin</item>
      <item>RAIFFEISENBANK AUSTRIA d.d., PETRINJSKA 59, 10000 Zagreb</item>
      <item>CENTAR BANKA d.d. u stečaju, Heinzelova 47a, 10000 Zagreb</item>
      <item>CENTAR ZA RESTRUKTURIRANJE I PRODAJU, I. LUČIĆA 6, 10000 Zagreb</item>
      <item>ERSTE &amp; STEIERMAERKISCHE BANK d.d., JADRANSKI TRG 3A, 51000 Rijeka</item>
    </derivirana_varijabla>
  </DomainObject.Predmet.OstaliListFormatedWithAdress>
  <DomainObject.Predmet.OstaliListFormatedWithAdressOIB>
    <izvorni_sadrzaj>
      <item>Tomislav Đuričin, OIB 01733609458, Dravska Poljana 1, 42000 Varaždin</item>
      <item>porezna uprava ispostava Ogulin, B. FRANKOPANA 11, 47300 Ogulin</item>
      <item>RAIFFEISENBANK AUSTRIA d.d., PETRINJSKA 59, 10000 Zagreb</item>
      <item>CENTAR BANKA d.d. u stečaju, Heinzelova 47a, 10000 Zagreb</item>
      <item>CENTAR ZA RESTRUKTURIRANJE I PRODAJU, I. LUČIĆA 6, 10000 Zagreb</item>
      <item>ERSTE &amp; STEIERMAERKISCHE BANK d.d., JADRANSKI TRG 3A, 51000 Rijeka</item>
    </izvorni_sadrzaj>
    <derivirana_varijabla naziv="DomainObject.Predmet.OstaliListFormatedWithAdressOIB_1">
      <item>Tomislav Đuričin, OIB 01733609458, Dravska Poljana 1, 42000 Varaždin</item>
      <item>porezna uprava ispostava Ogulin, B. FRANKOPANA 11, 47300 Ogulin</item>
      <item>RAIFFEISENBANK AUSTRIA d.d., PETRINJSKA 59, 10000 Zagreb</item>
      <item>CENTAR BANKA d.d. u stečaju, Heinzelova 47a, 10000 Zagreb</item>
      <item>CENTAR ZA RESTRUKTURIRANJE I PRODAJU, I. LUČIĆA 6, 10000 Zagreb</item>
      <item>ERSTE &amp; STEIERMAERKISCHE BANK d.d., JADRANSKI TRG 3A, 51000 Rijeka</item>
    </derivirana_varijabla>
  </DomainObject.Predmet.OstaliListFormatedWithAdressOIB>
  <DomainObject.Predmet.OstaliListNazivFormated>
    <izvorni_sadrzaj>
      <item>Tomislav Đuričin</item>
      <item>porezna uprava ispostava Ogulin</item>
      <item>RAIFFEISENBANK AUSTRIA d.d.</item>
      <item>CENTAR BANKA d.d. u stečaju</item>
      <item>CENTAR ZA RESTRUKTURIRANJE I PRODAJU</item>
      <item>ERSTE &amp; STEIERMAERKISCHE BANK d.d.</item>
    </izvorni_sadrzaj>
    <derivirana_varijabla naziv="DomainObject.Predmet.OstaliListNazivFormated_1">
      <item>Tomislav Đuričin</item>
      <item>porezna uprava ispostava Ogulin</item>
      <item>RAIFFEISENBANK AUSTRIA d.d.</item>
      <item>CENTAR BANKA d.d. u stečaju</item>
      <item>CENTAR ZA RESTRUKTURIRANJE I PRODAJU</item>
      <item>ERSTE &amp; STEIERMAERKISCHE BANK d.d.</item>
    </derivirana_varijabla>
  </DomainObject.Predmet.OstaliListNazivFormated>
  <DomainObject.Predmet.OstaliListNazivFormatedOIB>
    <izvorni_sadrzaj>
      <item>Tomislav Đuričin, OIB 01733609458</item>
      <item>porezna uprava ispostava Ogulin</item>
      <item>RAIFFEISENBANK AUSTRIA d.d.</item>
      <item>CENTAR BANKA d.d. u stečaju</item>
      <item>CENTAR ZA RESTRUKTURIRANJE I PRODAJU</item>
      <item>ERSTE &amp; STEIERMAERKISCHE BANK d.d.</item>
    </izvorni_sadrzaj>
    <derivirana_varijabla naziv="DomainObject.Predmet.OstaliListNazivFormatedOIB_1">
      <item>Tomislav Đuričin, OIB 01733609458</item>
      <item>porezna uprava ispostava Ogulin</item>
      <item>RAIFFEISENBANK AUSTRIA d.d.</item>
      <item>CENTAR BANKA d.d. u stečaju</item>
      <item>CENTAR ZA RESTRUKTURIRANJE I PRODAJU</item>
      <item>ERSTE &amp; STEIERMAERKISCHE BANK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2018.</izvorni_sadrzaj>
    <derivirana_varijabla naziv="DomainObject.Datum_1">23.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HOC BJELOLASICA d.o.o.</izvorni_sadrzaj>
    <derivirana_varijabla naziv="DomainObject.Predmet.ProtustrankaIDrugi_1">HOC BJELOLASICA d.o.o.</derivirana_varijabla>
  </DomainObject.Predmet.ProtustrankaIDrugi>
  <DomainObject.Predmet.StrankaIDrugiAdressOIB>
    <izvorni_sadrzaj>FINA Regionalni centar Zagreb, OIB 85821130368, Koturaška 43, 10000 Zagreb i dr.</izvorni_sadrzaj>
    <derivirana_varijabla naziv="DomainObject.Predmet.StrankaIDrugiAdressOIB_1">FINA Regionalni centar Zagreb, OIB 85821130368, Koturaška 43, 10000 Zagreb i dr.</derivirana_varijabla>
  </DomainObject.Predmet.StrankaIDrugiAdressOIB>
  <DomainObject.Predmet.ProtustrankaIDrugiAdressOIB>
    <izvorni_sadrzaj>HOC BJELOLASICA d.o.o., OIB 50919159681, Vrelo, 47300 Jasenak</izvorni_sadrzaj>
    <derivirana_varijabla naziv="DomainObject.Predmet.ProtustrankaIDrugiAdressOIB_1">HOC BJELOLASICA d.o.o., OIB 50919159681, Vrelo, 47300 Jasenak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HOC BJELOLASICA d.o.o.</item>
      <item>Tomislav Đuričin</item>
      <item>porezna uprava ispostava Ogulin</item>
      <item>DAMIR MIKIĆ</item>
      <item>RAIFFEISENBANK AUSTRIA d.d.</item>
      <item>CENTAR BANKA d.d. u stečaju</item>
      <item>CENTAR ZA RESTRUKTURIRANJE I PRODAJU</item>
      <item>ERSTE &amp; STEIERMAERKISCHE BANK d.d.</item>
    </izvorni_sadrzaj>
    <derivirana_varijabla naziv="DomainObject.Predmet.SudioniciListNaziv_1">
      <item>FINA Regionalni centar Zagreb</item>
      <item>HOC BJELOLASICA d.o.o.</item>
      <item>Tomislav Đuričin</item>
      <item>porezna uprava ispostava Ogulin</item>
      <item>DAMIR MIKIĆ</item>
      <item>RAIFFEISENBANK AUSTRIA d.d.</item>
      <item>CENTAR BANKA d.d. u stečaju</item>
      <item>CENTAR ZA RESTRUKTURIRANJE I PRODAJU</item>
      <item>ERSTE &amp; STEIERMAERKISCHE BANK d.d.</item>
    </derivirana_varijabla>
  </DomainObject.Predmet.SudioniciListNaziv>
  <DomainObject.Predmet.SudioniciListAdressOIB>
    <izvorni_sadrzaj>
      <item>FINA Regionalni centar Zagreb, OIB 85821130368, Koturaška 43,10000 Zagreb</item>
      <item>HOC BJELOLASICA d.o.o., OIB 50919159681, Vrelo,47300 Jasenak</item>
      <item>Tomislav Đuričin, OIB 01733609458, Dravska Poljana 1,42000 Varaždin</item>
      <item>porezna uprava ispostava Ogulin, B. FRANKOPANA 11,47300 Ogulin</item>
      <item>DAMIR MIKIĆ</item>
      <item>RAIFFEISENBANK AUSTRIA d.d., PETRINJSKA 59,10000 Zagreb</item>
      <item>CENTAR BANKA d.d. u stečaju, Heinzelova 47a,10000 Zagreb</item>
      <item>CENTAR ZA RESTRUKTURIRANJE I PRODAJU, I. LUČIĆA 6,10000 Zagreb</item>
      <item>ERSTE &amp; STEIERMAERKISCHE BANK d.d., JADRANSKI TRG 3A,51000 Rijeka</item>
    </izvorni_sadrzaj>
    <derivirana_varijabla naziv="DomainObject.Predmet.SudioniciListAdressOIB_1">
      <item>FINA Regionalni centar Zagreb, OIB 85821130368, Koturaška 43,10000 Zagreb</item>
      <item>HOC BJELOLASICA d.o.o., OIB 50919159681, Vrelo,47300 Jasenak</item>
      <item>Tomislav Đuričin, OIB 01733609458, Dravska Poljana 1,42000 Varaždin</item>
      <item>porezna uprava ispostava Ogulin, B. FRANKOPANA 11,47300 Ogulin</item>
      <item>DAMIR MIKIĆ</item>
      <item>RAIFFEISENBANK AUSTRIA d.d., PETRINJSKA 59,10000 Zagreb</item>
      <item>CENTAR BANKA d.d. u stečaju, Heinzelova 47a,10000 Zagreb</item>
      <item>CENTAR ZA RESTRUKTURIRANJE I PRODAJU, I. LUČIĆA 6,10000 Zagreb</item>
      <item>ERSTE &amp; STEIERMAERKISCHE BANK d.d., JADRANSKI TRG 3A,51000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50919159681</item>
      <item>, OIB 01733609458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50919159681</item>
      <item>, OIB 01733609458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Đuričin, OIB 01733609458, Dravska poljana 1 Varaždin</item>
    </izvorni_sadrzaj>
    <derivirana_varijabla naziv="DomainObject.Predmet.StecajniUpraviteljiListAddressOIB_1">
      <item>Tomislav Đuričin, OIB 01733609458, Dravska poljana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266</properties:Words>
  <properties:Characters>1462</properties:Characters>
  <properties:Lines>48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2018-02-23T12:38:00Z</dcterms:created>
  <dc:creator>user</dc:creator>
  <cp:lastModifiedBy>Valentina Delač</cp:lastModifiedBy>
  <cp:lastPrinted>2018-02-23T12:42:00Z</cp:lastPrinted>
  <dcterms:modified xmlns:xsi="http://www.w3.org/2001/XMLSchema-instance" xsi:type="dcterms:W3CDTF">2018-02-23T12:42:00Z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(Bjelolasica  rj. skupština.docx)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