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838f3" w14:paraId="d7838f3" w:rsidRDefault="00780EDE" w:rsidP="00F349AA" w:rsidR="003E43D7" w:rsidRPr="00247D5F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247D5F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247D5F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CA7229" w:rsidRPr="00247D5F">
        <w:rPr>
          <w:rFonts w:hAnsi="Times New Roman" w:ascii="Times New Roman"/>
          <w:color w:val="auto"/>
          <w:sz w:val="24"/>
          <w:szCs w:val="24"/>
          <w:lang w:val="hr-HR"/>
        </w:rPr>
        <w:t>5330</w:t>
      </w:r>
      <w:r w:rsidR="00A60399" w:rsidRPr="00247D5F">
        <w:rPr>
          <w:rFonts w:hAnsi="Times New Roman" w:ascii="Times New Roman"/>
          <w:color w:val="auto"/>
          <w:sz w:val="24"/>
          <w:szCs w:val="24"/>
          <w:lang w:val="hr-HR"/>
        </w:rPr>
        <w:t>/16-</w:t>
      </w:r>
      <w:r w:rsidR="00CA7229" w:rsidRPr="00247D5F">
        <w:rPr>
          <w:rFonts w:hAnsi="Times New Roman" w:ascii="Times New Roman"/>
          <w:color w:val="auto"/>
          <w:sz w:val="24"/>
          <w:szCs w:val="24"/>
          <w:lang w:val="hr-HR"/>
        </w:rPr>
        <w:t>26</w:t>
      </w:r>
    </w:p>
    <w:p w:rsidRDefault="00F349AA" w:rsidP="00F349AA" w:rsidR="00F349AA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247D5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247D5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247D5F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247D5F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CA7229" w:rsidRPr="00247D5F">
        <w:rPr>
          <w:rFonts w:hAnsi="Times New Roman" w:ascii="Times New Roman"/>
          <w:sz w:val="24"/>
          <w:szCs w:val="24"/>
        </w:rPr>
        <w:t>PRAVA IGRA j.o.o., Sveti Ivan Zelina, Zagrebačka 4, OIB: 48419391125</w:t>
      </w:r>
      <w:r w:rsidR="00684648" w:rsidRPr="00247D5F">
        <w:rPr>
          <w:rFonts w:hAnsi="Times New Roman" w:ascii="Times New Roman"/>
          <w:sz w:val="24"/>
          <w:szCs w:val="24"/>
        </w:rPr>
        <w:t xml:space="preserve">, </w:t>
      </w:r>
      <w:r w:rsidR="00CA7229" w:rsidRPr="00247D5F">
        <w:rPr>
          <w:rFonts w:hAnsi="Times New Roman" w:ascii="Times New Roman"/>
          <w:sz w:val="24"/>
          <w:szCs w:val="24"/>
        </w:rPr>
        <w:t>20. listopada</w:t>
      </w:r>
      <w:r w:rsidR="00684648" w:rsidRPr="00247D5F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247D5F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247D5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247D5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247D5F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247D5F">
        <w:rPr>
          <w:rFonts w:hAnsi="Times New Roman" w:ascii="Times New Roman"/>
          <w:color w:val="auto"/>
          <w:sz w:val="24"/>
          <w:szCs w:val="24"/>
          <w:lang w:val="hr-HR"/>
        </w:rPr>
        <w:t>1. Pozivaju se osobe koje imaju pravni interes da se provede stečajni postupak nad dužnikom</w:t>
      </w:r>
      <w:r w:rsidR="00CA7229" w:rsidRPr="00247D5F">
        <w:t xml:space="preserve"> </w:t>
      </w:r>
      <w:r w:rsidR="00CA7229" w:rsidRPr="00247D5F">
        <w:rPr>
          <w:rFonts w:hAnsi="Times New Roman" w:ascii="Times New Roman"/>
          <w:color w:val="auto"/>
          <w:sz w:val="24"/>
          <w:szCs w:val="24"/>
          <w:lang w:val="hr-HR"/>
        </w:rPr>
        <w:t>PRAVA IGRA j.o.o., Sveti Ivan Zelina, Zagrebačka 4, OIB: 48419391125</w:t>
      </w:r>
      <w:r w:rsidR="00F349AA" w:rsidRPr="00247D5F">
        <w:rPr>
          <w:rFonts w:hAnsi="Times New Roman" w:ascii="Times New Roman"/>
          <w:color w:val="auto"/>
          <w:sz w:val="24"/>
          <w:szCs w:val="24"/>
          <w:lang w:val="hr-HR"/>
        </w:rPr>
        <w:t>, da u roku petnaest (15) dana solidarno uplate na sudski depozit ovog suda IBAN: HR9223900011300000460 otvoren kod Hrvatske poštanske banke d. d., Zagreb, pozivom na broj 05-</w:t>
      </w:r>
      <w:r w:rsidR="00CA7229" w:rsidRPr="00247D5F">
        <w:rPr>
          <w:rFonts w:hAnsi="Times New Roman" w:ascii="Times New Roman"/>
          <w:color w:val="auto"/>
          <w:sz w:val="24"/>
          <w:szCs w:val="24"/>
          <w:lang w:val="hr-HR"/>
        </w:rPr>
        <w:t>533016</w:t>
      </w:r>
      <w:r w:rsidR="00464ED8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CA7229" w:rsidRPr="00247D5F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F349AA" w:rsidRPr="00247D5F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247D5F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247D5F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247D5F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247D5F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247D5F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247D5F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247D5F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247D5F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247D5F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247D5F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47D5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247D5F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247D5F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Predlagatelj Financijska agencija (dalje: FINA) podnio je ovom sudu </w:t>
      </w:r>
      <w:r w:rsidR="00CA7229" w:rsidRPr="00247D5F">
        <w:rPr>
          <w:rFonts w:hAnsi="Times New Roman" w:ascii="Times New Roman"/>
          <w:color w:val="auto"/>
          <w:sz w:val="24"/>
          <w:szCs w:val="24"/>
          <w:lang w:val="hr-HR"/>
        </w:rPr>
        <w:t>15. veljače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prijedlog za otvaranje stečajnog postupka nad gore navedenom pravnom osobom.</w:t>
      </w:r>
    </w:p>
    <w:p w:rsidRDefault="001B1651" w:rsidP="001B1651" w:rsidR="001B1651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CA7229" w:rsidRPr="00247D5F">
        <w:rPr>
          <w:rFonts w:hAnsi="Times New Roman" w:ascii="Times New Roman"/>
          <w:color w:val="auto"/>
          <w:sz w:val="24"/>
          <w:szCs w:val="24"/>
          <w:lang w:val="hr-HR"/>
        </w:rPr>
        <w:t>120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CA7229" w:rsidRPr="00247D5F">
        <w:rPr>
          <w:rFonts w:hAnsi="Times New Roman" w:ascii="Times New Roman"/>
          <w:color w:val="auto"/>
          <w:sz w:val="24"/>
          <w:szCs w:val="24"/>
          <w:lang w:val="hr-HR"/>
        </w:rPr>
        <w:t>20.662,16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1B1651" w:rsidP="00464ED8" w:rsidR="00464ED8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ima </w:t>
      </w:r>
      <w:r w:rsidR="00CA7229" w:rsidRPr="00247D5F">
        <w:rPr>
          <w:rFonts w:hAnsi="Times New Roman" w:ascii="Times New Roman"/>
          <w:color w:val="auto"/>
          <w:sz w:val="24"/>
          <w:szCs w:val="24"/>
          <w:lang w:val="hr-HR"/>
        </w:rPr>
        <w:t>četiri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F349AA" w:rsidP="00F349AA" w:rsidR="002B2B94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CA7229" w:rsidRPr="00247D5F">
        <w:rPr>
          <w:rFonts w:hAnsi="Times New Roman" w:ascii="Times New Roman"/>
          <w:color w:val="auto"/>
          <w:sz w:val="24"/>
          <w:szCs w:val="24"/>
          <w:lang w:val="hr-HR"/>
        </w:rPr>
        <w:t>5330/16-13</w:t>
      </w:r>
      <w:r w:rsidR="001B1651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CA7229" w:rsidRPr="00247D5F">
        <w:rPr>
          <w:rFonts w:hAnsi="Times New Roman" w:ascii="Times New Roman"/>
          <w:color w:val="auto"/>
          <w:sz w:val="24"/>
          <w:szCs w:val="24"/>
          <w:lang w:val="hr-HR"/>
        </w:rPr>
        <w:t>12. rujna</w:t>
      </w:r>
      <w:r w:rsidR="001B1651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CA7229" w:rsidP="00F349AA" w:rsidR="00CA7229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Na ročište radi utvrđivanja pretpostavki za otvaranje stečajnog postupka nad dužnikom, održanom 17. siječnja 2017., pristupio je zakonski zastupnik dužnika te se protivio prijedlogu za otvaranje stečajnog postupka, navodeći da </w:t>
      </w:r>
      <w:r w:rsidR="00247D5F" w:rsidRPr="00247D5F">
        <w:rPr>
          <w:rFonts w:hAnsi="Times New Roman" w:ascii="Times New Roman"/>
          <w:color w:val="auto"/>
          <w:sz w:val="24"/>
          <w:szCs w:val="24"/>
          <w:lang w:val="hr-HR"/>
        </w:rPr>
        <w:t>je društvo djelomično podmirilo evidentirana potraživanja na način da je podmiren dug od 32.000,00 kn u prosincu 2016. godine, te traži odgodu odluke na šest (6) mjeseci. Također navodi kako društvo ima četiri zaposlenika</w:t>
      </w:r>
    </w:p>
    <w:p w:rsidRDefault="005F1B57" w:rsidP="00813A11" w:rsidR="00807628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="001B1651" w:rsidRPr="00247D5F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247D5F" w:rsidRPr="00247D5F">
        <w:rPr>
          <w:rFonts w:hAnsi="Times New Roman" w:ascii="Times New Roman"/>
          <w:color w:val="auto"/>
          <w:sz w:val="24"/>
          <w:szCs w:val="24"/>
          <w:lang w:val="hr-HR"/>
        </w:rPr>
        <w:t>12. listopada</w:t>
      </w:r>
      <w:r w:rsidR="000E510A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2017., </w:t>
      </w:r>
      <w:r w:rsidR="001B1651" w:rsidRPr="00247D5F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E23A96" w:rsidP="00090665" w:rsidR="006F13B6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</w:t>
      </w:r>
      <w:r w:rsidR="00247D5F" w:rsidRPr="00247D5F">
        <w:rPr>
          <w:rFonts w:hAnsi="Times New Roman" w:ascii="Times New Roman"/>
          <w:color w:val="auto"/>
          <w:sz w:val="24"/>
          <w:szCs w:val="24"/>
          <w:lang w:val="hr-HR"/>
        </w:rPr>
        <w:t>17. srpnja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47D5F" w:rsidRPr="00247D5F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>. proizlazi da dužnik ima evidentirane neizvršene osnove za plaćanje u neprekinutom razdoblju od</w:t>
      </w:r>
      <w:r w:rsidR="000D40CD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47D5F" w:rsidRPr="00247D5F">
        <w:rPr>
          <w:rFonts w:hAnsi="Times New Roman" w:ascii="Times New Roman"/>
          <w:color w:val="auto"/>
          <w:sz w:val="24"/>
          <w:szCs w:val="24"/>
          <w:lang w:val="hr-HR"/>
        </w:rPr>
        <w:t>641</w:t>
      </w:r>
      <w:r w:rsidR="000D40CD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iznosu od </w:t>
      </w:r>
      <w:r w:rsidR="00247D5F" w:rsidRPr="00247D5F">
        <w:rPr>
          <w:rFonts w:hAnsi="Times New Roman" w:ascii="Times New Roman"/>
          <w:color w:val="auto"/>
          <w:sz w:val="24"/>
          <w:szCs w:val="24"/>
          <w:lang w:val="hr-HR"/>
        </w:rPr>
        <w:t>82.006,54</w:t>
      </w:r>
      <w:r w:rsidR="000D40CD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F349AA" w:rsidP="00F349AA" w:rsidR="00F349AA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247D5F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337B0" w:rsidRPr="00247D5F">
        <w:rPr>
          <w:rFonts w:hAnsi="Times New Roman" w:ascii="Times New Roman"/>
          <w:color w:val="auto"/>
          <w:sz w:val="24"/>
          <w:szCs w:val="24"/>
          <w:lang w:val="hr-HR"/>
        </w:rPr>
        <w:t>pozvani su</w:t>
      </w:r>
      <w:r w:rsidR="00E23A96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vjerovnici</w:t>
      </w:r>
      <w:r w:rsidR="00477940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247D5F" w:rsidRPr="00247D5F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2D105B" w:rsidRPr="00247D5F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247D5F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247D5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247D5F" w:rsidRPr="00247D5F">
        <w:rPr>
          <w:rFonts w:hAnsi="Times New Roman" w:ascii="Times New Roman"/>
          <w:color w:val="auto"/>
          <w:sz w:val="24"/>
          <w:szCs w:val="24"/>
          <w:lang w:val="hr-HR"/>
        </w:rPr>
        <w:t>20. listopada</w:t>
      </w:r>
      <w:r w:rsidR="00993A4D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247D5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47D5F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247D5F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68547E">
        <w:rPr>
          <w:rFonts w:hAnsi="Times New Roman" w:ascii="Times New Roman"/>
          <w:color w:val="auto"/>
          <w:sz w:val="24"/>
          <w:szCs w:val="24"/>
          <w:lang w:val="hr-HR"/>
        </w:rPr>
        <w:t>, v.r.</w:t>
      </w:r>
    </w:p>
    <w:p w:rsidRDefault="00F349AA" w:rsidP="00F349AA" w:rsidR="00F349AA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47D5F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68547E" w:rsidP="0068547E" w:rsidR="002B2B94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Za točnost otpravka-ovl.službenik</w:t>
      </w:r>
    </w:p>
    <w:p w:rsidRDefault="0068547E" w:rsidP="0068547E" w:rsidR="0068547E" w:rsidRPr="00B57033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Maja Renić</w:t>
      </w:r>
    </w:p>
    <w:sectPr w:rsidSect="00C42917" w:rsidR="0068547E" w:rsidRPr="00B5703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4AC1" w:rsidR="00224AC1">
      <w:r>
        <w:separator/>
      </w:r>
    </w:p>
  </w:endnote>
  <w:endnote w:id="0" w:type="continuationSeparator">
    <w:p w:rsidRDefault="00224AC1" w:rsidR="00224A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4AC1" w:rsidR="00224AC1">
      <w:r>
        <w:separator/>
      </w:r>
    </w:p>
  </w:footnote>
  <w:footnote w:id="0" w:type="continuationSeparator">
    <w:p w:rsidRDefault="00224AC1" w:rsidR="00224A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68547E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CA7229" w:rsidRPr="00247D5F">
      <w:rPr>
        <w:rFonts w:hAnsi="Verdana" w:ascii="Verdana"/>
        <w:color w:val="000000"/>
      </w:rPr>
      <w:t>5330</w:t>
    </w:r>
    <w:r w:rsidR="00C8420E" w:rsidRPr="00247D5F">
      <w:rPr>
        <w:rFonts w:hAnsi="Verdana" w:ascii="Verdana"/>
        <w:color w:val="000000"/>
      </w:rPr>
      <w:t>/16</w:t>
    </w:r>
    <w:r w:rsidR="00CA7229">
      <w:rPr>
        <w:rFonts w:hAnsi="Verdana" w:ascii="Verdana"/>
        <w:color w:val="000000"/>
      </w:rPr>
      <w:t>-26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665"/>
    <w:rsid w:val="0009093E"/>
    <w:rsid w:val="00090BFA"/>
    <w:rsid w:val="000D40CD"/>
    <w:rsid w:val="000E510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6CCF"/>
    <w:rsid w:val="001E7FD3"/>
    <w:rsid w:val="00205ED7"/>
    <w:rsid w:val="00224AC1"/>
    <w:rsid w:val="00247D5F"/>
    <w:rsid w:val="00264B81"/>
    <w:rsid w:val="002A2E40"/>
    <w:rsid w:val="002A4896"/>
    <w:rsid w:val="002B2B94"/>
    <w:rsid w:val="002B5D12"/>
    <w:rsid w:val="002D105B"/>
    <w:rsid w:val="002D51B1"/>
    <w:rsid w:val="002F3067"/>
    <w:rsid w:val="002F3C78"/>
    <w:rsid w:val="00301B23"/>
    <w:rsid w:val="003337B0"/>
    <w:rsid w:val="0033495A"/>
    <w:rsid w:val="0035128B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511"/>
    <w:rsid w:val="005352CA"/>
    <w:rsid w:val="005516FA"/>
    <w:rsid w:val="00555AD4"/>
    <w:rsid w:val="005679E2"/>
    <w:rsid w:val="005754FF"/>
    <w:rsid w:val="00576E94"/>
    <w:rsid w:val="005779BD"/>
    <w:rsid w:val="00583D18"/>
    <w:rsid w:val="005D0DFD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84648"/>
    <w:rsid w:val="0068547E"/>
    <w:rsid w:val="006C598D"/>
    <w:rsid w:val="006F13B6"/>
    <w:rsid w:val="006F3774"/>
    <w:rsid w:val="0070781D"/>
    <w:rsid w:val="007517D9"/>
    <w:rsid w:val="007575FB"/>
    <w:rsid w:val="00780BAD"/>
    <w:rsid w:val="00780EDE"/>
    <w:rsid w:val="007917F6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A4E21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7600E"/>
    <w:rsid w:val="00986B95"/>
    <w:rsid w:val="00993A4D"/>
    <w:rsid w:val="009A51B3"/>
    <w:rsid w:val="00A126F9"/>
    <w:rsid w:val="00A16C74"/>
    <w:rsid w:val="00A51D1F"/>
    <w:rsid w:val="00A55B6B"/>
    <w:rsid w:val="00A60399"/>
    <w:rsid w:val="00AD5596"/>
    <w:rsid w:val="00AE26B0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BF0601"/>
    <w:rsid w:val="00C0465A"/>
    <w:rsid w:val="00C137D9"/>
    <w:rsid w:val="00C32CC6"/>
    <w:rsid w:val="00C42917"/>
    <w:rsid w:val="00C564F9"/>
    <w:rsid w:val="00C572D6"/>
    <w:rsid w:val="00C83AD2"/>
    <w:rsid w:val="00C8420E"/>
    <w:rsid w:val="00CA7229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DF0936"/>
    <w:rsid w:val="00E00175"/>
    <w:rsid w:val="00E06522"/>
    <w:rsid w:val="00E23A96"/>
    <w:rsid w:val="00E36CCE"/>
    <w:rsid w:val="00E456B4"/>
    <w:rsid w:val="00E511E2"/>
    <w:rsid w:val="00E75907"/>
    <w:rsid w:val="00E950DC"/>
    <w:rsid w:val="00EA1E82"/>
    <w:rsid w:val="00EC3E85"/>
    <w:rsid w:val="00EC3EA4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854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547E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547E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547E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547E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854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547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547E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547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547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5330</izvorni_sadrzaj>
    <derivirana_varijabla naziv="DomainObject.Predmet.Broj_1">5330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2016.</izvorni_sadrzaj>
    <derivirana_varijabla naziv="DomainObject.Predmet.DatumOsnivanja_1">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St-5330/2016</izvorni_sadrzaj>
    <derivirana_varijabla naziv="DomainObject.Predmet.OznakaBroj_1">St-5330/2016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PRAVA IGRA j.d.o.o. za ugostiteljstvo</izvorni_sadrzaj>
    <derivirana_varijabla naziv="DomainObject.Predmet.ProtustrankaFormated_1">  PRAVA IGRA j.d.o.o. za ugostiteljstvo</derivirana_varijabla>
  </DomainObject.Predmet.ProtustrankaFormated>
  <DomainObject.Predmet.ProtustrankaFormatedOIB>
    <izvorni_sadrzaj>  PRAVA IGRA j.d.o.o. za ugostiteljstvo, OIB 48419391125</izvorni_sadrzaj>
    <derivirana_varijabla naziv="DomainObject.Predmet.ProtustrankaFormatedOIB_1">  PRAVA IGRA j.d.o.o. za ugostiteljstvo, OIB 48419391125</derivirana_varijabla>
  </DomainObject.Predmet.ProtustrankaFormatedOIB>
  <DomainObject.Predmet.ProtustrankaFormatedWithAdress>
    <izvorni_sadrzaj> PRAVA IGRA j.d.o.o. za ugostiteljstvo, Zagrebačka 4, 10380 Sveti Ivan Zelina</izvorni_sadrzaj>
    <derivirana_varijabla naziv="DomainObject.Predmet.ProtustrankaFormatedWithAdress_1"> PRAVA IGRA j.d.o.o. za ugostiteljstvo, Zagrebačka 4, 10380 Sveti Ivan Zelina</derivirana_varijabla>
  </DomainObject.Predmet.ProtustrankaFormatedWithAdress>
  <DomainObject.Predmet.ProtustrankaFormatedWithAdressOIB>
    <izvorni_sadrzaj> PRAVA IGRA j.d.o.o. za ugostiteljstvo, OIB 48419391125, Zagrebačka 4, 10380 Sveti Ivan Zelina</izvorni_sadrzaj>
    <derivirana_varijabla naziv="DomainObject.Predmet.ProtustrankaFormatedWithAdressOIB_1"> PRAVA IGRA j.d.o.o. za ugostiteljstvo, OIB 48419391125, Zagrebačka 4, 10380 Sveti Ivan Zelina</derivirana_varijabla>
  </DomainObject.Predmet.ProtustrankaFormatedWithAdressOIB>
  <DomainObject.Predmet.ProtustrankaWithAdress>
    <izvorni_sadrzaj>PRAVA IGRA j.d.o.o. za ugostiteljstvo Zagrebačka 4, 10380 Sveti Ivan Zelina</izvorni_sadrzaj>
    <derivirana_varijabla naziv="DomainObject.Predmet.ProtustrankaWithAdress_1">PRAVA IGRA j.d.o.o. za ugostiteljstvo Zagrebačka 4, 10380 Sveti Ivan Zelina</derivirana_varijabla>
  </DomainObject.Predmet.ProtustrankaWithAdress>
  <DomainObject.Predmet.ProtustrankaWithAdressOIB>
    <izvorni_sadrzaj>PRAVA IGRA j.d.o.o. za ugostiteljstvo, OIB 48419391125, Zagrebačka 4, 10380 Sveti Ivan Zelina</izvorni_sadrzaj>
    <derivirana_varijabla naziv="DomainObject.Predmet.ProtustrankaWithAdressOIB_1">PRAVA IGRA j.d.o.o. za ugostiteljstvo, OIB 48419391125, Zagrebačka 4, 10380 Sveti Ivan Zelina</derivirana_varijabla>
  </DomainObject.Predmet.ProtustrankaWithAdressOIB>
  <DomainObject.Predmet.ProtustrankaNazivFormated>
    <izvorni_sadrzaj>PRAVA IGRA j.d.o.o. za ugostiteljstvo</izvorni_sadrzaj>
    <derivirana_varijabla naziv="DomainObject.Predmet.ProtustrankaNazivFormated_1">PRAVA IGRA j.d.o.o. za ugostiteljstvo</derivirana_varijabla>
  </DomainObject.Predmet.ProtustrankaNazivFormated>
  <DomainObject.Predmet.ProtustrankaNazivFormatedOIB>
    <izvorni_sadrzaj>PRAVA IGRA j.d.o.o. za ugostiteljstvo, OIB 48419391125</izvorni_sadrzaj>
    <derivirana_varijabla naziv="DomainObject.Predmet.ProtustrankaNazivFormatedOIB_1">PRAVA IGRA j.d.o.o. za ugostiteljstvo, OIB 48419391125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Leo Obad</izvorni_sadrzaj>
    <derivirana_varijabla naziv="DomainObject.Predmet.StrankaFormated_1">  FINA Regionalni centar Zagreb; Leo Obad</derivirana_varijabla>
  </DomainObject.Predmet.StrankaFormated>
  <DomainObject.Predmet.StrankaFormatedOIB>
    <izvorni_sadrzaj>  FINA Regionalni centar Zagreb, OIB 85821130368; Leo Obad, OIB 30585592277</izvorni_sadrzaj>
    <derivirana_varijabla naziv="DomainObject.Predmet.StrankaFormatedOIB_1">  FINA Regionalni centar Zagreb, OIB 85821130368; Leo Obad, OIB 30585592277</derivirana_varijabla>
  </DomainObject.Predmet.StrankaFormatedOIB>
  <DomainObject.Predmet.StrankaFormatedWithAdress>
    <izvorni_sadrzaj> FINA Regionalni centar Zagreb, Trg svibanjskih žrtava 1995. br. 1, 10000 Zagreb; Leo Obad, Zelinska 8, 10363 Lužan</izvorni_sadrzaj>
    <derivirana_varijabla naziv="DomainObject.Predmet.StrankaFormatedWithAdress_1"> FINA Regionalni centar Zagreb, Trg svibanjskih žrtava 1995. br. 1, 10000 Zagreb; Leo Obad, Zelinska 8, 10363 Lužan</derivirana_varijabla>
  </DomainObject.Predmet.StrankaFormatedWithAdress>
  <DomainObject.Predmet.StrankaFormatedWithAdressOIB>
    <izvorni_sadrzaj> FINA Regionalni centar Zagreb, OIB 85821130368, Trg svibanjskih žrtava 1995. br. 1, 10000 Zagreb; Leo Obad, OIB 30585592277, Zelinska 8, 10363 Lužan</izvorni_sadrzaj>
    <derivirana_varijabla naziv="DomainObject.Predmet.StrankaFormatedWithAdressOIB_1"> FINA Regionalni centar Zagreb, OIB 85821130368, Trg svibanjskih žrtava 1995. br. 1, 10000 Zagreb; Leo Obad, OIB 30585592277, Zelinska 8, 10363 Lužan</derivirana_varijabla>
  </DomainObject.Predmet.StrankaFormatedWithAdressOIB>
  <DomainObject.Predmet.StrankaWithAdress>
    <izvorni_sadrzaj>FINA Regionalni centar Zagreb Trg svibanjskih žrtava 1995. br. 1,10000 Zagreb,Leo Obad Zelinska 8,10363 Lužan</izvorni_sadrzaj>
    <derivirana_varijabla naziv="DomainObject.Predmet.StrankaWithAdress_1">FINA Regionalni centar Zagreb Trg svibanjskih žrtava 1995. br. 1,10000 Zagreb,Leo Obad Zelinska 8,10363 Lužan</derivirana_varijabla>
  </DomainObject.Predmet.StrankaWithAdress>
  <DomainObject.Predmet.StrankaWithAdressOIB>
    <izvorni_sadrzaj>FINA Regionalni centar Zagreb, OIB 85821130368, Trg svibanjskih žrtava 1995. br. 1,10000 Zagreb,Leo Obad, OIB 30585592277, Zelinska 8,10363 Lužan</izvorni_sadrzaj>
    <derivirana_varijabla naziv="DomainObject.Predmet.StrankaWithAdressOIB_1">FINA Regionalni centar Zagreb, OIB 85821130368, Trg svibanjskih žrtava 1995. br. 1,10000 Zagreb,Leo Obad, OIB 30585592277, Zelinska 8,10363 Lužan</derivirana_varijabla>
  </DomainObject.Predmet.StrankaWithAdressOIB>
  <DomainObject.Predmet.StrankaNazivFormated>
    <izvorni_sadrzaj>FINA Regionalni centar Zagreb,Leo Obad</izvorni_sadrzaj>
    <derivirana_varijabla naziv="DomainObject.Predmet.StrankaNazivFormated_1">FINA Regionalni centar Zagreb,Leo Obad</derivirana_varijabla>
  </DomainObject.Predmet.StrankaNazivFormated>
  <DomainObject.Predmet.StrankaNazivFormatedOIB>
    <izvorni_sadrzaj>FINA Regionalni centar Zagreb, OIB 85821130368,Leo Obad, OIB 30585592277</izvorni_sadrzaj>
    <derivirana_varijabla naziv="DomainObject.Predmet.StrankaNazivFormatedOIB_1">FINA Regionalni centar Zagreb, OIB 85821130368,Leo Obad, OIB 30585592277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Renić</izvorni_sadrzaj>
    <derivirana_varijabla naziv="DomainObject.Predmet.Zapisnicar_1">Maja Renić</derivirana_varijabla>
  </DomainObject.Predmet.Zapisnicar>
  <DomainObject.Predmet.StrankaListFormated>
    <izvorni_sadrzaj>
      <item>FINA Regionalni centar Zagreb</item>
      <item>Leo Obad</item>
    </izvorni_sadrzaj>
    <derivirana_varijabla naziv="DomainObject.Predmet.StrankaListFormated_1">
      <item>FINA Regionalni centar Zagreb</item>
      <item>Leo Obad</item>
    </derivirana_varijabla>
  </DomainObject.Predmet.StrankaListFormated>
  <DomainObject.Predmet.StrankaListFormatedOIB>
    <izvorni_sadrzaj>
      <item>FINA Regionalni centar Zagreb, OIB 85821130368</item>
      <item>Leo Obad, OIB 30585592277</item>
    </izvorni_sadrzaj>
    <derivirana_varijabla naziv="DomainObject.Predmet.StrankaListFormatedOIB_1">
      <item>FINA Regionalni centar Zagreb, OIB 85821130368</item>
      <item>Leo Obad, OIB 30585592277</item>
    </derivirana_varijabla>
  </DomainObject.Predmet.StrankaListFormatedOIB>
  <DomainObject.Predmet.StrankaListFormatedWithAdress>
    <izvorni_sadrzaj>
      <item>FINA Regionalni centar Zagreb, Trg svibanjskih žrtava 1995. br. 1, 10000 Zagreb</item>
      <item>Leo Obad, Zelinska 8, 10363 Lužan</item>
    </izvorni_sadrzaj>
    <derivirana_varijabla naziv="DomainObject.Predmet.StrankaListFormatedWithAdress_1">
      <item>FINA Regionalni centar Zagreb, Trg svibanjskih žrtava 1995. br. 1, 10000 Zagreb</item>
      <item>Leo Obad, Zelinska 8, 10363 Lužan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Leo Obad, OIB 30585592277, Zelinska 8, 10363 Lužan</item>
    </izvorni_sadrzaj>
    <derivirana_varijabla naziv="DomainObject.Predmet.StrankaListFormatedWithAdressOIB_1">
      <item>FINA Regionalni centar Zagreb, OIB 85821130368, Trg svibanjskih žrtava 1995. br. 1, 10000 Zagreb</item>
      <item>Leo Obad, OIB 30585592277, Zelinska 8, 10363 Lužan</item>
    </derivirana_varijabla>
  </DomainObject.Predmet.StrankaListFormatedWithAdressOIB>
  <DomainObject.Predmet.StrankaListNazivFormated>
    <izvorni_sadrzaj>
      <item>FINA Regionalni centar Zagreb</item>
      <item>Leo Obad</item>
    </izvorni_sadrzaj>
    <derivirana_varijabla naziv="DomainObject.Predmet.StrankaListNazivFormated_1">
      <item>FINA Regionalni centar Zagreb</item>
      <item>Leo Obad</item>
    </derivirana_varijabla>
  </DomainObject.Predmet.StrankaListNazivFormated>
  <DomainObject.Predmet.StrankaListNazivFormatedOIB>
    <izvorni_sadrzaj>
      <item>FINA Regionalni centar Zagreb, OIB 85821130368</item>
      <item>Leo Obad, OIB 30585592277</item>
    </izvorni_sadrzaj>
    <derivirana_varijabla naziv="DomainObject.Predmet.StrankaListNazivFormatedOIB_1">
      <item>FINA Regionalni centar Zagreb, OIB 85821130368</item>
      <item>Leo Obad, OIB 30585592277</item>
    </derivirana_varijabla>
  </DomainObject.Predmet.StrankaListNazivFormatedOIB>
  <DomainObject.Predmet.ProtuStrankaListFormated>
    <izvorni_sadrzaj>
      <item>PRAVA IGRA j.d.o.o. za ugostiteljstvo</item>
    </izvorni_sadrzaj>
    <derivirana_varijabla naziv="DomainObject.Predmet.ProtuStrankaListFormated_1">
      <item>PRAVA IGRA j.d.o.o. za ugostiteljstvo</item>
    </derivirana_varijabla>
  </DomainObject.Predmet.ProtuStrankaListFormated>
  <DomainObject.Predmet.ProtuStrankaListFormatedOIB>
    <izvorni_sadrzaj>
      <item>PRAVA IGRA j.d.o.o. za ugostiteljstvo, OIB 48419391125</item>
    </izvorni_sadrzaj>
    <derivirana_varijabla naziv="DomainObject.Predmet.ProtuStrankaListFormatedOIB_1">
      <item>PRAVA IGRA j.d.o.o. za ugostiteljstvo, OIB 48419391125</item>
    </derivirana_varijabla>
  </DomainObject.Predmet.ProtuStrankaListFormatedOIB>
  <DomainObject.Predmet.ProtuStrankaListFormatedWithAdress>
    <izvorni_sadrzaj>
      <item>PRAVA IGRA j.d.o.o. za ugostiteljstvo, Zagrebačka 4, 10380 Sveti Ivan Zelina</item>
    </izvorni_sadrzaj>
    <derivirana_varijabla naziv="DomainObject.Predmet.ProtuStrankaListFormatedWithAdress_1">
      <item>PRAVA IGRA j.d.o.o. za ugostiteljstvo, Zagrebačka 4, 10380 Sveti Ivan Zelina</item>
    </derivirana_varijabla>
  </DomainObject.Predmet.ProtuStrankaListFormatedWithAdress>
  <DomainObject.Predmet.ProtuStrankaListFormatedWithAdressOIB>
    <izvorni_sadrzaj>
      <item>PRAVA IGRA j.d.o.o. za ugostiteljstvo, OIB 48419391125, Zagrebačka 4, 10380 Sveti Ivan Zelina</item>
    </izvorni_sadrzaj>
    <derivirana_varijabla naziv="DomainObject.Predmet.ProtuStrankaListFormatedWithAdressOIB_1">
      <item>PRAVA IGRA j.d.o.o. za ugostiteljstvo, OIB 48419391125, Zagrebačka 4, 10380 Sveti Ivan Zelina</item>
    </derivirana_varijabla>
  </DomainObject.Predmet.ProtuStrankaListFormatedWithAdressOIB>
  <DomainObject.Predmet.ProtuStrankaListNazivFormated>
    <izvorni_sadrzaj>
      <item>PRAVA IGRA j.d.o.o. za ugostiteljstvo</item>
    </izvorni_sadrzaj>
    <derivirana_varijabla naziv="DomainObject.Predmet.ProtuStrankaListNazivFormated_1">
      <item>PRAVA IGRA j.d.o.o. za ugostiteljstvo</item>
    </derivirana_varijabla>
  </DomainObject.Predmet.ProtuStrankaListNazivFormated>
  <DomainObject.Predmet.ProtuStrankaListNazivFormatedOIB>
    <izvorni_sadrzaj>
      <item>PRAVA IGRA j.d.o.o. za ugostiteljstvo, OIB 48419391125</item>
    </izvorni_sadrzaj>
    <derivirana_varijabla naziv="DomainObject.Predmet.ProtuStrankaListNazivFormatedOIB_1">
      <item>PRAVA IGRA j.d.o.o. za ugostiteljstvo, OIB 48419391125</item>
    </derivirana_varijabla>
  </DomainObject.Predmet.ProtuStrankaListNazivFormatedOIB>
  <DomainObject.Predmet.OstaliListFormated>
    <izvorni_sadrzaj>
      <item>Leo Obad</item>
    </izvorni_sadrzaj>
    <derivirana_varijabla naziv="DomainObject.Predmet.OstaliListFormated_1">
      <item>Leo Obad</item>
    </derivirana_varijabla>
  </DomainObject.Predmet.OstaliListFormated>
  <DomainObject.Predmet.OstaliListFormatedOIB>
    <izvorni_sadrzaj>
      <item>Leo Obad, OIB 30585592277</item>
    </izvorni_sadrzaj>
    <derivirana_varijabla naziv="DomainObject.Predmet.OstaliListFormatedOIB_1">
      <item>Leo Obad, OIB 30585592277</item>
    </derivirana_varijabla>
  </DomainObject.Predmet.OstaliListFormatedOIB>
  <DomainObject.Predmet.OstaliListFormatedWithAdress>
    <izvorni_sadrzaj>
      <item>Leo Obad, Zelinska 8, 10363 Lužan</item>
    </izvorni_sadrzaj>
    <derivirana_varijabla naziv="DomainObject.Predmet.OstaliListFormatedWithAdress_1">
      <item>Leo Obad, Zelinska 8, 10363 Lužan</item>
    </derivirana_varijabla>
  </DomainObject.Predmet.OstaliListFormatedWithAdress>
  <DomainObject.Predmet.OstaliListFormatedWithAdressOIB>
    <izvorni_sadrzaj>
      <item>Leo Obad, OIB 30585592277, Zelinska 8, 10363 Lužan</item>
    </izvorni_sadrzaj>
    <derivirana_varijabla naziv="DomainObject.Predmet.OstaliListFormatedWithAdressOIB_1">
      <item>Leo Obad, OIB 30585592277, Zelinska 8, 10363 Lužan</item>
    </derivirana_varijabla>
  </DomainObject.Predmet.OstaliListFormatedWithAdressOIB>
  <DomainObject.Predmet.OstaliListNazivFormated>
    <izvorni_sadrzaj>
      <item>Leo Obad</item>
    </izvorni_sadrzaj>
    <derivirana_varijabla naziv="DomainObject.Predmet.OstaliListNazivFormated_1">
      <item>Leo Obad</item>
    </derivirana_varijabla>
  </DomainObject.Predmet.OstaliListNazivFormated>
  <DomainObject.Predmet.OstaliListNazivFormatedOIB>
    <izvorni_sadrzaj>
      <item>Leo Obad, OIB 30585592277</item>
    </izvorni_sadrzaj>
    <derivirana_varijabla naziv="DomainObject.Predmet.OstaliListNazivFormatedOIB_1">
      <item>Leo Obad, OIB 30585592277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PRAVA IGRA j.d.o.o. za ugostiteljstvo</izvorni_sadrzaj>
    <derivirana_varijabla naziv="DomainObject.Predmet.ProtustrankaIDrugi_1">PRAVA IGRA j.d.o.o. za ugostiteljstvo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PRAVA IGRA j.d.o.o. za ugostiteljstvo, OIB 48419391125, Zagrebačka 4, 10380 Sveti Ivan Zelina</izvorni_sadrzaj>
    <derivirana_varijabla naziv="DomainObject.Predmet.ProtustrankaIDrugiAdressOIB_1">PRAVA IGRA j.d.o.o. za ugostiteljstvo, OIB 48419391125, Zagrebačka 4,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PRAVA IGRA j.d.o.o. za ugostiteljstvo</item>
      <item>FINA Regionalni centar Zagreb</item>
      <item>Leo Obad</item>
      <item>Leo Obad</item>
    </izvorni_sadrzaj>
    <derivirana_varijabla naziv="DomainObject.Predmet.SudioniciListNaziv_1">
      <item>PRAVA IGRA j.d.o.o. za ugostiteljstvo</item>
      <item>FINA Regionalni centar Zagreb</item>
      <item>Leo Obad</item>
      <item>Leo Obad</item>
    </derivirana_varijabla>
  </DomainObject.Predmet.SudioniciListNaziv>
  <DomainObject.Predmet.SudioniciListAdressOIB>
    <izvorni_sadrzaj>
      <item>PRAVA IGRA j.d.o.o. za ugostiteljstvo, OIB 48419391125, Zagrebačka 4,10380 Sveti Ivan Zelina</item>
      <item>FINA Regionalni centar Zagreb, OIB 85821130368, Trg svibanjskih žrtava 1995. br. 1,10000 Zagreb</item>
      <item>Leo Obad, OIB 30585592277, Zelinska 8,10363 Lužan</item>
      <item>Leo Obad, OIB 30585592277, Zelinska 8,10363 Lužan</item>
    </izvorni_sadrzaj>
    <derivirana_varijabla naziv="DomainObject.Predmet.SudioniciListAdressOIB_1">
      <item>PRAVA IGRA j.d.o.o. za ugostiteljstvo, OIB 48419391125, Zagrebačka 4,10380 Sveti Ivan Zelina</item>
      <item>FINA Regionalni centar Zagreb, OIB 85821130368, Trg svibanjskih žrtava 1995. br. 1,10000 Zagreb</item>
      <item>Leo Obad, OIB 30585592277, Zelinska 8,10363 Lužan</item>
      <item>Leo Obad, OIB 30585592277, Zelinska 8,10363 Lužan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48419391125</item>
      <item>, OIB 85821130368</item>
      <item>, OIB 30585592277</item>
      <item>, OIB 30585592277</item>
    </izvorni_sadrzaj>
    <derivirana_varijabla naziv="DomainObject.Predmet.SudioniciListNazivOIB_1">
      <item>, OIB 48419391125</item>
      <item>, OIB 85821130368</item>
      <item>, OIB 30585592277</item>
      <item>, OIB 30585592277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702</properties:Words>
  <properties:Characters>3826</properties:Characters>
  <properties:Lines>81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2017-10-20T12:04:00Z</dcterms:created>
  <dc:creator>MINISTARSTVO PRAVOSUĐA</dc:creator>
  <cp:lastModifiedBy>Maja Renić</cp:lastModifiedBy>
  <cp:lastPrinted>2017-10-20T12:04:00Z</cp:lastPrinted>
  <dcterms:modified xmlns:xsi="http://www.w3.org/2001/XMLSchema-instance" xsi:type="dcterms:W3CDTF">2017-10-20T12:07:00Z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