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72ed" w14:paraId="e5872ed" w:rsidRDefault="00AE649C" w:rsidP="00DC5981" w:rsidR="00AE649C">
      <w:pPr>
        <w:pStyle w:val="Naslov3"/>
        <w:spacing w:after="0" w:before="0"/>
        <w15:collapsed w:val="false"/>
      </w:pPr>
    </w:p>
    <w:p w:rsidRDefault="00DC5981" w:rsidP="00DC5981" w:rsidR="00DC5981"/>
    <w:p w:rsidRDefault="00DC5981" w:rsidP="00DC5981" w:rsidR="00DC5981">
      <w:pPr>
        <w:spacing w:after="0"/>
      </w:pPr>
      <w:r>
        <w:t>REPUBLIKA HRVATSKA</w:t>
      </w:r>
    </w:p>
    <w:p w:rsidRDefault="00DC5981" w:rsidP="00DC5981" w:rsidR="00DC5981">
      <w:pPr>
        <w:spacing w:after="0"/>
      </w:pPr>
      <w:r>
        <w:t>Trgovački sud u Varaždinu</w:t>
      </w:r>
    </w:p>
    <w:p w:rsidRDefault="00DC5981" w:rsidP="00DC5981" w:rsidR="00DC5981" w:rsidRPr="00DC5981">
      <w:pPr>
        <w:spacing w:after="0"/>
      </w:pPr>
      <w:r>
        <w:t>Varaždin, Braće Radić br. 2.</w:t>
      </w:r>
    </w:p>
    <w:p w:rsidRDefault="00937FF9" w:rsidP="00DC598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C5981" w:rsidR="00AE649C" w:rsidRPr="00B76F3C">
      <w:pPr>
        <w:pStyle w:val="SudSjedite"/>
      </w:pPr>
      <w:r>
        <w:tab/>
      </w:r>
    </w:p>
    <w:p w:rsidRDefault="00DC5981" w:rsidP="00DC5981" w:rsidR="00DC5981">
      <w:pPr>
        <w:spacing w:after="0"/>
        <w:jc w:val="center"/>
      </w:pPr>
      <w:r>
        <w:t>R E P U B L I K A        H R V A T S K A</w:t>
      </w:r>
    </w:p>
    <w:p w:rsidRDefault="00DC5981" w:rsidP="00DC5981" w:rsidR="00DC5981">
      <w:pPr>
        <w:spacing w:after="0"/>
      </w:pPr>
    </w:p>
    <w:p w:rsidRDefault="00DC5981" w:rsidP="00DC5981" w:rsidR="00DC5981">
      <w:pPr>
        <w:spacing w:after="0"/>
        <w:jc w:val="center"/>
        <w:rPr>
          <w:b/>
        </w:rPr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DC5981" w:rsidP="00DC5981" w:rsidR="00DC5981">
      <w:pPr>
        <w:spacing w:after="0"/>
      </w:pPr>
    </w:p>
    <w:p w:rsidRDefault="00DC5981" w:rsidP="00DC5981" w:rsidR="00DC5981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BAUCENTAR-GRAĐEVINSKI CENTAR d.o.o.</w:t>
      </w:r>
      <w:r>
        <w:t xml:space="preserve"> „u stečaju“, iz </w:t>
      </w:r>
      <w:r>
        <w:t xml:space="preserve">Cerja </w:t>
      </w:r>
      <w:proofErr w:type="spellStart"/>
      <w:r>
        <w:t>Nebojse</w:t>
      </w:r>
      <w:proofErr w:type="spellEnd"/>
      <w:r>
        <w:t xml:space="preserve">, OIB: </w:t>
      </w:r>
      <w:r>
        <w:t>17793202009, izvan ročišta 18. siječnja 2017.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center"/>
      </w:pPr>
      <w:r>
        <w:t>r   i   j   e   š   i   o        j   e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  <w:r>
        <w:tab/>
      </w:r>
    </w:p>
    <w:p w:rsidRDefault="00DC5981" w:rsidP="00DC5981" w:rsidR="00DC5981">
      <w:pPr>
        <w:spacing w:after="0"/>
        <w:ind w:firstLine="708"/>
        <w:jc w:val="both"/>
      </w:pPr>
      <w:r>
        <w:t xml:space="preserve">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center"/>
        <w:rPr>
          <w:u w:val="single"/>
        </w:rPr>
      </w:pPr>
      <w:r>
        <w:rPr>
          <w:u w:val="single"/>
        </w:rPr>
        <w:t>dan  28.  veljače  2017</w:t>
      </w:r>
      <w:r>
        <w:rPr>
          <w:u w:val="single"/>
        </w:rPr>
        <w:t xml:space="preserve">.  u  </w:t>
      </w:r>
      <w:r>
        <w:rPr>
          <w:u w:val="single"/>
        </w:rPr>
        <w:t>12,3</w:t>
      </w:r>
      <w:r>
        <w:rPr>
          <w:u w:val="single"/>
        </w:rPr>
        <w:t>0  sati,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center"/>
      </w:pPr>
      <w:r>
        <w:t>D N E V N I           R E D</w:t>
      </w:r>
    </w:p>
    <w:p w:rsidRDefault="00DC5981" w:rsidP="00DC5981" w:rsidR="00DC5981">
      <w:pPr>
        <w:spacing w:after="0"/>
      </w:pPr>
    </w:p>
    <w:p w:rsidRDefault="00DC5981" w:rsidP="00DC5981" w:rsidR="00DC5981">
      <w:pPr>
        <w:spacing w:after="0"/>
      </w:pPr>
      <w:r>
        <w:t>1)Rasprava o završnom računu stečajnog upravitelja,</w:t>
      </w:r>
    </w:p>
    <w:p w:rsidRDefault="00DC5981" w:rsidP="00DC5981" w:rsidR="00DC598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2)P</w:t>
      </w:r>
      <w:r>
        <w:t>odnošenje prigovora</w:t>
      </w:r>
      <w:r>
        <w:t xml:space="preserve"> na završni popis.</w:t>
      </w:r>
    </w:p>
    <w:p w:rsidRDefault="00DC5981" w:rsidP="00DC5981" w:rsidR="00DC598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3)Razno.</w:t>
      </w:r>
    </w:p>
    <w:p w:rsidRDefault="00DC5981" w:rsidP="00DC5981" w:rsidR="00DC5981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DC5981" w:rsidP="00DC5981" w:rsidR="00DC5981">
      <w:pPr>
        <w:spacing w:after="0"/>
        <w:ind w:firstLine="708"/>
        <w:jc w:val="both"/>
      </w:pPr>
      <w:r>
        <w:t>Na završno ročište se ovim rješenjem pozivaju :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  <w:r>
        <w:t>- stečajna upraviteljica</w:t>
      </w:r>
      <w:r>
        <w:t xml:space="preserve"> Marija </w:t>
      </w:r>
      <w:proofErr w:type="spellStart"/>
      <w:r>
        <w:t>Holetić</w:t>
      </w:r>
      <w:proofErr w:type="spellEnd"/>
      <w:r>
        <w:t>, iz Čakovca, Travnik br. 6,</w:t>
      </w:r>
    </w:p>
    <w:p w:rsidRDefault="00DC5981" w:rsidP="00DC5981" w:rsidR="00DC5981">
      <w:pPr>
        <w:spacing w:after="0"/>
      </w:pPr>
    </w:p>
    <w:p w:rsidRDefault="00587327" w:rsidP="00587327" w:rsidR="00DC5981">
      <w:pPr>
        <w:spacing w:after="0"/>
      </w:pPr>
      <w:r>
        <w:t>-</w:t>
      </w:r>
      <w:r w:rsidR="00DC5981">
        <w:t xml:space="preserve"> vjerovnici objavom na e-Oglasnoj ploči ovoga suda.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center"/>
      </w:pPr>
      <w:r>
        <w:t>U Varaždinu, 18. siječnja 2017</w:t>
      </w:r>
      <w:r>
        <w:t>.</w:t>
      </w:r>
    </w:p>
    <w:p w:rsidRDefault="006E32AC" w:rsidP="00DC5981" w:rsidR="006E32AC">
      <w:pPr>
        <w:spacing w:after="0"/>
        <w:jc w:val="center"/>
      </w:pPr>
      <w:bookmarkStart w:name="_GoBack" w:id="0"/>
      <w:bookmarkEnd w:id="0"/>
    </w:p>
    <w:p w:rsidRDefault="00DC5981" w:rsidP="00DC5981" w:rsidR="00DC5981">
      <w:pPr>
        <w:spacing w:after="0"/>
        <w:jc w:val="both"/>
      </w:pPr>
      <w:r>
        <w:tab/>
      </w:r>
      <w:r>
        <w:tab/>
      </w:r>
    </w:p>
    <w:p w:rsidRDefault="00DC5981" w:rsidP="00DC5981" w:rsidR="00DC5981">
      <w:pPr>
        <w:spacing w:after="0"/>
        <w:jc w:val="both"/>
      </w:pPr>
      <w:r>
        <w:tab/>
      </w:r>
      <w:r>
        <w:tab/>
      </w:r>
      <w:r w:rsidR="00027ECE">
        <w:tab/>
      </w:r>
      <w:r w:rsidR="00027ECE">
        <w:tab/>
        <w:t xml:space="preserve">             </w:t>
      </w:r>
      <w:r w:rsidR="00027ECE">
        <w:tab/>
      </w:r>
      <w:r w:rsidR="00027ECE">
        <w:tab/>
      </w:r>
      <w:r w:rsidR="00027ECE">
        <w:tab/>
        <w:t xml:space="preserve">           </w:t>
      </w:r>
      <w:r>
        <w:t xml:space="preserve">  SUDAC :</w:t>
      </w:r>
    </w:p>
    <w:p w:rsidRDefault="00DC5981" w:rsidP="00DC5981" w:rsidR="00DC5981">
      <w:pPr>
        <w:spacing w:after="0"/>
        <w:jc w:val="both"/>
      </w:pPr>
    </w:p>
    <w:p w:rsidRDefault="00027ECE" w:rsidP="00DC5981" w:rsidR="00DC59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DC5981">
        <w:t xml:space="preserve"> Hugo </w:t>
      </w:r>
      <w:proofErr w:type="spellStart"/>
      <w:r w:rsidR="00DC5981">
        <w:t>Wedemeyer</w:t>
      </w:r>
      <w:proofErr w:type="spellEnd"/>
      <w:r w:rsidR="00DC5981">
        <w:t>, v.r.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  <w:r>
        <w:t>DNA :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  <w:r>
        <w:t>Pisarnica</w:t>
      </w:r>
      <w:r>
        <w:t xml:space="preserve"> – završno ročište 28. veljače</w:t>
      </w:r>
      <w:r>
        <w:t xml:space="preserve"> 201</w:t>
      </w:r>
      <w:r>
        <w:t>7</w:t>
      </w:r>
      <w:r>
        <w:t xml:space="preserve">. u </w:t>
      </w:r>
      <w:r>
        <w:t>12,3</w:t>
      </w:r>
      <w:r>
        <w:t>0 sati.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center"/>
      </w:pPr>
      <w:r>
        <w:t>U Varaždinu, 18. siječnja 2017</w:t>
      </w:r>
      <w:r>
        <w:t>.</w:t>
      </w:r>
    </w:p>
    <w:p w:rsidRDefault="00DC5981" w:rsidP="00DC5981" w:rsidR="00DC5981">
      <w:pPr>
        <w:spacing w:after="0"/>
        <w:jc w:val="both"/>
      </w:pPr>
    </w:p>
    <w:p w:rsidRDefault="00DC5981" w:rsidP="00DC5981" w:rsidR="00DC598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CB0EA4" w:rsidP="00DC5981" w:rsidR="00CB0EA4">
      <w:pPr>
        <w:pStyle w:val="Naslovdokumenta"/>
        <w:spacing w:after="0" w:before="0"/>
      </w:pPr>
    </w:p>
    <w:p w:rsidRDefault="0071688E" w:rsidP="00DC5981" w:rsidR="0071688E">
      <w:pPr>
        <w:pStyle w:val="Poetniodjeljak"/>
        <w:spacing w:after="0" w:before="0"/>
      </w:pPr>
    </w:p>
    <w:p w:rsidRDefault="00A21F0D" w:rsidP="00DC5981" w:rsidR="00A21F0D">
      <w:pPr>
        <w:pStyle w:val="NormaleSPIS"/>
        <w:spacing w:after="0"/>
        <w:rPr>
          <w:noProof/>
        </w:rPr>
      </w:pPr>
    </w:p>
    <w:p w:rsidRDefault="00DA0242" w:rsidP="00DC5981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5FE" w:rsidP="00537B78" w:rsidR="005C35FE">
      <w:r>
        <w:separator/>
      </w:r>
    </w:p>
  </w:endnote>
  <w:endnote w:id="0" w:type="continuationSeparator">
    <w:p w:rsidRDefault="005C35FE" w:rsidP="00537B78" w:rsidR="005C3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9316220"/>
      <w:docPartObj>
        <w:docPartGallery w:val="Page Numbers (Bottom of Page)"/>
        <w:docPartUnique/>
      </w:docPartObj>
    </w:sdtPr>
    <w:sdtContent>
      <w:p w:rsidRDefault="00DC5981" w:rsidR="00DC598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AC">
          <w:t>2</w:t>
        </w:r>
        <w:r>
          <w:fldChar w:fldCharType="end"/>
        </w:r>
      </w:p>
    </w:sdtContent>
  </w:sdt>
  <w:p w:rsidRDefault="00DC5981" w:rsidR="00DC59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5FE" w:rsidP="00537B78" w:rsidR="005C35FE">
      <w:r>
        <w:separator/>
      </w:r>
    </w:p>
  </w:footnote>
  <w:footnote w:id="0" w:type="continuationSeparator">
    <w:p w:rsidRDefault="005C35FE" w:rsidP="00537B78" w:rsidR="005C3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981" w:rsidR="008333A9">
    <w:pPr>
      <w:pStyle w:val="Zaglavlje"/>
    </w:pPr>
    <w:r>
      <w:rPr>
        <w:rStyle w:val="PozadinaSvijetloCrvena"/>
        <w:shd w:fill="auto" w:color="auto" w:val="clear"/>
      </w:rPr>
      <w:t>POSL. BROJ : 6 St-54/11-71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812104"/>
    <w:multiLevelType w:val="hybridMultilevel"/>
    <w:tmpl w:val="ECAADEB0"/>
    <w:lvl w:tplc="47DEA36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ECE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327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5FE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2AC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981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15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St-54/2011-71</izvorni_sadrzaj>
    <derivirana_varijabla naziv="DomainObject.Oznaka_1">St-54/2011-71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St-54/2011-71</izvorni_sadrzaj>
    <derivirana_varijabla naziv="DomainObject.PoslovniBrojDokumenta_1">St-54/2011-71</derivirana_varijabla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3915F-5E48-4727-9980-4E8E3E176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785</properties:Characters>
  <properties:Lines>59</properties:Lines>
  <properties:Paragraphs>23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2017-01-18T13:48:00Z</cp:lastPrinted>
  <dcterms:modified xmlns:xsi="http://www.w3.org/2001/XMLSchema-instance" xsi:type="dcterms:W3CDTF">2017-01-18T13:48:00Z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St-54/2011-71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