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69282" w14:paraId="5669282" w:rsidRDefault="00B81F15" w:rsidP="00B81F15" w:rsidR="00B81F15" w:rsidRPr="00B81F15">
      <w:pPr>
        <w15:collapsed w:val="false"/>
        <w:rPr>
          <w:b/>
        </w:rPr>
      </w:pPr>
      <w:bookmarkStart w:name="_GoBack" w:id="0"/>
      <w:bookmarkEnd w:id="0"/>
    </w:p>
    <w:p w:rsidRDefault="00B81F15" w:rsidP="00B81F15" w:rsidR="00B81F15" w:rsidRPr="00B81F15">
      <w:pPr>
        <w:rPr>
          <w:b/>
        </w:rPr>
      </w:pPr>
      <w:r w:rsidRPr="00B81F15">
        <w:rPr>
          <w:b/>
        </w:rPr>
        <w:t>U    I M E    R E P U B L I K E    H R V A T S K E</w:t>
      </w:r>
    </w:p>
    <w:p w:rsidRDefault="00B81F15" w:rsidP="00B81F15" w:rsidR="00B81F15" w:rsidRPr="00B81F15"/>
    <w:p w:rsidRDefault="00B81F15" w:rsidP="00B81F15" w:rsidR="00B81F15" w:rsidRPr="00B81F15"/>
    <w:p w:rsidRDefault="00B81F15" w:rsidP="00B81F15" w:rsidR="00B81F15" w:rsidRPr="00B81F15">
      <w:pPr>
        <w:rPr>
          <w:b/>
        </w:rPr>
      </w:pPr>
      <w:r w:rsidRPr="00B81F15">
        <w:rPr>
          <w:b/>
        </w:rPr>
        <w:t>R J E Š E N J E</w:t>
      </w:r>
    </w:p>
    <w:p w:rsidRDefault="00B81F15" w:rsidP="00B81F15" w:rsidR="00B81F15" w:rsidRPr="00B81F15">
      <w:r w:rsidRPr="00B81F15">
        <w:tab/>
        <w:t xml:space="preserve">Trgovački sud u Rijeci, po sucu Danieli Korlević, u postupku radi sklapanja predstečajne nagodbe nad dužnikom </w:t>
      </w:r>
      <w:r w:rsidRPr="00B81F15">
        <w:rPr>
          <w:b/>
          <w:bCs/>
        </w:rPr>
        <w:t xml:space="preserve">SANNIK d.o.o. Brod Moravice, Donja Dobra 18/a, </w:t>
      </w:r>
      <w:r w:rsidRPr="00B81F15">
        <w:t>dana 10. rujna 2015. godine</w:t>
      </w:r>
    </w:p>
    <w:p w:rsidRDefault="00B81F15" w:rsidP="00B81F15" w:rsidR="00B81F15" w:rsidRPr="00B81F15">
      <w:pPr>
        <w:rPr>
          <w:b/>
        </w:rPr>
      </w:pPr>
      <w:r w:rsidRPr="00B81F15">
        <w:rPr>
          <w:b/>
        </w:rPr>
        <w:t>r i j e š i o    j e</w:t>
      </w:r>
    </w:p>
    <w:p w:rsidRDefault="00B81F15" w:rsidP="00B81F15" w:rsidR="00B81F15" w:rsidRPr="00B81F15">
      <w:r w:rsidRPr="00B81F15">
        <w:t xml:space="preserve">I.    </w:t>
      </w:r>
      <w:r w:rsidRPr="00B81F15">
        <w:tab/>
        <w:t xml:space="preserve">Odobrava se sklopljena predstečajna nagodba između dužnikom </w:t>
      </w:r>
      <w:r w:rsidRPr="00B81F15">
        <w:rPr>
          <w:b/>
        </w:rPr>
        <w:t xml:space="preserve">SANNIK d.o.o. Brod Moravice, Donja Dobra 18/a, OIB 10844487398 </w:t>
      </w:r>
      <w:r w:rsidRPr="00B81F15">
        <w:t>(</w:t>
      </w:r>
      <w:r w:rsidRPr="00B81F15">
        <w:rPr>
          <w:bCs/>
        </w:rPr>
        <w:t xml:space="preserve">dalje: dužnik) i </w:t>
      </w:r>
      <w:r w:rsidRPr="00B81F15">
        <w:t>vjerovnika predstečajne nagodbe čije su tražbine utvrđene:</w:t>
      </w:r>
    </w:p>
    <w:tbl>
      <w:tblPr>
        <w:tblW w:type="dxa" w:w="8917"/>
        <w:tblInd w:type="dxa" w:w="98"/>
        <w:tblLook w:val="04A0" w:noVBand="1" w:noHBand="0" w:lastColumn="0" w:firstColumn="1" w:lastRow="0" w:firstRow="1"/>
      </w:tblPr>
      <w:tblGrid>
        <w:gridCol w:w="773"/>
        <w:gridCol w:w="1830"/>
        <w:gridCol w:w="6054"/>
        <w:gridCol w:w="260"/>
      </w:tblGrid>
      <w:tr w:rsidTr="00B81F15" w:rsidR="00B81F15" w:rsidRPr="00B81F15">
        <w:trPr>
          <w:trHeight w:val="615"/>
        </w:trPr>
        <w:tc>
          <w:tcPr>
            <w:tcW w:type="dxa" w:w="773"/>
            <w:shd w:themeFill="background1" w:fill="FFFFFF" w:color="auto" w:val="clear"/>
            <w:noWrap/>
            <w:vAlign w:val="center"/>
          </w:tcPr>
          <w:p w:rsidRDefault="00B81F15" w:rsidP="00B81F15" w:rsidR="00B81F15" w:rsidRPr="00B81F15">
            <w:pPr>
              <w:rPr>
                <w:bCs/>
              </w:rPr>
            </w:pPr>
          </w:p>
          <w:p w:rsidRDefault="00B81F15" w:rsidP="00B81F15" w:rsidR="00B81F15" w:rsidRPr="00B81F15">
            <w:pPr>
              <w:rPr>
                <w:bCs/>
              </w:rPr>
            </w:pPr>
            <w:r w:rsidRPr="00B81F15">
              <w:rPr>
                <w:bCs/>
              </w:rPr>
              <w:t>01.</w:t>
            </w:r>
          </w:p>
        </w:tc>
        <w:tc>
          <w:tcPr>
            <w:tcW w:type="dxa" w:w="1830"/>
            <w:shd w:themeFill="background1" w:fill="FFFFFF" w:color="auto" w:val="clear"/>
            <w:vAlign w:val="center"/>
            <w:hideMark/>
          </w:tcPr>
          <w:p w:rsidRDefault="00B81F15" w:rsidP="00B81F15" w:rsidR="00B81F15" w:rsidRPr="00B81F15">
            <w:pPr>
              <w:rPr>
                <w:bCs/>
              </w:rPr>
            </w:pPr>
            <w:r w:rsidRPr="00B81F15">
              <w:rPr>
                <w:bCs/>
              </w:rPr>
              <w:t>27310759629</w:t>
            </w:r>
          </w:p>
        </w:tc>
        <w:tc>
          <w:tcPr>
            <w:tcW w:type="dxa" w:w="6054"/>
            <w:shd w:themeFill="background1" w:fill="FFFFFF" w:color="auto" w:val="clear"/>
            <w:vAlign w:val="center"/>
            <w:hideMark/>
          </w:tcPr>
          <w:p w:rsidRDefault="00B81F15" w:rsidP="00B81F15" w:rsidR="00B81F15" w:rsidRPr="00B81F15">
            <w:pPr>
              <w:rPr>
                <w:bCs/>
              </w:rPr>
            </w:pPr>
            <w:r w:rsidRPr="00B81F15">
              <w:rPr>
                <w:bCs/>
              </w:rPr>
              <w:t>ALATI ZA OBRADU DRVETA VINSKI JURAJ, vl. obrta MILJENKO VINSKI, Karlovac, Banija 155</w:t>
            </w:r>
          </w:p>
        </w:tc>
        <w:tc>
          <w:tcPr>
            <w:tcW w:type="dxa" w:w="260"/>
            <w:shd w:themeFill="background1" w:fill="FFFFFF" w:color="auto" w:val="clear"/>
          </w:tcPr>
          <w:p w:rsidRDefault="00B81F15" w:rsidP="00B81F15" w:rsidR="00B81F15" w:rsidRPr="00B81F15">
            <w:pPr>
              <w:rPr>
                <w:bCs/>
              </w:rPr>
            </w:pPr>
          </w:p>
          <w:p w:rsidRDefault="00B81F15" w:rsidP="00B81F15" w:rsidR="00B81F15" w:rsidRPr="00B81F15">
            <w:pPr>
              <w:rPr>
                <w:bCs/>
              </w:rPr>
            </w:pPr>
          </w:p>
          <w:p w:rsidRDefault="00B81F15" w:rsidP="00B81F15" w:rsidR="00B81F15" w:rsidRPr="00B81F15">
            <w:pPr>
              <w:rPr>
                <w:bCs/>
              </w:rPr>
            </w:pP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 xml:space="preserve">02. </w:t>
            </w:r>
          </w:p>
        </w:tc>
        <w:tc>
          <w:tcPr>
            <w:tcW w:type="dxa" w:w="1830"/>
            <w:shd w:themeFill="background1" w:fill="FFFFFF" w:color="auto" w:val="clear"/>
            <w:vAlign w:val="center"/>
          </w:tcPr>
          <w:p w:rsidRDefault="00B81F15" w:rsidP="00B81F15" w:rsidR="00B81F15" w:rsidRPr="00B81F15">
            <w:pPr>
              <w:rPr>
                <w:bCs/>
              </w:rPr>
            </w:pPr>
          </w:p>
          <w:p w:rsidRDefault="00B81F15" w:rsidP="00B81F15" w:rsidR="00B81F15" w:rsidRPr="00B81F15">
            <w:pPr>
              <w:rPr>
                <w:bCs/>
              </w:rPr>
            </w:pPr>
            <w:r w:rsidRPr="00B81F15">
              <w:rPr>
                <w:bCs/>
              </w:rPr>
              <w:t>70467048139</w:t>
            </w:r>
          </w:p>
          <w:p w:rsidRDefault="00B81F15" w:rsidP="00B81F15" w:rsidR="00B81F15" w:rsidRPr="00B81F15">
            <w:pPr>
              <w:rPr>
                <w:bCs/>
              </w:rPr>
            </w:pP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ČISTOĆA d.o.o. Karlovac, Gažanski trg 8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03.</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51598822308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D-COLOR d.o.o. Draganić, Draganićki goljak 2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04.</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54982279274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 DRVO TRGOVINA d.o.o. Karlovac, A. Mihanovića 7</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05.</w:t>
            </w:r>
          </w:p>
        </w:tc>
        <w:tc>
          <w:tcPr>
            <w:tcW w:type="dxa" w:w="1830"/>
            <w:shd w:themeFill="background1" w:fill="FFFFFF" w:color="auto" w:val="clear"/>
            <w:vAlign w:val="center"/>
            <w:hideMark/>
          </w:tcPr>
          <w:p w:rsidRDefault="00B81F15" w:rsidP="00B81F15" w:rsidR="00B81F15" w:rsidRPr="00B81F15">
            <w:pPr>
              <w:rPr>
                <w:bCs/>
              </w:rPr>
            </w:pPr>
            <w:r w:rsidRPr="00B81F15">
              <w:rPr>
                <w:bCs/>
              </w:rPr>
              <w:t>22694857747</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EUROHERC OSIGURANJE d.d. Zagreb, Ulica grada Vukovara 282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06.</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85821130368</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FINANCIJSKA AGENCIJA Zagreb, Ulica grada Vukovara 70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07.</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10840749604</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GENERALI OSIGURANJE d.d. Zagreb, Bani 110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08.</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34158554107</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GIRK Kalun d.d. Drniš, Stjepana Radića 5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09.</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25654647153</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GRAD KARLOVAC, Karlovac, Banjavčićeva 9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lastRenderedPageBreak/>
              <w:t>10.</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74364571096</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GRADSKA PLINARA ZAGREB – OPSKRBA d.o.o. Zagreb, Radnička cesta 1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11.</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46830600751</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HEP – OPERATOR DISTRIBUCIJSKOG SUSTAVA d.o.o. Zagreb, Ulica grada Vukovara 37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12.</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63073332379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HEP – OPSKRBA d.o.o. Zagreb, Ulica grada Vukovara 37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13.</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87311810356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HP – HRVATSKA POŠTA d.d. Zagreb, Jurišićeva 13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14.</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68419124305</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HRVATSKA RADIOTELEVIZIJA Zagreb, Prisavlje 3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15.</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69693144506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HRVATSKE ŠUMA d.o.o. Zagreb, Lj. F. Vukotinovića 2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16.</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81793146560</w:t>
            </w:r>
          </w:p>
        </w:tc>
        <w:tc>
          <w:tcPr>
            <w:tcW w:type="dxa" w:w="6054"/>
            <w:shd w:themeFill="background1" w:fill="FFFFFF" w:color="auto" w:val="clear"/>
            <w:vAlign w:val="center"/>
            <w:hideMark/>
          </w:tcPr>
          <w:p w:rsidRDefault="00B81F15" w:rsidP="00B81F15" w:rsidR="00B81F15" w:rsidRPr="00B81F15">
            <w:pPr>
              <w:rPr>
                <w:bCs/>
              </w:rPr>
            </w:pPr>
            <w:r w:rsidRPr="00B81F15">
              <w:rPr>
                <w:bCs/>
              </w:rPr>
              <w:t>HRVATSKI TELEKOM d.d. Zagreb, Mihanovićeva 9</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17.</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02958272670 </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HRVATSKI ZAVOD ZA ZDRAVSTVENO OSIGURANJE Zagreb, Margaretska 3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18.</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27759560625</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INA – INDUSTRIJA NAFTE d.d. Zagreb, Avenija V. Holjevca 10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19.</w:t>
            </w:r>
          </w:p>
        </w:tc>
        <w:tc>
          <w:tcPr>
            <w:tcW w:type="dxa" w:w="1830"/>
            <w:shd w:themeFill="background1" w:fill="FFFFFF" w:color="auto" w:val="clear"/>
            <w:vAlign w:val="center"/>
            <w:hideMark/>
          </w:tcPr>
          <w:p w:rsidRDefault="00B81F15" w:rsidP="00B81F15" w:rsidR="00B81F15" w:rsidRPr="00B81F15">
            <w:pPr>
              <w:rPr>
                <w:bCs/>
              </w:rPr>
            </w:pPr>
            <w:r w:rsidRPr="00B81F15">
              <w:rPr>
                <w:bCs/>
              </w:rPr>
              <w:t xml:space="preserve"> 72220772952</w:t>
            </w:r>
          </w:p>
        </w:tc>
        <w:tc>
          <w:tcPr>
            <w:tcW w:type="dxa" w:w="6054"/>
            <w:shd w:themeFill="background1" w:fill="FFFFFF" w:color="auto" w:val="clear"/>
            <w:vAlign w:val="center"/>
            <w:hideMark/>
          </w:tcPr>
          <w:p w:rsidRDefault="00B81F15" w:rsidP="00B81F15" w:rsidR="00B81F15" w:rsidRPr="00B81F15">
            <w:pPr>
              <w:rPr>
                <w:bCs/>
              </w:rPr>
            </w:pPr>
            <w:r w:rsidRPr="00B81F15">
              <w:rPr>
                <w:bCs/>
              </w:rPr>
              <w:t>JASA d.o.o.  Draganić, Barkovići 3</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20.</w:t>
            </w:r>
          </w:p>
        </w:tc>
        <w:tc>
          <w:tcPr>
            <w:tcW w:type="dxa" w:w="1830"/>
            <w:shd w:themeFill="background1" w:fill="FFFFFF" w:color="auto" w:val="clear"/>
            <w:vAlign w:val="center"/>
            <w:hideMark/>
          </w:tcPr>
          <w:p w:rsidRDefault="00B81F15" w:rsidP="00B81F15" w:rsidR="00B81F15" w:rsidRPr="00B81F15">
            <w:pPr>
              <w:rPr>
                <w:bCs/>
              </w:rPr>
            </w:pPr>
            <w:r w:rsidRPr="00B81F15">
              <w:rPr>
                <w:bCs/>
              </w:rPr>
              <w:t>13670112490</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KOMUNALAC VODOOPSKRBA I ODVODNJA d.o.o. Delnice, Supilova 171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21.</w:t>
            </w:r>
          </w:p>
        </w:tc>
        <w:tc>
          <w:tcPr>
            <w:tcW w:type="dxa" w:w="1830"/>
            <w:shd w:themeFill="background1" w:fill="FFFFFF" w:color="auto" w:val="clear"/>
            <w:vAlign w:val="center"/>
            <w:hideMark/>
          </w:tcPr>
          <w:p w:rsidRDefault="00B81F15" w:rsidP="00B81F15" w:rsidR="00B81F15" w:rsidRPr="00B81F15">
            <w:pPr>
              <w:rPr>
                <w:bCs/>
              </w:rPr>
            </w:pPr>
            <w:r w:rsidRPr="00B81F15">
              <w:rPr>
                <w:bCs/>
              </w:rPr>
              <w:t>69673689183</w:t>
            </w:r>
          </w:p>
        </w:tc>
        <w:tc>
          <w:tcPr>
            <w:tcW w:type="dxa" w:w="6054"/>
            <w:shd w:themeFill="background1" w:fill="FFFFFF" w:color="auto" w:val="clear"/>
            <w:vAlign w:val="center"/>
            <w:hideMark/>
          </w:tcPr>
          <w:p w:rsidRDefault="00B81F15" w:rsidP="00B81F15" w:rsidR="00B81F15" w:rsidRPr="00B81F15">
            <w:pPr>
              <w:rPr>
                <w:bCs/>
              </w:rPr>
            </w:pPr>
            <w:r w:rsidRPr="00B81F15">
              <w:rPr>
                <w:bCs/>
              </w:rPr>
              <w:t>MC PLUS d.o.o. Zagreb, Stupničke šipkovine 3/1</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22.</w:t>
            </w:r>
          </w:p>
        </w:tc>
        <w:tc>
          <w:tcPr>
            <w:tcW w:type="dxa" w:w="1830"/>
            <w:shd w:themeFill="background1" w:fill="FFFFFF" w:color="auto" w:val="clear"/>
            <w:vAlign w:val="center"/>
            <w:hideMark/>
          </w:tcPr>
          <w:p w:rsidRDefault="00B81F15" w:rsidP="00B81F15" w:rsidR="00B81F15" w:rsidRPr="00B81F15">
            <w:pPr>
              <w:rPr>
                <w:bCs/>
              </w:rPr>
            </w:pPr>
            <w:r w:rsidRPr="00B81F15">
              <w:rPr>
                <w:bCs/>
              </w:rPr>
              <w:t>18683136487</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REPUBLIKA HRVATSKA MINISTARSTVO FINANCIJA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23.</w:t>
            </w:r>
          </w:p>
        </w:tc>
        <w:tc>
          <w:tcPr>
            <w:tcW w:type="dxa" w:w="1830"/>
            <w:shd w:themeFill="background1" w:fill="FFFFFF" w:color="auto" w:val="clear"/>
            <w:vAlign w:val="center"/>
            <w:hideMark/>
          </w:tcPr>
          <w:p w:rsidRDefault="00B81F15" w:rsidP="00B81F15" w:rsidR="00B81F15" w:rsidRPr="00B81F15">
            <w:pPr>
              <w:rPr>
                <w:bCs/>
              </w:rPr>
            </w:pPr>
            <w:r w:rsidRPr="00B81F15">
              <w:rPr>
                <w:bCs/>
              </w:rPr>
              <w:t>30241118384</w:t>
            </w:r>
          </w:p>
        </w:tc>
        <w:tc>
          <w:tcPr>
            <w:tcW w:type="dxa" w:w="6054"/>
            <w:shd w:themeFill="background1" w:fill="FFFFFF" w:color="auto" w:val="clear"/>
            <w:vAlign w:val="center"/>
            <w:hideMark/>
          </w:tcPr>
          <w:p w:rsidRDefault="00B81F15" w:rsidP="00B81F15" w:rsidR="00B81F15" w:rsidRPr="00B81F15">
            <w:pPr>
              <w:rPr>
                <w:bCs/>
              </w:rPr>
            </w:pPr>
            <w:r w:rsidRPr="00B81F15">
              <w:rPr>
                <w:bCs/>
              </w:rPr>
              <w:t>PANOEX d.o.o. Čakovec, Dr. Ivana Novaka 46</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24.</w:t>
            </w:r>
          </w:p>
        </w:tc>
        <w:tc>
          <w:tcPr>
            <w:tcW w:type="dxa" w:w="1830"/>
            <w:shd w:themeFill="background1" w:fill="FFFFFF" w:color="auto" w:val="clear"/>
            <w:vAlign w:val="center"/>
            <w:hideMark/>
          </w:tcPr>
          <w:p w:rsidRDefault="00B81F15" w:rsidP="00B81F15" w:rsidR="00B81F15" w:rsidRPr="00B81F15">
            <w:pPr>
              <w:rPr>
                <w:bCs/>
              </w:rPr>
            </w:pPr>
            <w:r w:rsidRPr="00B81F15">
              <w:rPr>
                <w:bCs/>
              </w:rPr>
              <w:t>02535697732</w:t>
            </w:r>
          </w:p>
        </w:tc>
        <w:tc>
          <w:tcPr>
            <w:tcW w:type="dxa" w:w="6054"/>
            <w:shd w:themeFill="background1" w:fill="FFFFFF" w:color="auto" w:val="clear"/>
            <w:vAlign w:val="center"/>
            <w:hideMark/>
          </w:tcPr>
          <w:p w:rsidRDefault="00B81F15" w:rsidP="00B81F15" w:rsidR="00B81F15" w:rsidRPr="00B81F15">
            <w:pPr>
              <w:rPr>
                <w:bCs/>
              </w:rPr>
            </w:pPr>
            <w:r w:rsidRPr="00B81F15">
              <w:rPr>
                <w:bCs/>
              </w:rPr>
              <w:t>PRIVREDNA BANKA ZAGREB d.d. Zagreb, Radnička cesta 50</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25.</w:t>
            </w:r>
          </w:p>
        </w:tc>
        <w:tc>
          <w:tcPr>
            <w:tcW w:type="dxa" w:w="1830"/>
            <w:shd w:themeFill="background1" w:fill="FFFFFF" w:color="auto" w:val="clear"/>
            <w:vAlign w:val="center"/>
            <w:hideMark/>
          </w:tcPr>
          <w:p w:rsidRDefault="00B81F15" w:rsidP="00B81F15" w:rsidR="00B81F15" w:rsidRPr="00B81F15">
            <w:pPr>
              <w:rPr>
                <w:bCs/>
              </w:rPr>
            </w:pPr>
            <w:r w:rsidRPr="00B81F15">
              <w:rPr>
                <w:bCs/>
              </w:rPr>
              <w:t>01201898816</w:t>
            </w:r>
          </w:p>
        </w:tc>
        <w:tc>
          <w:tcPr>
            <w:tcW w:type="dxa" w:w="6054"/>
            <w:shd w:themeFill="background1" w:fill="FFFFFF" w:color="auto" w:val="clear"/>
            <w:vAlign w:val="center"/>
            <w:hideMark/>
          </w:tcPr>
          <w:p w:rsidRDefault="00B81F15" w:rsidP="00B81F15" w:rsidR="00B81F15" w:rsidRPr="00B81F15">
            <w:pPr>
              <w:rPr>
                <w:bCs/>
              </w:rPr>
            </w:pPr>
            <w:r w:rsidRPr="00B81F15">
              <w:rPr>
                <w:bCs/>
              </w:rPr>
              <w:t>RETA d.o.o. Karlovac, Zagrebačka 37</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26.</w:t>
            </w:r>
          </w:p>
        </w:tc>
        <w:tc>
          <w:tcPr>
            <w:tcW w:type="dxa" w:w="1830"/>
            <w:shd w:themeFill="background1" w:fill="FFFFFF" w:color="auto" w:val="clear"/>
            <w:vAlign w:val="center"/>
            <w:hideMark/>
          </w:tcPr>
          <w:p w:rsidRDefault="00B81F15" w:rsidP="00B81F15" w:rsidR="00B81F15" w:rsidRPr="00B81F15">
            <w:pPr>
              <w:rPr>
                <w:bCs/>
              </w:rPr>
            </w:pPr>
            <w:r w:rsidRPr="00B81F15">
              <w:rPr>
                <w:bCs/>
              </w:rPr>
              <w:t>30319937781</w:t>
            </w:r>
          </w:p>
        </w:tc>
        <w:tc>
          <w:tcPr>
            <w:tcW w:type="dxa" w:w="6054"/>
            <w:shd w:themeFill="background1" w:fill="FFFFFF" w:color="auto" w:val="clear"/>
            <w:vAlign w:val="center"/>
            <w:hideMark/>
          </w:tcPr>
          <w:p w:rsidRDefault="00B81F15" w:rsidP="00B81F15" w:rsidR="00B81F15" w:rsidRPr="00B81F15">
            <w:pPr>
              <w:rPr>
                <w:bCs/>
              </w:rPr>
            </w:pPr>
            <w:r w:rsidRPr="00B81F15">
              <w:rPr>
                <w:bCs/>
              </w:rPr>
              <w:t>S.NAK d.o.o. Severin na Kupi, Klanac 2</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27.</w:t>
            </w:r>
          </w:p>
        </w:tc>
        <w:tc>
          <w:tcPr>
            <w:tcW w:type="dxa" w:w="1830"/>
            <w:shd w:themeFill="background1" w:fill="FFFFFF" w:color="auto" w:val="clear"/>
            <w:vAlign w:val="center"/>
            <w:hideMark/>
          </w:tcPr>
          <w:p w:rsidRDefault="00B81F15" w:rsidP="00B81F15" w:rsidR="00B81F15" w:rsidRPr="00B81F15">
            <w:pPr>
              <w:rPr>
                <w:bCs/>
              </w:rPr>
            </w:pPr>
            <w:r w:rsidRPr="00B81F15">
              <w:rPr>
                <w:bCs/>
              </w:rPr>
              <w:t>81374141164</w:t>
            </w:r>
          </w:p>
        </w:tc>
        <w:tc>
          <w:tcPr>
            <w:tcW w:type="dxa" w:w="6054"/>
            <w:shd w:themeFill="background1" w:fill="FFFFFF" w:color="auto" w:val="clear"/>
            <w:vAlign w:val="center"/>
            <w:hideMark/>
          </w:tcPr>
          <w:p w:rsidRDefault="00B81F15" w:rsidP="00B81F15" w:rsidR="00B81F15" w:rsidRPr="00B81F15">
            <w:pPr>
              <w:rPr>
                <w:bCs/>
              </w:rPr>
            </w:pPr>
            <w:r w:rsidRPr="00B81F15">
              <w:rPr>
                <w:bCs/>
              </w:rPr>
              <w:t>SCHIEDEL proizvodnja dimnjaka d.o.o. Novi Golubovec, Golubovec 26</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28.</w:t>
            </w:r>
          </w:p>
        </w:tc>
        <w:tc>
          <w:tcPr>
            <w:tcW w:type="dxa" w:w="1830"/>
            <w:shd w:themeFill="background1" w:fill="FFFFFF" w:color="auto" w:val="clear"/>
            <w:vAlign w:val="center"/>
            <w:hideMark/>
          </w:tcPr>
          <w:p w:rsidRDefault="00B81F15" w:rsidP="00B81F15" w:rsidR="00B81F15" w:rsidRPr="00B81F15">
            <w:pPr>
              <w:rPr>
                <w:bCs/>
              </w:rPr>
            </w:pPr>
            <w:r w:rsidRPr="00B81F15">
              <w:rPr>
                <w:bCs/>
              </w:rPr>
              <w:t>45035733145</w:t>
            </w:r>
          </w:p>
        </w:tc>
        <w:tc>
          <w:tcPr>
            <w:tcW w:type="dxa" w:w="6054"/>
            <w:shd w:themeFill="background1" w:fill="FFFFFF" w:color="auto" w:val="clear"/>
            <w:vAlign w:val="center"/>
            <w:hideMark/>
          </w:tcPr>
          <w:p w:rsidRDefault="00B81F15" w:rsidP="00B81F15" w:rsidR="00B81F15" w:rsidRPr="00B81F15">
            <w:pPr>
              <w:rPr>
                <w:bCs/>
              </w:rPr>
            </w:pPr>
            <w:r w:rsidRPr="00B81F15">
              <w:rPr>
                <w:bCs/>
              </w:rPr>
              <w:t>STJEPAN BRIDIĆ, Karlovac, Brdo 4a</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lastRenderedPageBreak/>
              <w:t>29.</w:t>
            </w:r>
          </w:p>
        </w:tc>
        <w:tc>
          <w:tcPr>
            <w:tcW w:type="dxa" w:w="1830"/>
            <w:shd w:themeFill="background1" w:fill="FFFFFF" w:color="auto" w:val="clear"/>
            <w:vAlign w:val="center"/>
            <w:hideMark/>
          </w:tcPr>
          <w:p w:rsidRDefault="00B81F15" w:rsidP="00B81F15" w:rsidR="00B81F15" w:rsidRPr="00B81F15">
            <w:pPr>
              <w:rPr>
                <w:bCs/>
              </w:rPr>
            </w:pPr>
            <w:r w:rsidRPr="00B81F15">
              <w:rPr>
                <w:bCs/>
              </w:rPr>
              <w:t>26178658188</w:t>
            </w:r>
          </w:p>
        </w:tc>
        <w:tc>
          <w:tcPr>
            <w:tcW w:type="dxa" w:w="6054"/>
            <w:shd w:themeFill="background1" w:fill="FFFFFF" w:color="auto" w:val="clear"/>
            <w:vAlign w:val="center"/>
            <w:hideMark/>
          </w:tcPr>
          <w:p w:rsidRDefault="00B81F15" w:rsidP="00B81F15" w:rsidR="00B81F15" w:rsidRPr="00B81F15">
            <w:pPr>
              <w:rPr>
                <w:bCs/>
              </w:rPr>
            </w:pPr>
            <w:r w:rsidRPr="00B81F15">
              <w:rPr>
                <w:bCs/>
              </w:rPr>
              <w:t>ŠERIF EXPORT – IMPORT d.o.o. Zagreb, 1. oranički odvojak 4</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30.</w:t>
            </w:r>
          </w:p>
        </w:tc>
        <w:tc>
          <w:tcPr>
            <w:tcW w:type="dxa" w:w="1830"/>
            <w:shd w:themeFill="background1" w:fill="FFFFFF" w:color="auto" w:val="clear"/>
            <w:vAlign w:val="center"/>
            <w:hideMark/>
          </w:tcPr>
          <w:p w:rsidRDefault="00B81F15" w:rsidP="00B81F15" w:rsidR="00B81F15" w:rsidRPr="00B81F15">
            <w:pPr>
              <w:rPr>
                <w:bCs/>
              </w:rPr>
            </w:pPr>
            <w:r w:rsidRPr="00B81F15">
              <w:rPr>
                <w:bCs/>
              </w:rPr>
              <w:t>20164637902</w:t>
            </w:r>
          </w:p>
        </w:tc>
        <w:tc>
          <w:tcPr>
            <w:tcW w:type="dxa" w:w="6054"/>
            <w:shd w:themeFill="background1" w:fill="FFFFFF" w:color="auto" w:val="clear"/>
            <w:vAlign w:val="center"/>
            <w:hideMark/>
          </w:tcPr>
          <w:p w:rsidRDefault="00B81F15" w:rsidP="00B81F15" w:rsidR="00B81F15" w:rsidRPr="00B81F15">
            <w:pPr>
              <w:rPr>
                <w:bCs/>
              </w:rPr>
            </w:pPr>
            <w:r w:rsidRPr="00B81F15">
              <w:rPr>
                <w:bCs/>
              </w:rPr>
              <w:t>TECTO – IPSUM d.o.o. Jastrebarsko, Cvetkovačka 14</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31.</w:t>
            </w:r>
          </w:p>
        </w:tc>
        <w:tc>
          <w:tcPr>
            <w:tcW w:type="dxa" w:w="1830"/>
            <w:shd w:themeFill="background1" w:fill="FFFFFF" w:color="auto" w:val="clear"/>
            <w:vAlign w:val="center"/>
            <w:hideMark/>
          </w:tcPr>
          <w:p w:rsidRDefault="00B81F15" w:rsidP="00B81F15" w:rsidR="00B81F15" w:rsidRPr="00B81F15">
            <w:pPr>
              <w:rPr>
                <w:bCs/>
              </w:rPr>
            </w:pPr>
            <w:r w:rsidRPr="00B81F15">
              <w:rPr>
                <w:bCs/>
              </w:rPr>
              <w:t>12790040933</w:t>
            </w:r>
          </w:p>
        </w:tc>
        <w:tc>
          <w:tcPr>
            <w:tcW w:type="dxa" w:w="6054"/>
            <w:shd w:themeFill="background1" w:fill="FFFFFF" w:color="auto" w:val="clear"/>
            <w:vAlign w:val="center"/>
            <w:hideMark/>
          </w:tcPr>
          <w:p w:rsidRDefault="00B81F15" w:rsidP="00B81F15" w:rsidR="00B81F15" w:rsidRPr="00B81F15">
            <w:pPr>
              <w:rPr>
                <w:bCs/>
              </w:rPr>
            </w:pPr>
            <w:r w:rsidRPr="00B81F15">
              <w:rPr>
                <w:bCs/>
              </w:rPr>
              <w:t>TONDACH HRVATSKA d.d. Bedekovčina, M. Gupca 2</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32.</w:t>
            </w:r>
          </w:p>
        </w:tc>
        <w:tc>
          <w:tcPr>
            <w:tcW w:type="dxa" w:w="1830"/>
            <w:shd w:themeFill="background1" w:fill="FFFFFF" w:color="auto" w:val="clear"/>
            <w:vAlign w:val="center"/>
            <w:hideMark/>
          </w:tcPr>
          <w:p w:rsidRDefault="00B81F15" w:rsidP="00B81F15" w:rsidR="00B81F15" w:rsidRPr="00B81F15">
            <w:pPr>
              <w:rPr>
                <w:bCs/>
              </w:rPr>
            </w:pPr>
            <w:r w:rsidRPr="00B81F15">
              <w:rPr>
                <w:bCs/>
              </w:rPr>
              <w:t>68697583992</w:t>
            </w:r>
          </w:p>
        </w:tc>
        <w:tc>
          <w:tcPr>
            <w:tcW w:type="dxa" w:w="6054"/>
            <w:shd w:themeFill="background1" w:fill="FFFFFF" w:color="auto" w:val="clear"/>
            <w:vAlign w:val="center"/>
            <w:hideMark/>
          </w:tcPr>
          <w:p w:rsidRDefault="00B81F15" w:rsidP="00B81F15" w:rsidR="00B81F15" w:rsidRPr="00B81F15">
            <w:pPr>
              <w:rPr>
                <w:bCs/>
              </w:rPr>
            </w:pPr>
            <w:r w:rsidRPr="00B81F15">
              <w:rPr>
                <w:bCs/>
              </w:rPr>
              <w:t>TRGOING d.o.o. Karlovac, Matka Laginje 35</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33.</w:t>
            </w:r>
          </w:p>
        </w:tc>
        <w:tc>
          <w:tcPr>
            <w:tcW w:type="dxa" w:w="1830"/>
            <w:shd w:themeFill="background1" w:fill="FFFFFF" w:color="auto" w:val="clear"/>
            <w:vAlign w:val="center"/>
            <w:hideMark/>
          </w:tcPr>
          <w:p w:rsidRDefault="00B81F15" w:rsidP="00B81F15" w:rsidR="00B81F15" w:rsidRPr="00B81F15">
            <w:pPr>
              <w:rPr>
                <w:bCs/>
              </w:rPr>
            </w:pPr>
            <w:r w:rsidRPr="00B81F15">
              <w:rPr>
                <w:bCs/>
              </w:rPr>
              <w:t>29524210204</w:t>
            </w:r>
          </w:p>
        </w:tc>
        <w:tc>
          <w:tcPr>
            <w:tcW w:type="dxa" w:w="6054"/>
            <w:shd w:themeFill="background1" w:fill="FFFFFF" w:color="auto" w:val="clear"/>
            <w:vAlign w:val="center"/>
            <w:hideMark/>
          </w:tcPr>
          <w:p w:rsidRDefault="00B81F15" w:rsidP="00B81F15" w:rsidR="00B81F15" w:rsidRPr="00B81F15">
            <w:pPr>
              <w:rPr>
                <w:bCs/>
              </w:rPr>
            </w:pPr>
            <w:r w:rsidRPr="00B81F15">
              <w:rPr>
                <w:bCs/>
              </w:rPr>
              <w:t>VIPnet d.o.o. Zagreb, Vrtni put 1</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34</w:t>
            </w:r>
          </w:p>
        </w:tc>
        <w:tc>
          <w:tcPr>
            <w:tcW w:type="dxa" w:w="1830"/>
            <w:shd w:themeFill="background1" w:fill="FFFFFF" w:color="auto" w:val="clear"/>
            <w:vAlign w:val="center"/>
            <w:hideMark/>
          </w:tcPr>
          <w:p w:rsidRDefault="00B81F15" w:rsidP="00B81F15" w:rsidR="00B81F15" w:rsidRPr="00B81F15">
            <w:pPr>
              <w:rPr>
                <w:bCs/>
              </w:rPr>
            </w:pPr>
            <w:r w:rsidRPr="00B81F15">
              <w:rPr>
                <w:bCs/>
              </w:rPr>
              <w:t>05155664914</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Vulkanizerski obrt vl. FRANJO PENIĆ, Karlovac, Zagrebačka 2/a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35.</w:t>
            </w:r>
          </w:p>
        </w:tc>
        <w:tc>
          <w:tcPr>
            <w:tcW w:type="dxa" w:w="1830"/>
            <w:shd w:themeFill="background1" w:fill="FFFFFF" w:color="auto" w:val="clear"/>
            <w:vAlign w:val="center"/>
            <w:hideMark/>
          </w:tcPr>
          <w:p w:rsidRDefault="00B81F15" w:rsidP="00B81F15" w:rsidR="00B81F15" w:rsidRPr="00B81F15">
            <w:pPr>
              <w:rPr>
                <w:bCs/>
              </w:rPr>
            </w:pPr>
            <w:r w:rsidRPr="00B81F15">
              <w:rPr>
                <w:bCs/>
              </w:rPr>
              <w:t>83508016262</w:t>
            </w:r>
          </w:p>
        </w:tc>
        <w:tc>
          <w:tcPr>
            <w:tcW w:type="dxa" w:w="6054"/>
            <w:shd w:themeFill="background1" w:fill="FFFFFF" w:color="auto" w:val="clear"/>
            <w:vAlign w:val="center"/>
            <w:hideMark/>
          </w:tcPr>
          <w:p w:rsidRDefault="00B81F15" w:rsidP="00B81F15" w:rsidR="00B81F15" w:rsidRPr="00B81F15">
            <w:pPr>
              <w:rPr>
                <w:bCs/>
              </w:rPr>
            </w:pPr>
            <w:r w:rsidRPr="00B81F15">
              <w:rPr>
                <w:bCs/>
              </w:rPr>
              <w:t>WIENERBERGER-ILOVAC industrija opeke i građevnog materijala d.o.o. Karlovac, Donje pokupje 2</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36.</w:t>
            </w:r>
          </w:p>
        </w:tc>
        <w:tc>
          <w:tcPr>
            <w:tcW w:type="dxa" w:w="1830"/>
            <w:shd w:themeFill="background1" w:fill="FFFFFF" w:color="auto" w:val="clear"/>
            <w:vAlign w:val="center"/>
            <w:hideMark/>
          </w:tcPr>
          <w:p w:rsidRDefault="00B81F15" w:rsidP="00B81F15" w:rsidR="00B81F15" w:rsidRPr="00B81F15">
            <w:pPr>
              <w:rPr>
                <w:bCs/>
              </w:rPr>
            </w:pPr>
            <w:r w:rsidRPr="00B81F15">
              <w:rPr>
                <w:bCs/>
              </w:rPr>
              <w:t>52641439848</w:t>
            </w:r>
          </w:p>
        </w:tc>
        <w:tc>
          <w:tcPr>
            <w:tcW w:type="dxa" w:w="6054"/>
            <w:shd w:themeFill="background1" w:fill="FFFFFF" w:color="auto" w:val="clear"/>
            <w:vAlign w:val="center"/>
            <w:hideMark/>
          </w:tcPr>
          <w:p w:rsidRDefault="00B81F15" w:rsidP="00B81F15" w:rsidR="00B81F15" w:rsidRPr="00B81F15">
            <w:pPr>
              <w:rPr>
                <w:bCs/>
              </w:rPr>
            </w:pPr>
            <w:r w:rsidRPr="00B81F15">
              <w:rPr>
                <w:bCs/>
              </w:rPr>
              <w:t>WURTH – HRVATSKA d.o.o. Zagreb, Franje Lučića 32</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37.</w:t>
            </w:r>
          </w:p>
        </w:tc>
        <w:tc>
          <w:tcPr>
            <w:tcW w:type="dxa" w:w="1830"/>
            <w:shd w:themeFill="background1" w:fill="FFFFFF" w:color="auto" w:val="clear"/>
            <w:vAlign w:val="center"/>
            <w:hideMark/>
          </w:tcPr>
          <w:p w:rsidRDefault="00B81F15" w:rsidP="00B81F15" w:rsidR="00B81F15" w:rsidRPr="00B81F15">
            <w:pPr>
              <w:rPr>
                <w:bCs/>
              </w:rPr>
            </w:pPr>
            <w:r w:rsidRPr="00B81F15">
              <w:rPr>
                <w:bCs/>
              </w:rPr>
              <w:t>85584865987</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ZAGREBAČKI HOLDING d.o.o. Zagreb, Ulica grada Vukovara 41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38.</w:t>
            </w:r>
          </w:p>
        </w:tc>
        <w:tc>
          <w:tcPr>
            <w:tcW w:type="dxa" w:w="1830"/>
            <w:shd w:themeFill="background1" w:fill="FFFFFF" w:color="auto" w:val="clear"/>
            <w:vAlign w:val="center"/>
            <w:hideMark/>
          </w:tcPr>
          <w:p w:rsidRDefault="00B81F15" w:rsidP="00B81F15" w:rsidR="00B81F15" w:rsidRPr="00B81F15">
            <w:pPr>
              <w:rPr>
                <w:bCs/>
              </w:rPr>
            </w:pPr>
            <w:r w:rsidRPr="00B81F15">
              <w:rPr>
                <w:bCs/>
              </w:rPr>
              <w:t>82752153530</w:t>
            </w:r>
          </w:p>
        </w:tc>
        <w:tc>
          <w:tcPr>
            <w:tcW w:type="dxa" w:w="6054"/>
            <w:shd w:themeFill="background1" w:fill="FFFFFF" w:color="auto" w:val="clear"/>
            <w:vAlign w:val="center"/>
            <w:hideMark/>
          </w:tcPr>
          <w:p w:rsidRDefault="00B81F15" w:rsidP="00B81F15" w:rsidR="00B81F15" w:rsidRPr="00B81F15">
            <w:pPr>
              <w:rPr>
                <w:bCs/>
              </w:rPr>
            </w:pPr>
            <w:r w:rsidRPr="00B81F15">
              <w:rPr>
                <w:bCs/>
              </w:rPr>
              <w:t xml:space="preserve">ZAGREBINSPEKT d.o.o. Zagreb, Draškovićeva 29  </w:t>
            </w:r>
          </w:p>
        </w:tc>
      </w:tr>
      <w:tr w:rsidTr="00B81F15" w:rsidR="00B81F15" w:rsidRPr="00B81F15">
        <w:trPr>
          <w:gridAfter w:val="1"/>
          <w:wAfter w:type="dxa" w:w="260"/>
          <w:trHeight w:val="615"/>
        </w:trPr>
        <w:tc>
          <w:tcPr>
            <w:tcW w:type="dxa" w:w="773"/>
            <w:shd w:themeFill="background1" w:fill="FFFFFF" w:color="auto" w:val="clear"/>
            <w:noWrap/>
            <w:vAlign w:val="center"/>
            <w:hideMark/>
          </w:tcPr>
          <w:p w:rsidRDefault="00B81F15" w:rsidP="00B81F15" w:rsidR="00B81F15" w:rsidRPr="00B81F15">
            <w:pPr>
              <w:rPr>
                <w:bCs/>
              </w:rPr>
            </w:pPr>
            <w:r w:rsidRPr="00B81F15">
              <w:rPr>
                <w:bCs/>
              </w:rPr>
              <w:t xml:space="preserve">39. </w:t>
            </w:r>
          </w:p>
        </w:tc>
        <w:tc>
          <w:tcPr>
            <w:tcW w:type="dxa" w:w="1830"/>
            <w:shd w:themeFill="background1" w:fill="FFFFFF" w:color="auto" w:val="clear"/>
            <w:vAlign w:val="center"/>
            <w:hideMark/>
          </w:tcPr>
          <w:p w:rsidRDefault="00B81F15" w:rsidP="00B81F15" w:rsidR="00B81F15" w:rsidRPr="00B81F15">
            <w:pPr>
              <w:rPr>
                <w:bCs/>
              </w:rPr>
            </w:pPr>
            <w:r w:rsidRPr="00B81F15">
              <w:rPr>
                <w:bCs/>
              </w:rPr>
              <w:t>76065456</w:t>
            </w:r>
          </w:p>
        </w:tc>
        <w:tc>
          <w:tcPr>
            <w:tcW w:type="dxa" w:w="6054"/>
            <w:shd w:themeFill="background1" w:fill="FFFFFF" w:color="auto" w:val="clear"/>
            <w:vAlign w:val="center"/>
            <w:hideMark/>
          </w:tcPr>
          <w:p w:rsidRDefault="00B81F15" w:rsidP="00B81F15" w:rsidR="00B81F15" w:rsidRPr="00B81F15">
            <w:pPr>
              <w:rPr>
                <w:bCs/>
              </w:rPr>
            </w:pPr>
            <w:r w:rsidRPr="00B81F15">
              <w:rPr>
                <w:bCs/>
              </w:rPr>
              <w:t>ŽAGARSTVO &amp; LESNA GALANTERIJA ŠVAJGER ANDREJ ŠVAJGER, Gradec</w:t>
            </w:r>
          </w:p>
        </w:tc>
      </w:tr>
    </w:tbl>
    <w:p w:rsidRDefault="00B81F15" w:rsidP="00B81F15" w:rsidR="00B81F15" w:rsidRPr="00B81F15">
      <w:pPr>
        <w:rPr>
          <w:bCs/>
        </w:rPr>
      </w:pPr>
    </w:p>
    <w:p w:rsidRDefault="00B81F15" w:rsidP="00B81F15" w:rsidR="00B81F15" w:rsidRPr="00B81F15">
      <w:pPr>
        <w:rPr>
          <w:bCs/>
        </w:rPr>
      </w:pPr>
      <w:r w:rsidRPr="00B81F15">
        <w:rPr>
          <w:bCs/>
        </w:rPr>
        <w:t xml:space="preserve">Odobrenom nagodbom dužnik se obvezuje na temelju rješenja o prihvaćanju Plana financijskog restrukturiranja koji se kod Financijske agencije Zagreb vodi pod posl. br. Klasa: UP-1/110/07/14-01/7313 Ur. br: 04-06-15-7313-78 od 28. travnja 2015. godine vjerovnicima predstečajne nagodbe: </w:t>
      </w:r>
    </w:p>
    <w:p w:rsidRDefault="00B81F15" w:rsidP="00B81F15" w:rsidR="00B81F15" w:rsidRPr="00B81F15">
      <w:pPr>
        <w:rPr>
          <w:bCs/>
        </w:rPr>
      </w:pPr>
      <w:r w:rsidRPr="00B81F15">
        <w:rPr>
          <w:bCs/>
        </w:rPr>
        <w:t>Dužnik je vjerovnike razvrstao u skupine i za svaku skupinu predviđen je poseban način namirenja.</w:t>
      </w:r>
    </w:p>
    <w:p w:rsidRDefault="00B81F15" w:rsidP="00B81F15" w:rsidR="00B81F15" w:rsidRPr="00B81F15">
      <w:pPr>
        <w:rPr>
          <w:bCs/>
        </w:rPr>
      </w:pPr>
      <w:r w:rsidRPr="00B81F15">
        <w:rPr>
          <w:bCs/>
        </w:rPr>
        <w:t>Skupine vjerovnika</w:t>
      </w:r>
    </w:p>
    <w:p w:rsidRDefault="00B81F15" w:rsidP="00B81F15" w:rsidR="00B81F15" w:rsidRPr="00B81F15">
      <w:pPr>
        <w:rPr>
          <w:bCs/>
        </w:rPr>
      </w:pPr>
    </w:p>
    <w:p w:rsidRDefault="00B81F15" w:rsidP="00B81F15" w:rsidR="00B81F15" w:rsidRPr="00B81F15">
      <w:pPr>
        <w:rPr>
          <w:bCs/>
        </w:rPr>
      </w:pPr>
      <w:r w:rsidRPr="00B81F15">
        <w:rPr>
          <w:bCs/>
        </w:rPr>
        <w:t xml:space="preserve">I. GRUPA: TIJELA JAVNE UPRAVE I TRGOVAČKA DRUŠTVA U VEĆINSKOM DRŽAVNOM VLASNIŠTVU </w:t>
      </w:r>
    </w:p>
    <w:p w:rsidRDefault="00B81F15" w:rsidP="00B81F15" w:rsidR="00B81F15" w:rsidRPr="00B81F15">
      <w:pPr>
        <w:rPr>
          <w:bCs/>
        </w:rPr>
      </w:pPr>
    </w:p>
    <w:p w:rsidRDefault="00B81F15" w:rsidP="00B81F15" w:rsidR="00B81F15" w:rsidRPr="00B81F15">
      <w:pPr>
        <w:rPr>
          <w:bCs/>
        </w:rPr>
      </w:pPr>
      <w:r w:rsidRPr="00B81F15">
        <w:rPr>
          <w:bCs/>
        </w:rPr>
        <w:t xml:space="preserve">1. ČISTOĆA d.o.o., 47000 Karlovac, Gažanski trg 8, OIB: 70467048139, utvrđeni iznos tražbine iznosi 2.384,88 kn.  Predstečajni vjerovnik otpušta dužniku dio utvrđene tražbine, što iznosi 1.669,42 kn. Preostali iznos tražbine od 715,46 kn dužnik se obvezuje otplatiti na 36 </w:t>
      </w:r>
      <w:r w:rsidRPr="00B81F15">
        <w:rPr>
          <w:bCs/>
        </w:rPr>
        <w:lastRenderedPageBreak/>
        <w:t>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 GRAD KARLOVAC, 47000 Karlovac, Ivana Banjavčića 9, OIB: 25654647153, utvrđeni iznos tražbine iznosi 860,50 kn.  Predstečajni vjerovnik otpušta dužniku dio utvrđene tražbine, što iznosi 602,35 kn. Preostali iznos tražbine od 258,15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 GRADSKA PLINARA ZAGREB-OPSKRBA d.o.o., 10000 Zagreb, Radnička cesta 1, OIB: 74364571096,  utvrđeni iznos tražbine iznosi 108,21 kn.  Predstečajni vjerovnik otpušta dužniku dio utvrđene tražbine, što iznosi 75,75 kn. Preostali iznos tražbine od 32,46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4. HEP-OPERATOR DISTRIBUCIJSKOG SUSTAVA</w:t>
      </w:r>
    </w:p>
    <w:p w:rsidRDefault="00B81F15" w:rsidP="00B81F15" w:rsidR="00B81F15" w:rsidRPr="00B81F15">
      <w:pPr>
        <w:rPr>
          <w:bCs/>
        </w:rPr>
      </w:pPr>
      <w:r w:rsidRPr="00B81F15">
        <w:rPr>
          <w:bCs/>
        </w:rPr>
        <w:t>d.o.o., 10000 Zagreb, Ulica grada Vukovara 37, OIB: 46830600751,  utvrđeni iznos tražbine iznosi 21.365,81 kn.  Predstečajni vjerovnik otpušta dužniku dio utvrđene tražbine, što iznosi 14.956,07 kn. Preostali iznos tražbine od 6.409,74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5. HEP-OPSKRBA d.o.o., 10000 Zagreb, Ulica grada Vukovara 37, OIB: 63073332379,  utvrđeni iznos tražbine iznosi 26.607,04 kn. Predstečajni vjerovnik otpušta dužniku dio utvrđene tražbine, što iznosi 18.624,93 kn. Preostali iznos tražbine od 7.982,11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w:t>
      </w:r>
      <w:r w:rsidRPr="00B81F15">
        <w:rPr>
          <w:bCs/>
        </w:rPr>
        <w:lastRenderedPageBreak/>
        <w:t>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6. HP-HRVATSKA POŠTA d.d., 10000 Zagreb, Nikole Jurišića 13, OIB: 87311810356,  utvrđeni iznos tražbine iznosi 335,00 kn. Predstečajni vjerovnik otpušta dužniku dio utvrđene tražbine, što iznosi 234,50 kn. Preostali iznos tražbine od 100,50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7. HRVATSKA RADIOTELEVIZIJA, 10000 Zagreb, Prisavlje 3, OIB: 68419124305,  utvrđeni iznos tražbine iznosi 160.00 kn. Predstečajni vjerovnik otpušta dužniku dio utvrđene tražbine, što iznosi 112,00 kn. Preostali iznos tražbine od 48,00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8. HRVATSKE ŠUME d.o.o., 10000 Zagreb, Farkaša Vukotinovića 2, OIB: 69693144506,  utvrđeni iznos tražbine iznosi 3.159.978,00 kn. Predstečajni vjerovnik otpušta dužniku dio utvrđene tražbine, što iznosi 2.211.984,60 kn. Preostali iznos tražbine od 947.993,40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9. HRVATSKI ZAVOD ZA ZDRAVSTVENO OSIGU- RANJE, 10000 Zagreb, Margaretska 3, OIB: 02958272670, utvrđeni iznos tražbine iznosi 560,00 kn. Predstečajni vjerovnik otpušta dužniku dio utvrđene tražbine, što iznosi 392,00 kn. Preostali iznos tražbine od 168.00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10. KOMUNALAC VODOOPSKRBA I ODVODNJA</w:t>
      </w:r>
    </w:p>
    <w:p w:rsidRDefault="00B81F15" w:rsidP="00B81F15" w:rsidR="00B81F15" w:rsidRPr="00B81F15">
      <w:pPr>
        <w:rPr>
          <w:bCs/>
        </w:rPr>
      </w:pPr>
      <w:r w:rsidRPr="00B81F15">
        <w:rPr>
          <w:bCs/>
        </w:rPr>
        <w:lastRenderedPageBreak/>
        <w:t>d.o.o., 51300 Delnice, Frana Supila 173, OIB: 13670112490,  utvrđeni iznos tražbine iznosi 81.66 kn. Predstečajni vjerovnik otpušta dužniku dio utvrđene tražbine, što iznosi 57.16 kn. Preostali iznos tražbine od 24,50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11. REPUBLIKA HRVATSKA, MINISTARSTVO FINANCIJA, 51300 Delnice, Frana Supila 173, OIB: 18683136487, utvrđeni iznos tražbine iznosi 61,135.16 kn. Predstečajni vjerovnik otpušta dužniku dio utvrđene tražbine, što iznosi 42,794.61 kn. Preostali iznos tražbine od 18.340,55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12. ZAGREBAČKI HOLDING d.o.o., 10000 Zagreb, Ulica grada Vukovara 41, OIB: 85584865987, utvrđeni iznos tražbine iznosi 148,54 kn. Predstečajni vjerovnik otpušta dužniku dio utvrđene tražbine, što iznosi 103,98 kn. Preostali iznos tražbine od 44,56 kn dužnik se obvezuje otplatiti na 36 jednakih mjesečnih anuiteta, nakon isteka 12 mjeseci počeka, uz kamatnu stopu od 4,5% godišnje,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II. GRUPA</w:t>
      </w:r>
    </w:p>
    <w:p w:rsidRDefault="00B81F15" w:rsidP="00B81F15" w:rsidR="00B81F15" w:rsidRPr="00B81F15">
      <w:pPr>
        <w:rPr>
          <w:bCs/>
        </w:rPr>
      </w:pPr>
      <w:r w:rsidRPr="00B81F15">
        <w:rPr>
          <w:bCs/>
        </w:rPr>
        <w:t xml:space="preserve">FINANCIJSKE INSTITUCIJE </w:t>
      </w:r>
    </w:p>
    <w:p w:rsidRDefault="00B81F15" w:rsidP="00B81F15" w:rsidR="00B81F15" w:rsidRPr="00B81F15">
      <w:pPr>
        <w:rPr>
          <w:bCs/>
        </w:rPr>
      </w:pPr>
    </w:p>
    <w:p w:rsidRDefault="00B81F15" w:rsidP="00B81F15" w:rsidR="00B81F15" w:rsidRPr="00B81F15">
      <w:pPr>
        <w:rPr>
          <w:bCs/>
        </w:rPr>
      </w:pPr>
      <w:r w:rsidRPr="00B81F15">
        <w:rPr>
          <w:bCs/>
        </w:rPr>
        <w:t>13. EUROHERC OSIGURANJE d.d., 10000 Zagreb, Ulica grada Vukovara 282, OIB: 22694857747, utvrđeni iznos tražbine iznosi 5.551,81 kn. Predstečajni vjerovnik otpušta dužniku dio utvrđene tražbine, što iznosi 3.886,27 kn. Preostali iznos tražbine od 1.665,54 kn dužnik se obvezuje otplatiti na 36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lastRenderedPageBreak/>
        <w:t>14. FINANCIJSKA AGENCIJA, 10000 Zagreb, Ulica grada Vukovara 70, OIB: 85821130368, utvrđeni iznos tražbine iznosi 71,25 kn. Predstečajni vjerovnik otpušta dužniku dio utvrđene tražbine, što iznosi 49,88 kn. Preostali iznos tražbine od 21,38 kn dužnik se obvezuje otplatiti na 36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15. GENERALI OSIGURANJE d.d., 10000 Zagreb, Bani 110, OIB: 10840749604, utvrđeni iznos tražbine iznosi 2.375,19 kn. Predstečajni vjerovnik otpušta dužniku dio utvrđene tražbine, što iznosi 1.662,63 kn. Preostali iznos tražbine od 712,56 kn dužnik se obvezuje otplatiti na 36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16. PRIVREDNA BANKA ZAGREB DD, 10000 Zagreb, Radnička cesta 50, OIB: 02535697732. </w:t>
      </w:r>
    </w:p>
    <w:p w:rsidRDefault="00B81F15" w:rsidP="00B81F15" w:rsidR="00B81F15" w:rsidRPr="00B81F15">
      <w:pPr>
        <w:rPr>
          <w:bCs/>
        </w:rPr>
      </w:pPr>
      <w:r w:rsidRPr="00B81F15">
        <w:rPr>
          <w:bCs/>
        </w:rPr>
        <w:t>1) tražbine Privredne banke Zagreb d.d. po osnovi ugovora o dugoročnom kreditu s valutnom klauzulom broj 5110186938 dužnik se obvezuje otplatiti na način da će se dospjela i nedospjela glavnica vraćati u 96 mjesečnih rata zadnjeg dana u mjesecu s time da prva rata dospijeva na naplatu nakon počeka od jedne godine nakon pravomoćnosti rješenja o sklapanju nagodbe.</w:t>
      </w:r>
    </w:p>
    <w:p w:rsidRDefault="00B81F15" w:rsidP="00B81F15" w:rsidR="00B81F15" w:rsidRPr="00B81F15">
      <w:pPr>
        <w:rPr>
          <w:bCs/>
        </w:rPr>
      </w:pPr>
      <w:r w:rsidRPr="00B81F15">
        <w:rPr>
          <w:bCs/>
        </w:rPr>
        <w:t>Kamatna stopa u visini tromjesečnog EURIBOR-a uvećano za maržu 7,8 postotnih poena, minimalno 8,0% godišnje promjenjiva se obračunava mjesečno od dana pravomoćnosti rješenja o sklapanju predstečajne nagodbe.</w:t>
      </w:r>
    </w:p>
    <w:p w:rsidRDefault="00B81F15" w:rsidP="00B81F15" w:rsidR="00B81F15" w:rsidRPr="00B81F15">
      <w:pPr>
        <w:rPr>
          <w:bCs/>
        </w:rPr>
      </w:pPr>
      <w:r w:rsidRPr="00B81F15">
        <w:rPr>
          <w:bCs/>
        </w:rPr>
        <w:t>Dospjela glavnica u kunama će se preračunati u nedospjelu po srednjem tečaju HNB-a za EUR na dan 07.10.2014. (dan otvaranja postupka predstečajne nagodbe).</w:t>
      </w:r>
    </w:p>
    <w:p w:rsidRDefault="00B81F15" w:rsidP="00B81F15" w:rsidR="00B81F15" w:rsidRPr="00B81F15">
      <w:pPr>
        <w:rPr>
          <w:bCs/>
        </w:rPr>
      </w:pPr>
      <w:r w:rsidRPr="00B81F15">
        <w:rPr>
          <w:bCs/>
        </w:rPr>
        <w:t>Obračunata zatezna i redovna kamata po kreditu do dana otvaranja postupka predstečajne nagodbe u iznosu 4.162,71 kn će se otpisati kao i obračunata zatezna i redovna kamata od dana otvaranja postupka predstečajne nagodbe do dana pravomoćnosti rješenja o sklapanju predstečajne nagodbe.</w:t>
      </w:r>
    </w:p>
    <w:p w:rsidRDefault="00B81F15" w:rsidP="00B81F15" w:rsidR="00B81F15" w:rsidRPr="00B81F15">
      <w:pPr>
        <w:rPr>
          <w:bCs/>
        </w:rPr>
      </w:pPr>
      <w:r w:rsidRPr="00B81F15">
        <w:rPr>
          <w:bCs/>
        </w:rPr>
        <w:t xml:space="preserve">Primljeni instrumenti osiguranja po osnovi Ugovora o dugoročnom kreditu broj 5110186938 ostaju i dalje na snazi. </w:t>
      </w:r>
    </w:p>
    <w:p w:rsidRDefault="00B81F15" w:rsidP="00B81F15" w:rsidR="00B81F15" w:rsidRPr="00B81F15">
      <w:pPr>
        <w:rPr>
          <w:bCs/>
        </w:rPr>
      </w:pPr>
      <w:r w:rsidRPr="00B81F15">
        <w:rPr>
          <w:bCs/>
        </w:rPr>
        <w:t xml:space="preserve">2) tražbine Privredne banke Zagreb d.d. po osnovi ugovora o dugoročnom kreditu s valutnom klauzulom broj 5110137618 dužnik se obvezuje podmirit na način da će se dospjela i nedospjela glavnica vraćati u 96 mjesečnih rata zadnjeg dana u mjesecu s time da prva rata </w:t>
      </w:r>
      <w:r w:rsidRPr="00B81F15">
        <w:rPr>
          <w:bCs/>
        </w:rPr>
        <w:lastRenderedPageBreak/>
        <w:t>dospijeva na naplatu nakon počeka od jedne godine nakon pravomoćnosti rješenja o sklapanju nagodbe.</w:t>
      </w:r>
    </w:p>
    <w:p w:rsidRDefault="00B81F15" w:rsidP="00B81F15" w:rsidR="00B81F15" w:rsidRPr="00B81F15">
      <w:pPr>
        <w:rPr>
          <w:bCs/>
        </w:rPr>
      </w:pPr>
      <w:r w:rsidRPr="00B81F15">
        <w:rPr>
          <w:bCs/>
        </w:rPr>
        <w:t>Kamatna stopa u visini tromjesečnog EURIBOR-a uvećano za maržu 3,70 postotnih poena, minimalno 7,25%, a najviše 9,0% od kojeg iznosa do 31.08.2020.g Županija Primorsko-goranska subvencionira redovnu kamatu u visini od 2,0 postotna poena, a Republika Hrvatska, Ministarstvo gospodarstva, rada i poduzetništva subvencionira u visini od 2,0 postotna poena, godišnje promjenjiva se obračunava mjesečno od dana pravomoćnosti rješenja o sklapanju predstečajne nagodbe. Dospjela glavnica u kunama će se preračunati u nedospjelu po srednjem tečaju HNB-a za EUR na dan 07.10.2014. (dan otvaranja postupka predstečajne nagodbe).</w:t>
      </w:r>
    </w:p>
    <w:p w:rsidRDefault="00B81F15" w:rsidP="00B81F15" w:rsidR="00B81F15" w:rsidRPr="00B81F15">
      <w:pPr>
        <w:rPr>
          <w:bCs/>
        </w:rPr>
      </w:pPr>
      <w:r w:rsidRPr="00B81F15">
        <w:rPr>
          <w:bCs/>
        </w:rPr>
        <w:t>Obračunata zatezna i redovna kamata po kreditu do dana otvaranja postupka predstečajne nagodbe u iznosu 2.945,65 kn će se otpisati kao i obračunata zatezna i redovna kamata od dana otvaranja postupka predstečajne nagodbe do dana pravomoćnosti rješenja o sklapanju predstečajne nagodbe.</w:t>
      </w:r>
    </w:p>
    <w:p w:rsidRDefault="00B81F15" w:rsidP="00B81F15" w:rsidR="00B81F15" w:rsidRPr="00B81F15">
      <w:pPr>
        <w:rPr>
          <w:bCs/>
        </w:rPr>
      </w:pPr>
      <w:r w:rsidRPr="00B81F15">
        <w:rPr>
          <w:bCs/>
        </w:rPr>
        <w:t xml:space="preserve">Primljeni instrumenti osiguranja primljeni po osnovi Ugovora o dugoročnom kreditu broj 5110137618 ostaju i dalje na snazi. </w:t>
      </w:r>
    </w:p>
    <w:p w:rsidRDefault="00B81F15" w:rsidP="00B81F15" w:rsidR="00B81F15" w:rsidRPr="00B81F15">
      <w:pPr>
        <w:rPr>
          <w:bCs/>
        </w:rPr>
      </w:pPr>
      <w:r w:rsidRPr="00B81F15">
        <w:rPr>
          <w:bCs/>
        </w:rPr>
        <w:t>3) tražbine Privredne banke Zagreb d.d. po osnovi Ugovora o kratkoročnom kreditu – dopušteno prekoračenje po transakcijskom računu broj 2340009-1100240964 će se regulirati na način da je dužnik dužan dospjelu i nedospjelu glavnica vraćati u 96 mjesečnih rata zadnjeg dana u mjesecu s time da prva rata dospijeva na naplatu nakon počeka od jedne godine nakon pravomoćnosti rješenja o sklapanju nagodbe. Kamatna stopa u visini prinosa na TZMF 182 dana uvećano za kamatnu maržu 6,90 postotnih poena, minimalno 8,2% godišnje promjenjiva se obračunava mjesečno od dana pravomoćnosti rješenja o sklapanju predstečajne nagodbe.</w:t>
      </w:r>
    </w:p>
    <w:p w:rsidRDefault="00B81F15" w:rsidP="00B81F15" w:rsidR="00B81F15" w:rsidRPr="00B81F15">
      <w:pPr>
        <w:rPr>
          <w:bCs/>
        </w:rPr>
      </w:pPr>
      <w:r w:rsidRPr="00B81F15">
        <w:rPr>
          <w:bCs/>
        </w:rPr>
        <w:t>Obračunata zatezna i redovna kamata i naknada obračunata po kratkoročnom kreditu – dopušteno prekoračenje po transakcijskom računu broj 2340009-11000240964 do dana otvaranja postupka predstečajne nagodbe u iznosu 2.556,43 kn će se otpisati kao i obračunata zatezna i redovna kamata i naknada od dana otvaranja postupka predstečajne nagodbe do dana pravomoćnosti rješenja o sklapanju predstečajne nagodbe.</w:t>
      </w:r>
    </w:p>
    <w:p w:rsidRDefault="00B81F15" w:rsidP="00B81F15" w:rsidR="00B81F15" w:rsidRPr="00B81F15">
      <w:pPr>
        <w:rPr>
          <w:bCs/>
        </w:rPr>
      </w:pPr>
      <w:r w:rsidRPr="00B81F15">
        <w:rPr>
          <w:bCs/>
        </w:rPr>
        <w:t xml:space="preserve">Primljeni instrumenti osiguranja po osnovi kratkoročnog kredita - prekoračenje po poslovnom računu broj 2340009-11000240964 ostaju i dalje na snazi. </w:t>
      </w:r>
    </w:p>
    <w:p w:rsidRDefault="00B81F15" w:rsidP="00B81F15" w:rsidR="00B81F15" w:rsidRPr="00B81F15">
      <w:pPr>
        <w:rPr>
          <w:bCs/>
        </w:rPr>
      </w:pPr>
      <w:r w:rsidRPr="00B81F15">
        <w:rPr>
          <w:bCs/>
        </w:rPr>
        <w:t>4) tražbine Privredne banke Zagreb d.d. po osnovi ugovora o otvaranju i vođenju poslovnog računa u iznosu 1.257,74 kn dužnik se obvezuje podmiriti na način da će iznos od 880,42 kn otpisati, a preostali iznos od 377,32 kn će se podmiriti u 36 mjesečnih rata s time da prva rata dospijeva na naplatu zadnjeg dana u mjesecu nakon počeka od godine dana nakon pravomoćnosti rješenja o sklapanju nagodbe.</w:t>
      </w:r>
    </w:p>
    <w:p w:rsidRDefault="00B81F15" w:rsidP="00B81F15" w:rsidR="00B81F15" w:rsidRPr="00B81F15">
      <w:pPr>
        <w:rPr>
          <w:bCs/>
        </w:rPr>
      </w:pPr>
    </w:p>
    <w:p w:rsidRDefault="00B81F15" w:rsidP="00B81F15" w:rsidR="00B81F15" w:rsidRPr="00B81F15">
      <w:pPr>
        <w:rPr>
          <w:bCs/>
        </w:rPr>
      </w:pPr>
      <w:r w:rsidRPr="00B81F15">
        <w:rPr>
          <w:bCs/>
        </w:rPr>
        <w:t xml:space="preserve">III. GRUPA: OSTALI VJEROVNICI </w:t>
      </w:r>
    </w:p>
    <w:p w:rsidRDefault="00B81F15" w:rsidP="00B81F15" w:rsidR="00B81F15" w:rsidRPr="00B81F15">
      <w:pPr>
        <w:rPr>
          <w:bCs/>
        </w:rPr>
      </w:pPr>
    </w:p>
    <w:p w:rsidRDefault="00B81F15" w:rsidP="00B81F15" w:rsidR="00B81F15" w:rsidRPr="00B81F15">
      <w:pPr>
        <w:rPr>
          <w:bCs/>
        </w:rPr>
      </w:pPr>
      <w:r w:rsidRPr="00B81F15">
        <w:rPr>
          <w:bCs/>
        </w:rPr>
        <w:lastRenderedPageBreak/>
        <w:t>17. ALATI ZA OBRADU DRVA VINSKI JURAJ, vlasnik Miljenko Vinski, 47000 Karlovac, Banija 155, OIB: 27310759629, utvrđeni iznos tražbine iznosi 400,00 kn.  Predstečajni vjerovnik otpušta dužniku dio utvrđene tražbine, što iznosi 200,00 kn. Preostali iznos tražbine od 200,00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18. D-COLOR d.o.o., 47201 Draganić, Goljak Draganićki 2, OIB: 51598822308, utvrđeni iznos tražbine iznosi 3.465,75 kn. Predstečajni vjerovnik otpušta dužniku dio utvrđene tražbine, što iznosi 1.732,88 kn. Preostali iznos tražbine od 1.732,88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19. DRVO TRGOVINA d.o.o., 47000 Karlovac, Antuna Mihanovića 7, OIB: 54982279274,  utvrđeni iznos tražbine iznosi 14.346,52 kn. Predstečajni vjerovnik otpušta dužniku dio utvrđene tražbine, što iznosi 7.173,26 kn. Preostali iznos tražbine od 7.173,26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20. GIRK KALUN d.d., 22320 Drniš, Stjepana Radića 5, OIB: 34158554107, utvrđeni iznos tražbine iznosi 13.656,25 kn. Predstečajni vjerovnik otpušta dužniku dio utvrđene tražbine, što iznosi 6.828,13 kn. Preostali iznos tražbine od 6.828,13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21. HRVATSKI TELEKOM d.d., 10000 Zagreb, Roberta Frangeša Mihanovića 9, OIB: 81793146560, utvrđeni iznos tražbine iznosi 1.420,04 kn. Predstečajni vjerovnik otpušta dužniku dio utvrđene tražbine, što iznosi 710,02 kn. Preostali iznos tražbine od 710,02 kn dužnik se obvezuje otplatiti na 48 jednakih mjesečnih anuiteta, nakon isteka 12 mjeseci počeka, bez kamata, računajući od pravomoćnosti rješenja Trgovačkog suda o sklopljenoj nagodbi. Prva rata će se platiti 12 mjeseci od pravomoćnosti rješenja Trgovačkog suda o </w:t>
      </w:r>
      <w:r w:rsidRPr="00B81F15">
        <w:rPr>
          <w:bCs/>
        </w:rPr>
        <w:lastRenderedPageBreak/>
        <w:t>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22. INA-INDUSTRIJA NAFTE d.d., 10000 Zagreb, Avenija Većeslava Holjevca 10, OIB: 27759560625, utvrđeni iznos tražbine iznosi 121.947,68 kn. Predstečajni vjerovnik otpušta dužniku dio utvrđene tražbine, što iznosi 60.973,84 kn. Preostali iznos tražbine od 60.973,84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23. JASA D.O.O. ZA PROIZVODNJU, TRGOVINU I USLUGE, 47201 Draganić, Barkovići 3, OIB: 72220772952, utvrđeni iznos tražbine iznosi 1.000,00 kn. Predstečajni vjerovnik otpušta dužniku dio utvrđene tražbine, što iznosi 500,00 kn. Preostali iznos tražbine od 500,00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24. MC PLUS d.o.o., 10000 Zagreb, Stupničke Šipkovine 3, OIB: 69673689183, utvrđeni iznos tražbine iznosi 9.130,25 kn. Predstečajni vjerovnik otpušta dužniku dio utvrđene tražbine, što iznosi 4.565,13 kn. Preostali iznos tražbine od 4.565,13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25. PANOEX d.o.o., 40000 Čakovec, Dr. Ivana Novaka 46, OIB: 30241118384, utvrđeni iznos tražbine iznosi 209,58 kn. Predstečajni vjerovnik otpušta dužniku dio utvrđene tražbine, što iznosi 104,79 kn. Preostali iznos tražbine od 104,79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lastRenderedPageBreak/>
        <w:t>26. RETA d.o.o., 47000 Karlovac, Zagrebačka 37, OIB: 01201898816, utvrđeni iznos tražbine iznosi 30.981,62 kn. Predstečajni vjerovnik otpušta dužniku dio utvrđene tražbine, što iznosi 15.490,81 kn. Preostali iznos tražbine od 15,490,81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27. S.NAK d.o.o., 51329 Klanac, Klanac 2, OIB: 30319937781, utvrđeni iznos tražbine iznosi 464.00 kn. Predstečajni vjerovnik otpušta dužniku dio utvrđene tražbine, što iznosi 232,00 kn. Preostali iznos tražbine od 232,00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28. SCHIEDEL PROIZVODNJA DIMNJAKA d.o.o., 49255 Novi Golubovec, Novi Golubovec 26, OIB: 81374141164,  utvrđeni iznos tražbine iznosi 4.000,00 kn.  Predstečajni vjerovnik otpušta dužniku dio utvrđene tražbine, što iznosi 2.000,00 kn. Preostali iznos tražbine od 2.000,00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29. ŠERIF EXPORT-IMPORT d.o.o., 10000 Zagreb, I. Oranički odvojak 4, OIB: 26178658188, utvrđeni iznos tražbine iznosi 293.572,78 kn. Predstečajni vjerovnik otpušta dužniku dio utvrđene tražbine, što iznosi 146.786,39 kn. Preostali iznos tražbine od 146.786,39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30. TECTO-IPSUM d.o.o., 10450 Jastrebarsko, Cvetkovačka 14, OIB: 20164637902,  utvrđeni iznos tražbine iznosi 637,50 kn.  Predstečajni vjerovnik otpušta dužniku dio utvrđene tražbine, što iznosi 318,75 kn. Preostali iznos tražbine od 318,75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w:t>
      </w:r>
      <w:r w:rsidRPr="00B81F15">
        <w:rPr>
          <w:bCs/>
        </w:rPr>
        <w:lastRenderedPageBreak/>
        <w:t>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31. TONDACH HRVATSKA d.d., 49221 Bedekovčina, Matije Gupca 2, OIB: 12790040933,  utvrđeni iznos tražbine iznosi 72.712,66 kn. Predstečajni vjerovnik otpušta dužniku dio utvrđene tražbine, što iznosi 36.356,33 kn. Preostali iznos tražbine od 36.356,33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32. TRGOING d.o.o., 47000 Karlovac, Matka Laginje 35, OIB: 68697583992, utvrđeni iznos tražbine iznosi 70,00 kn. Predstečajni vjerovnik otpušta dužniku dio utvrđene tražbine, što iznosi 35,00 kn. Preostali iznos tražbine od 35,00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33. VIPNET d.o.o., 10000 Zagreb, Vrtni put 1, OIB: 29524210204, utvrđeni iznos tražbine iznosi 1,449.90 kn. Predstečajni vjerovnik otpušta dužniku dio utvrđene tražbine, što iznosi 724,95 kn. Preostali iznos tražbine od 724,95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34. VULKANIZERSKI OBRT VL. FRANJO PENIĆ, 47000 Karlovac, Zagrebačka 2, OIB: 05155664914, utvrđeni iznos tražbine iznosi 1,411.25 kn. Predstečajni vjerovnik otpušta dužniku dio utvrđene tražbine, što iznosi 705,63 kn. Preostali iznos tražbine od 705,63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35. WIENERBERGER-ILOVAC INDUSTRIJA OPEKE I GRAĐEVNOG MATERIJALA d.o.o., 47000 Karlovac, Donje Pokuplje 2, OIB: 83508016262, utvrđeni iznos tražbine iznosi </w:t>
      </w:r>
      <w:r w:rsidRPr="00B81F15">
        <w:rPr>
          <w:bCs/>
        </w:rPr>
        <w:lastRenderedPageBreak/>
        <w:t>277.113,17 kn. Predstečajni vjerovnik otpušta dužniku dio utvrđene tražbine, što iznosi 138.556,59 kn. Preostali iznos tražbine od 138.556,59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36. WURTH-HRVATSKA d.o.o., 10000 Zagreb, Franje Lučića 32, OIB: 52641439848,  utvrđeni iznos tražbine iznosi 2.759,63 kn. Predstečajni vjerovnik otpušta dužniku dio utvrđene tražbine, što iznosi 1,379,82 kn. Preostali iznos tražbine od 1.379,82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p>
    <w:p w:rsidRDefault="00B81F15" w:rsidP="00B81F15" w:rsidR="00B81F15" w:rsidRPr="00B81F15">
      <w:pPr>
        <w:rPr>
          <w:bCs/>
        </w:rPr>
      </w:pPr>
      <w:r w:rsidRPr="00B81F15">
        <w:rPr>
          <w:bCs/>
        </w:rPr>
        <w:t>37. ZAGREBINSPEKT d.o.o., 10000 Zagreb, Draškovićeva 29, OIB: 82752153530,  utvrđeni iznos tražbine iznosi 1.500,00 kn. Predstečajni vjerovnik otpušta dužniku dio utvrđene tražbine, što iznosi 750,00 kn. Preostali iznos tražbine od 750,00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38. ŽAGARSTVO IN LESNA GALANTERIJA ANDREJ ŠVAJGER, Gradec, Slovenija, OIB: SI76065456, utvrđeni iznos tražbine iznosi 1.299.191,59 kn. Predstečajni vjerovnik otpušta dužniku dio utvrđene tražbine, što iznosi 649.595,80 kn. Preostali iznos tražbine od 649.595,80 kn dužnik se obvezuje otplatiti na 48 jednakih mjesečnih anuiteta, nakon isteka 12 mjeseci počeka, bez kamata, računajući od pravomoćnosti rješenja Trgovačkog suda o sklopljenoj nagodbi. Prva rata će se platiti 12 mjeseci od pravomoćnosti rješenja Trgovačkog suda o sklopljenoj nagodbi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39. STJEPAN BRIDIĆ  - Karlovac, OIB: 45035733145, utvrđeni iznos tražbine iznosi 7.407.908,89 kn. U slučaju nastupa regresnog prava, predstečajni vjerovnik otpušta dužniku dio regresne tražbine u iznosu od 50% nastale regresne obveze, preostali iznos regresne tražbine u iznosu od 50% dužnik se obvezuje otplatiti na 48 jednakih mjesečnih anuiteta, nakon isteka 12 mjeseci počeka, bez kamata, računajući od pravomoćnosti rješenja </w:t>
      </w:r>
      <w:r w:rsidRPr="00B81F15">
        <w:rPr>
          <w:bCs/>
        </w:rPr>
        <w:lastRenderedPageBreak/>
        <w:t>Trgovačkog suda o sklopljenoj nagodbi. Prva rata će se platiti 12 mjeseci od dana nastanka regresne obveze, 15-tog u mjesecu, dok će se svaka naredna rata platiti mjesečno, najkasnije do 15-tog u mjesecu za prethodni  mjesec.</w:t>
      </w:r>
    </w:p>
    <w:p w:rsidRDefault="00B81F15" w:rsidP="00B81F15" w:rsidR="00B81F15" w:rsidRPr="00B81F15">
      <w:pPr>
        <w:rPr>
          <w:bCs/>
        </w:rPr>
      </w:pPr>
    </w:p>
    <w:p w:rsidRDefault="00B81F15" w:rsidP="00B81F15" w:rsidR="00B81F15" w:rsidRPr="00B81F15">
      <w:pPr>
        <w:rPr>
          <w:bCs/>
        </w:rPr>
      </w:pPr>
      <w:r w:rsidRPr="00B81F15">
        <w:rPr>
          <w:bCs/>
        </w:rPr>
        <w:t xml:space="preserve">II. </w:t>
      </w:r>
      <w:r w:rsidRPr="00B81F15">
        <w:rPr>
          <w:bCs/>
        </w:rPr>
        <w:tab/>
        <w:t>Predstečajna nagodba je sklopljena kada je potpišu dužnik i vjerovnici čije tražbine čine potrebnu većinu iz čl.63. ZFPPN-i.</w:t>
      </w:r>
    </w:p>
    <w:p w:rsidRDefault="00B81F15" w:rsidP="00B81F15" w:rsidR="00B81F15" w:rsidRPr="00B81F15">
      <w:pPr>
        <w:rPr>
          <w:bCs/>
        </w:rPr>
      </w:pPr>
    </w:p>
    <w:p w:rsidRDefault="00B81F15" w:rsidP="00B81F15" w:rsidR="00B81F15" w:rsidRPr="00B81F15">
      <w:pPr>
        <w:rPr>
          <w:bCs/>
        </w:rPr>
      </w:pPr>
      <w:r w:rsidRPr="00B81F15">
        <w:rPr>
          <w:bCs/>
        </w:rPr>
        <w:t xml:space="preserve">III. </w:t>
      </w:r>
      <w:r w:rsidRPr="00B81F15">
        <w:rPr>
          <w:bCs/>
        </w:rPr>
        <w:tab/>
        <w:t xml:space="preserve">Predstečajna nagodba ima snagu ovršne isprave za sve vjerovnike čije su tražbine utvrđene. </w:t>
      </w:r>
    </w:p>
    <w:p w:rsidRDefault="00B81F15" w:rsidP="00B81F15" w:rsidR="00B81F15" w:rsidRPr="00B81F15">
      <w:pPr>
        <w:rPr>
          <w:bCs/>
        </w:rPr>
      </w:pPr>
    </w:p>
    <w:p w:rsidRDefault="00B81F15" w:rsidP="00B81F15" w:rsidR="00B81F15" w:rsidRPr="00B81F15">
      <w:pPr>
        <w:rPr>
          <w:bCs/>
        </w:rPr>
      </w:pPr>
      <w:r w:rsidRPr="00B81F15">
        <w:rPr>
          <w:bCs/>
        </w:rPr>
        <w:t xml:space="preserve">IV. </w:t>
      </w:r>
      <w:r w:rsidRPr="00B81F15">
        <w:rPr>
          <w:bCs/>
        </w:rPr>
        <w:tab/>
        <w:t>Neispunjenjem obveza dužnika prema vjerovnicima ove Nagodbe, vjerovnici stječu pravo da na temelju ove Nagodbe ispunjenje obveze traže izravno putem Financijske agencije.</w:t>
      </w:r>
    </w:p>
    <w:p w:rsidRDefault="00B81F15" w:rsidP="00B81F15" w:rsidR="00B81F15" w:rsidRPr="00B81F15">
      <w:pPr>
        <w:rPr>
          <w:bCs/>
        </w:rPr>
      </w:pPr>
    </w:p>
    <w:p w:rsidRDefault="00B81F15" w:rsidP="00B81F15" w:rsidR="00B81F15" w:rsidRPr="00B81F15">
      <w:pPr>
        <w:rPr>
          <w:bCs/>
        </w:rPr>
      </w:pPr>
      <w:r w:rsidRPr="00B81F15">
        <w:rPr>
          <w:bCs/>
        </w:rPr>
        <w:t xml:space="preserve">V. </w:t>
      </w:r>
      <w:r w:rsidRPr="00B81F15">
        <w:rPr>
          <w:bCs/>
        </w:rPr>
        <w:tab/>
        <w:t>Ovo rješenje dostavlja se Financijskoj agenciji koja će isto po primitku bez odgode objaviti na svojim web-stranicama.</w:t>
      </w:r>
    </w:p>
    <w:p w:rsidRDefault="00B81F15" w:rsidP="00B81F15" w:rsidR="00B81F15" w:rsidRPr="00B81F15">
      <w:pPr>
        <w:rPr>
          <w:bCs/>
        </w:rPr>
      </w:pPr>
    </w:p>
    <w:p w:rsidRDefault="00B81F15" w:rsidP="00B81F15" w:rsidR="00B81F15" w:rsidRPr="00B81F15">
      <w:pPr>
        <w:rPr>
          <w:bCs/>
        </w:rPr>
      </w:pPr>
      <w:r w:rsidRPr="00B81F15">
        <w:rPr>
          <w:bCs/>
        </w:rPr>
        <w:t xml:space="preserve">VI. </w:t>
      </w:r>
      <w:r w:rsidRPr="00B81F15">
        <w:rPr>
          <w:bCs/>
        </w:rPr>
        <w:tab/>
        <w:t>Ovo rješenje dostavlja se sudskom registru ovog suda, radi upisa činjenice sklapanja predstečajne nagodbe nad dužnikom (čl.84 st.2. ZFPPN-i).</w:t>
      </w:r>
    </w:p>
    <w:p w:rsidRDefault="00B81F15" w:rsidP="00B81F15" w:rsidR="00B81F15" w:rsidRPr="00B81F15">
      <w:pPr>
        <w:rPr>
          <w:bCs/>
        </w:rPr>
      </w:pPr>
    </w:p>
    <w:p w:rsidRDefault="00B81F15" w:rsidP="00B81F15" w:rsidR="00B81F15" w:rsidRPr="00B81F15"/>
    <w:p w:rsidRDefault="00B81F15" w:rsidP="00B81F15" w:rsidR="00B81F15" w:rsidRPr="00B81F15"/>
    <w:p w:rsidRDefault="00B81F15" w:rsidP="00B81F15" w:rsidR="00B81F15" w:rsidRPr="00B81F15">
      <w:pPr>
        <w:rPr>
          <w:b/>
        </w:rPr>
      </w:pPr>
      <w:r w:rsidRPr="00B81F15">
        <w:rPr>
          <w:b/>
        </w:rPr>
        <w:t>Obrazloženje</w:t>
      </w:r>
    </w:p>
    <w:p w:rsidRDefault="00B81F15" w:rsidP="00B81F15" w:rsidR="00B81F15" w:rsidRPr="00B81F15"/>
    <w:p w:rsidRDefault="00B81F15" w:rsidP="00B81F15" w:rsidR="00B81F15" w:rsidRPr="00B81F15">
      <w:r w:rsidRPr="00B81F15">
        <w:tab/>
        <w:t xml:space="preserve">Dužnik je temeljem članka 66. st.1. Zakona o financijskom poslovanju i predstečajnoj nagodbi (NN 108/12, 144/12, 81/13 i 112/13, dalje: ZFPPN-i) podnio sudu prijedlog za sklapanje predstečajne nagodbe. </w:t>
      </w:r>
    </w:p>
    <w:p w:rsidRDefault="00B81F15" w:rsidP="00B81F15" w:rsidR="00B81F15" w:rsidRPr="00B81F15">
      <w:r w:rsidRPr="00B81F15">
        <w:tab/>
        <w:t xml:space="preserve">U postupku predstečajne nagodbe provedenim pred nagodbenim vijećem Financijske agencije, na ročištu za glasovanje, potrebna većina propisana čl.63. ZFPPN-i je prihvatila plan financijskog restrukturiranja. </w:t>
      </w:r>
    </w:p>
    <w:p w:rsidRDefault="00B81F15" w:rsidP="00B81F15" w:rsidR="00B81F15" w:rsidRPr="00B81F15">
      <w:r w:rsidRPr="00B81F15">
        <w:tab/>
        <w:t>Nakon što je sud utvrdio da su kumulativno ispunjene zakonske pretpostavke za sklapanje predstečajne nagodbe propisane čl.</w:t>
      </w:r>
      <w:smartTag w:element="metricconverter" w:uri="urn:schemas-microsoft-com:office:smarttags">
        <w:smartTagPr>
          <w:attr w:val="66. st" w:name="ProductID"/>
        </w:smartTagPr>
        <w:r w:rsidRPr="00B81F15">
          <w:t>66. st</w:t>
        </w:r>
      </w:smartTag>
      <w:r w:rsidRPr="00B81F15">
        <w:t>.1. do 4. ZFPPN-i, odredio je ročište radi sklapanja predstečajne nagodbe temeljem čl.</w:t>
      </w:r>
      <w:smartTag w:element="metricconverter" w:uri="urn:schemas-microsoft-com:office:smarttags">
        <w:smartTagPr>
          <w:attr w:val="66. st" w:name="ProductID"/>
        </w:smartTagPr>
        <w:r w:rsidRPr="00B81F15">
          <w:t>66. st</w:t>
        </w:r>
      </w:smartTag>
      <w:r w:rsidRPr="00B81F15">
        <w:t>.5. ZFPPN-i.</w:t>
      </w:r>
    </w:p>
    <w:p w:rsidRDefault="00B81F15" w:rsidP="00B81F15" w:rsidR="00B81F15" w:rsidRPr="00B81F15">
      <w:r w:rsidRPr="00B81F15">
        <w:lastRenderedPageBreak/>
        <w:tab/>
        <w:t>Oglas o ročištu radi sklapanja predstečajne nagodbe objavljen je isticanjem na oglasnoj ploči suda 13. srpnja 2015</w:t>
      </w:r>
      <w:r w:rsidRPr="00B81F15">
        <w:rPr>
          <w:bCs/>
        </w:rPr>
        <w:t>.g</w:t>
      </w:r>
      <w:r w:rsidRPr="00B81F15">
        <w:t>., te objavom na web-stranicama Financijske agencije od 15. srpnja</w:t>
      </w:r>
      <w:r w:rsidRPr="00B81F15">
        <w:rPr>
          <w:bCs/>
        </w:rPr>
        <w:t xml:space="preserve"> 2015.g., </w:t>
      </w:r>
      <w:r w:rsidRPr="00B81F15">
        <w:t>sukladno čl.</w:t>
      </w:r>
      <w:smartTag w:element="metricconverter" w:uri="urn:schemas-microsoft-com:office:smarttags">
        <w:smartTagPr>
          <w:attr w:val="66. st" w:name="ProductID"/>
        </w:smartTagPr>
        <w:r w:rsidRPr="00B81F15">
          <w:t>66. st</w:t>
        </w:r>
      </w:smartTag>
      <w:r w:rsidRPr="00B81F15">
        <w:t xml:space="preserve">.6. ZFPPN-i, čime se smatra da su na ročište radi sklapanja predstečajne nagodbe uredno pozvani dužnik i vjerovnici predstečajne nagodbe. </w:t>
      </w:r>
    </w:p>
    <w:p w:rsidRDefault="00B81F15" w:rsidP="00B81F15" w:rsidR="00B81F15" w:rsidRPr="00B81F15">
      <w:r w:rsidRPr="00B81F15">
        <w:tab/>
        <w:t xml:space="preserve">Na održanom ročištu, 10. rujna 2015.g. svoj pristanak na plan financijskog restrukturiranja dali su dužnik i vjerovnici koji sudjeluju u glasovanju s utvrđenom tražbinom u visini od </w:t>
      </w:r>
      <w:r w:rsidRPr="00B81F15">
        <w:rPr>
          <w:bCs/>
        </w:rPr>
        <w:t>10.291.903,32 kn</w:t>
      </w:r>
      <w:r w:rsidRPr="00B81F15">
        <w:t xml:space="preserve"> i čije tražbine čine potrebnu većinu iz čl.63. st.2. ZFPPN-i.</w:t>
      </w:r>
    </w:p>
    <w:p w:rsidRDefault="00B81F15" w:rsidP="00B81F15" w:rsidR="00B81F15" w:rsidRPr="00B81F15">
      <w:r w:rsidRPr="00B81F15">
        <w:tab/>
        <w:t>Obzirom da su za predloženi plan financijskog restrukturiranja svoj pristanak dali dužnik i vjerovnici koji su prihvatili plan financijskog restrukturiranja, a čije tražbine čine potrebnu većinu iz čl.63. ZFPPN-i, kao i činjenicu da je sadržaj predložene nagodbe u skladu s općim pravilima o sudskoj nagodbi, te da je njezin sadržaj u bitnim sastojcima odgovarajući prihvaćenom planu financijskog restrukturiranja dužnika, temeljem čl.</w:t>
      </w:r>
      <w:smartTag w:element="metricconverter" w:uri="urn:schemas-microsoft-com:office:smarttags">
        <w:smartTagPr>
          <w:attr w:val="66. st" w:name="ProductID"/>
        </w:smartTagPr>
        <w:r w:rsidRPr="00B81F15">
          <w:t>66. st</w:t>
        </w:r>
      </w:smartTag>
      <w:r w:rsidRPr="00B81F15">
        <w:t>.9. odlučeno je kao u točki I. izreke rješenja.</w:t>
      </w:r>
    </w:p>
    <w:p w:rsidRDefault="00B81F15" w:rsidP="00B81F15" w:rsidR="00B81F15" w:rsidRPr="00B81F15"/>
    <w:p w:rsidRDefault="00B81F15" w:rsidP="00B81F15" w:rsidR="00B81F15" w:rsidRPr="00B81F15">
      <w:r w:rsidRPr="00B81F15">
        <w:t>U Rijeci, 10. rujna 2015. godine</w:t>
      </w:r>
    </w:p>
    <w:p w:rsidRDefault="00B81F15" w:rsidP="00B81F15" w:rsidR="00B81F15" w:rsidRPr="00B81F15"/>
    <w:p w:rsidRDefault="00B81F15" w:rsidP="00B81F15" w:rsidR="00B81F15" w:rsidRPr="00B81F15">
      <w:r w:rsidRPr="00B81F15">
        <w:tab/>
      </w:r>
      <w:r w:rsidRPr="00B81F15">
        <w:tab/>
      </w:r>
      <w:r w:rsidRPr="00B81F15">
        <w:tab/>
      </w:r>
      <w:r w:rsidRPr="00B81F15">
        <w:tab/>
        <w:t xml:space="preserve">                              Sudac</w:t>
      </w:r>
    </w:p>
    <w:p w:rsidRDefault="00B81F15" w:rsidP="00B81F15" w:rsidR="00B81F15" w:rsidRPr="00B81F15">
      <w:r w:rsidRPr="00B81F15">
        <w:t xml:space="preserve">                                                                 Daniela Korlević</w:t>
      </w:r>
    </w:p>
    <w:p w:rsidRDefault="00B81F15" w:rsidP="00B81F15" w:rsidR="00B81F15" w:rsidRPr="00B81F15"/>
    <w:p w:rsidRDefault="00B81F15" w:rsidP="00B81F15" w:rsidR="00B81F15" w:rsidRPr="00B81F15"/>
    <w:p w:rsidRDefault="00B81F15" w:rsidP="00B81F15" w:rsidR="00B81F15" w:rsidRPr="00B81F15">
      <w:pPr>
        <w:rPr>
          <w:b/>
        </w:rPr>
      </w:pPr>
      <w:r w:rsidRPr="00B81F15">
        <w:rPr>
          <w:b/>
        </w:rPr>
        <w:t>UPUTA O PRAVNOM LIJEKU:</w:t>
      </w:r>
    </w:p>
    <w:p w:rsidRDefault="00B81F15" w:rsidP="00B81F15" w:rsidR="00B81F15" w:rsidRPr="00B81F15">
      <w:r w:rsidRPr="00B81F15">
        <w:t xml:space="preserve">Protiv rješenja dopuštena je žalba Visokom trgovačkom sudu Republike Hrvatske. Žalba se podnosi putem ovog suda, u tri primjerka, u roku od 8 dana od dana dostave prijepisa ovog rješenja. </w:t>
      </w:r>
    </w:p>
    <w:p w:rsidRDefault="00B81F15" w:rsidP="00B81F15" w:rsidR="00B81F15" w:rsidRPr="00B81F15"/>
    <w:p w:rsidRDefault="00B81F15" w:rsidP="00B81F15" w:rsidR="00B81F15" w:rsidRPr="00B81F15"/>
    <w:p w:rsidRDefault="00B81F15" w:rsidP="00B81F15" w:rsidR="00B81F15" w:rsidRPr="00B81F15"/>
    <w:p w:rsidRDefault="00B81F15" w:rsidP="00B81F15" w:rsidR="00B81F15" w:rsidRPr="00B81F15">
      <w:pPr>
        <w:rPr>
          <w:b/>
        </w:rPr>
      </w:pPr>
      <w:r w:rsidRPr="00B81F15">
        <w:rPr>
          <w:b/>
        </w:rPr>
        <w:t>DNA:</w:t>
      </w:r>
    </w:p>
    <w:p w:rsidRDefault="00B81F15" w:rsidP="00B81F15" w:rsidR="00B81F15" w:rsidRPr="00B81F15">
      <w:pPr>
        <w:numPr>
          <w:ilvl w:val="0"/>
          <w:numId w:val="47"/>
        </w:numPr>
      </w:pPr>
      <w:r w:rsidRPr="00B81F15">
        <w:t xml:space="preserve">dužniku uz pristojbu za prijedlog za sklapanje predstečajne nagodbe 1.000,00 + 100,00 kn </w:t>
      </w:r>
    </w:p>
    <w:p w:rsidRDefault="00B81F15" w:rsidP="00B81F15" w:rsidR="00B81F15" w:rsidRPr="00B81F15">
      <w:pPr>
        <w:numPr>
          <w:ilvl w:val="0"/>
          <w:numId w:val="47"/>
        </w:numPr>
      </w:pPr>
      <w:r w:rsidRPr="00B81F15">
        <w:t xml:space="preserve">FINA </w:t>
      </w:r>
    </w:p>
    <w:p w:rsidRDefault="00B81F15" w:rsidP="00B81F15" w:rsidR="00B81F15" w:rsidRPr="00B81F15">
      <w:r w:rsidRPr="00B81F15">
        <w:t xml:space="preserve">       -     sudski registar po pravomoćnosti</w:t>
      </w:r>
    </w:p>
    <w:p w:rsidRDefault="00B81F15" w:rsidP="00B81F15" w:rsidR="00B81F15" w:rsidRPr="00B81F15">
      <w:r w:rsidRPr="00B81F15">
        <w:lastRenderedPageBreak/>
        <w:t xml:space="preserve">       -     e-oglasna ploča</w:t>
      </w:r>
    </w:p>
    <w:p w:rsidRDefault="00B81F15" w:rsidP="00B81F15" w:rsidR="00B81F15" w:rsidRPr="00B81F15"/>
    <w:p w:rsidRDefault="00B81F15" w:rsidP="00B81F15" w:rsidR="00B81F15" w:rsidRPr="00B81F15">
      <w:r w:rsidRPr="00B81F15">
        <w:t>U Rijeci, 10.9.2015.g.</w:t>
      </w:r>
    </w:p>
    <w:p w:rsidRDefault="00B81F15" w:rsidP="00B81F15" w:rsidR="00B81F15" w:rsidRPr="00B81F15"/>
    <w:p w:rsidRDefault="00B81F15" w:rsidP="00B81F15" w:rsidR="00B81F15" w:rsidRPr="00B81F15">
      <w:r w:rsidRPr="00B81F15">
        <w:t>Sudac</w:t>
      </w:r>
    </w:p>
    <w:p w:rsidRDefault="00B81F15" w:rsidP="00B81F15" w:rsidR="00B81F15" w:rsidRPr="00B81F15">
      <w:r w:rsidRPr="00B81F15">
        <w:t>Daniela Korlević</w:t>
      </w:r>
    </w:p>
    <w:p w:rsidRDefault="00B81F15" w:rsidP="00B81F15" w:rsidR="00B81F15" w:rsidRPr="00B81F15"/>
    <w:p w:rsidRDefault="00B81F15" w:rsidP="00B81F15" w:rsidR="00B81F15" w:rsidRPr="00B81F15">
      <w:r w:rsidRPr="00B81F15">
        <w:t xml:space="preserve">  </w:t>
      </w:r>
    </w:p>
    <w:p w:rsidRDefault="00B81F15" w:rsidP="00B81F15" w:rsidR="00B81F15" w:rsidRPr="00B81F15"/>
    <w:p w:rsidRDefault="00B81F15" w:rsidP="00B81F15" w:rsidR="00B81F15" w:rsidRPr="00B81F15"/>
    <w:p w:rsidRDefault="00F350E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1F15"/>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0E6"/>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0942754">
      <w:bodyDiv w:val="true"/>
      <w:marLeft w:val="0"/>
      <w:marRight w:val="0"/>
      <w:marTop w:val="0"/>
      <w:marBottom w:val="0"/>
      <w:divBdr>
        <w:top w:space="0" w:sz="0" w:color="auto" w:val="none"/>
        <w:left w:space="0" w:sz="0" w:color="auto" w:val="none"/>
        <w:bottom w:space="0" w:sz="0" w:color="auto" w:val="none"/>
        <w:right w:space="0" w:sz="0" w:color="auto" w:val="none"/>
      </w:divBdr>
    </w:div>
    <w:div w:id="177805969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rujna 2015.</izvorni_sadrzaj>
    <derivirana_varijabla naziv="DomainObject.DatumDonosenjaOdluke_1">10.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Stpn-24/2015-7</izvorni_sadrzaj>
    <derivirana_varijabla naziv="DomainObject.Oznaka_1">Stpn-24/2015-7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14</izvorni_sadrzaj>
    <derivirana_varijabla naziv="DomainObject.BrojStranica_1">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izvorni_sadrzaj>
    <derivirana_varijabla naziv="DomainObject.Predmet.Broj_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2015.</izvorni_sadrzaj>
    <derivirana_varijabla naziv="DomainObject.Predmet.DatumOsnivanja_1">23.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Stpn-24/2015</izvorni_sadrzaj>
    <derivirana_varijabla naziv="DomainObject.Predmet.OznakaBroj_1">Stpn-24/2015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SANNIK d.o.o.  Brod Moravice; ŽELJKO ŠTAPEK; BLAŽENKA BRIDIĆ; NIKOLA PRANJIĆ; VESNA STEINER IBRAHIMPAŠIĆ; VALENT BOŽIĆ; LUKA POPOVIĆ</izvorni_sadrzaj>
    <derivirana_varijabla naziv="DomainObject.Predmet.StrankaFormated_1">  SANNIK d.o.o.  Brod Moravice; ŽELJKO ŠTAPEK; BLAŽENKA BRIDIĆ; NIKOLA PRANJIĆ; VESNA STEINER IBRAHIMPAŠIĆ; VALENT BOŽIĆ; LUKA POPOVIĆ</derivirana_varijabla>
  </DomainObject.Predmet.StrankaFormated>
  <DomainObject.Predmet.StrankaFormatedOIB>
    <izvorni_sadrzaj>  SANNIK d.o.o.  Brod Moravice, OIB 10844487398; ŽELJKO ŠTAPEK; BLAŽENKA BRIDIĆ; NIKOLA PRANJIĆ; VESNA STEINER IBRAHIMPAŠIĆ; VALENT BOŽIĆ; LUKA POPOVIĆ</izvorni_sadrzaj>
    <derivirana_varijabla naziv="DomainObject.Predmet.StrankaFormatedOIB_1">  SANNIK d.o.o.  Brod Moravice, OIB 10844487398; ŽELJKO ŠTAPEK; BLAŽENKA BRIDIĆ; NIKOLA PRANJIĆ; VESNA STEINER IBRAHIMPAŠIĆ; VALENT BOŽIĆ; LUKA POPOVIĆ</derivirana_varijabla>
  </DomainObject.Predmet.StrankaFormatedOIB>
  <DomainObject.Predmet.StrankaFormatedWithAdress>
    <izvorni_sadrzaj> SANNIK d.o.o.  Brod Moravice, Donja Dobra 18a, 51312 Brod Moravice; ŽELJKO ŠTAPEK; BLAŽENKA BRIDIĆ; NIKOLA PRANJIĆ; VESNA STEINER IBRAHIMPAŠIĆ; VALENT BOŽIĆ; LUKA POPOVIĆ</izvorni_sadrzaj>
    <derivirana_varijabla naziv="DomainObject.Predmet.StrankaFormatedWithAdress_1"> SANNIK d.o.o.  Brod Moravice, Donja Dobra 18a, 51312 Brod Moravice; ŽELJKO ŠTAPEK; BLAŽENKA BRIDIĆ; NIKOLA PRANJIĆ; VESNA STEINER IBRAHIMPAŠIĆ; VALENT BOŽIĆ; LUKA POPOVIĆ</derivirana_varijabla>
  </DomainObject.Predmet.StrankaFormatedWithAdress>
  <DomainObject.Predmet.StrankaFormatedWithAdressOIB>
    <izvorni_sadrzaj> SANNIK d.o.o.  Brod Moravice, OIB 10844487398, Donja Dobra 18a, 51312 Brod Moravice; ŽELJKO ŠTAPEK; BLAŽENKA BRIDIĆ; NIKOLA PRANJIĆ; VESNA STEINER IBRAHIMPAŠIĆ; VALENT BOŽIĆ; LUKA POPOVIĆ</izvorni_sadrzaj>
    <derivirana_varijabla naziv="DomainObject.Predmet.StrankaFormatedWithAdressOIB_1"> SANNIK d.o.o.  Brod Moravice, OIB 10844487398, Donja Dobra 18a, 51312 Brod Moravice; ŽELJKO ŠTAPEK; BLAŽENKA BRIDIĆ; NIKOLA PRANJIĆ; VESNA STEINER IBRAHIMPAŠIĆ; VALENT BOŽIĆ; LUKA POPOVIĆ</derivirana_varijabla>
  </DomainObject.Predmet.StrankaFormatedWithAdressOIB>
  <DomainObject.Predmet.StrankaWithAdress>
    <izvorni_sadrzaj>SANNIK d.o.o.  Brod Moravice Donja Dobra 18a,51312 Brod Moravice,ŽELJKO ŠTAPEK ,BLAŽENKA BRIDIĆ ,NIKOLA PRANJIĆ ,VESNA STEINER IBRAHIMPAŠIĆ ,VALENT BOŽIĆ ,LUKA POPOVIĆ </izvorni_sadrzaj>
    <derivirana_varijabla naziv="DomainObject.Predmet.StrankaWithAdress_1">SANNIK d.o.o.  Brod Moravice Donja Dobra 18a,51312 Brod Moravice,ŽELJKO ŠTAPEK ,BLAŽENKA BRIDIĆ ,NIKOLA PRANJIĆ ,VESNA STEINER IBRAHIMPAŠIĆ ,VALENT BOŽIĆ ,LUKA POPOVIĆ </derivirana_varijabla>
  </DomainObject.Predmet.StrankaWithAdress>
  <DomainObject.Predmet.StrankaWithAdressOIB>
    <izvorni_sadrzaj>SANNIK d.o.o.  Brod Moravice, OIB 10844487398, Donja Dobra 18a,51312 Brod Moravice,ŽELJKO ŠTAPEK,BLAŽENKA BRIDIĆ,NIKOLA PRANJIĆ,VESNA STEINER IBRAHIMPAŠIĆ,VALENT BOŽIĆ,LUKA POPOVIĆ</izvorni_sadrzaj>
    <derivirana_varijabla naziv="DomainObject.Predmet.StrankaWithAdressOIB_1">SANNIK d.o.o.  Brod Moravice, OIB 10844487398, Donja Dobra 18a,51312 Brod Moravice,ŽELJKO ŠTAPEK,BLAŽENKA BRIDIĆ,NIKOLA PRANJIĆ,VESNA STEINER IBRAHIMPAŠIĆ,VALENT BOŽIĆ,LUKA POPOVIĆ</derivirana_varijabla>
  </DomainObject.Predmet.StrankaWithAdressOIB>
  <DomainObject.Predmet.StrankaNazivFormated>
    <izvorni_sadrzaj>SANNIK d.o.o.  Brod Moravice,ŽELJKO ŠTAPEK,BLAŽENKA BRIDIĆ,NIKOLA PRANJIĆ,VESNA STEINER IBRAHIMPAŠIĆ,VALENT BOŽIĆ,LUKA POPOVIĆ</izvorni_sadrzaj>
    <derivirana_varijabla naziv="DomainObject.Predmet.StrankaNazivFormated_1">SANNIK d.o.o.  Brod Moravice,ŽELJKO ŠTAPEK,BLAŽENKA BRIDIĆ,NIKOLA PRANJIĆ,VESNA STEINER IBRAHIMPAŠIĆ,VALENT BOŽIĆ,LUKA POPOVIĆ</derivirana_varijabla>
  </DomainObject.Predmet.StrankaNazivFormated>
  <DomainObject.Predmet.StrankaNazivFormatedOIB>
    <izvorni_sadrzaj>SANNIK d.o.o.  Brod Moravice, OIB 10844487398,ŽELJKO ŠTAPEK,BLAŽENKA BRIDIĆ,NIKOLA PRANJIĆ,VESNA STEINER IBRAHIMPAŠIĆ,VALENT BOŽIĆ,LUKA POPOVIĆ</izvorni_sadrzaj>
    <derivirana_varijabla naziv="DomainObject.Predmet.StrankaNazivFormatedOIB_1">SANNIK d.o.o.  Brod Moravice, OIB 10844487398,ŽELJKO ŠTAPEK,BLAŽENKA BRIDIĆ,NIKOLA PRANJIĆ,VESNA STEINER IBRAHIMPAŠIĆ,VALENT BOŽIĆ,LUKA POPOVIĆ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SANNIK d.o.o.  Brod Moravice</item>
      <item>ŽELJKO ŠTAPEK</item>
      <item>BLAŽENKA BRIDIĆ</item>
      <item>NIKOLA PRANJIĆ</item>
      <item>VESNA STEINER IBRAHIMPAŠIĆ</item>
      <item>VALENT BOŽIĆ</item>
      <item>LUKA POPOVIĆ</item>
    </izvorni_sadrzaj>
    <derivirana_varijabla naziv="DomainObject.Predmet.StrankaListFormated_1">
      <item>SANNIK d.o.o.  Brod Moravice</item>
      <item>ŽELJKO ŠTAPEK</item>
      <item>BLAŽENKA BRIDIĆ</item>
      <item>NIKOLA PRANJIĆ</item>
      <item>VESNA STEINER IBRAHIMPAŠIĆ</item>
      <item>VALENT BOŽIĆ</item>
      <item>LUKA POPOVIĆ</item>
    </derivirana_varijabla>
  </DomainObject.Predmet.StrankaListFormated>
  <DomainObject.Predmet.StrankaListFormatedOIB>
    <izvorni_sadrzaj>
      <item>SANNIK d.o.o.  Brod Moravice, OIB 10844487398</item>
      <item>ŽELJKO ŠTAPEK</item>
      <item>BLAŽENKA BRIDIĆ</item>
      <item>NIKOLA PRANJIĆ</item>
      <item>VESNA STEINER IBRAHIMPAŠIĆ</item>
      <item>VALENT BOŽIĆ</item>
      <item>LUKA POPOVIĆ</item>
    </izvorni_sadrzaj>
    <derivirana_varijabla naziv="DomainObject.Predmet.StrankaListFormatedOIB_1">
      <item>SANNIK d.o.o.  Brod Moravice, OIB 10844487398</item>
      <item>ŽELJKO ŠTAPEK</item>
      <item>BLAŽENKA BRIDIĆ</item>
      <item>NIKOLA PRANJIĆ</item>
      <item>VESNA STEINER IBRAHIMPAŠIĆ</item>
      <item>VALENT BOŽIĆ</item>
      <item>LUKA POPOVIĆ</item>
    </derivirana_varijabla>
  </DomainObject.Predmet.StrankaListFormatedOIB>
  <DomainObject.Predmet.StrankaListFormatedWithAdress>
    <izvorni_sadrzaj>
      <item>SANNIK d.o.o.  Brod Moravice, Donja Dobra 18a, 51312 Brod Moravice</item>
      <item>ŽELJKO ŠTAPEK</item>
      <item>BLAŽENKA BRIDIĆ</item>
      <item>NIKOLA PRANJIĆ</item>
      <item>VESNA STEINER IBRAHIMPAŠIĆ</item>
      <item>VALENT BOŽIĆ</item>
      <item>LUKA POPOVIĆ</item>
    </izvorni_sadrzaj>
    <derivirana_varijabla naziv="DomainObject.Predmet.StrankaListFormatedWithAdress_1">
      <item>SANNIK d.o.o.  Brod Moravice, Donja Dobra 18a, 51312 Brod Moravice</item>
      <item>ŽELJKO ŠTAPEK</item>
      <item>BLAŽENKA BRIDIĆ</item>
      <item>NIKOLA PRANJIĆ</item>
      <item>VESNA STEINER IBRAHIMPAŠIĆ</item>
      <item>VALENT BOŽIĆ</item>
      <item>LUKA POPOVIĆ</item>
    </derivirana_varijabla>
  </DomainObject.Predmet.StrankaListFormatedWithAdress>
  <DomainObject.Predmet.StrankaListFormatedWithAdressOIB>
    <izvorni_sadrzaj>
      <item>SANNIK d.o.o.  Brod Moravice, OIB 10844487398, Donja Dobra 18a, 51312 Brod Moravice</item>
      <item>ŽELJKO ŠTAPEK</item>
      <item>BLAŽENKA BRIDIĆ</item>
      <item>NIKOLA PRANJIĆ</item>
      <item>VESNA STEINER IBRAHIMPAŠIĆ</item>
      <item>VALENT BOŽIĆ</item>
      <item>LUKA POPOVIĆ</item>
    </izvorni_sadrzaj>
    <derivirana_varijabla naziv="DomainObject.Predmet.StrankaListFormatedWithAdressOIB_1">
      <item>SANNIK d.o.o.  Brod Moravice, OIB 10844487398, Donja Dobra 18a, 51312 Brod Moravice</item>
      <item>ŽELJKO ŠTAPEK</item>
      <item>BLAŽENKA BRIDIĆ</item>
      <item>NIKOLA PRANJIĆ</item>
      <item>VESNA STEINER IBRAHIMPAŠIĆ</item>
      <item>VALENT BOŽIĆ</item>
      <item>LUKA POPOVIĆ</item>
    </derivirana_varijabla>
  </DomainObject.Predmet.StrankaListFormatedWithAdressOIB>
  <DomainObject.Predmet.StrankaListNazivFormated>
    <izvorni_sadrzaj>
      <item>SANNIK d.o.o.  Brod Moravice</item>
      <item>ŽELJKO ŠTAPEK</item>
      <item>BLAŽENKA BRIDIĆ</item>
      <item>NIKOLA PRANJIĆ</item>
      <item>VESNA STEINER IBRAHIMPAŠIĆ</item>
      <item>VALENT BOŽIĆ</item>
      <item>LUKA POPOVIĆ</item>
    </izvorni_sadrzaj>
    <derivirana_varijabla naziv="DomainObject.Predmet.StrankaListNazivFormated_1">
      <item>SANNIK d.o.o.  Brod Moravice</item>
      <item>ŽELJKO ŠTAPEK</item>
      <item>BLAŽENKA BRIDIĆ</item>
      <item>NIKOLA PRANJIĆ</item>
      <item>VESNA STEINER IBRAHIMPAŠIĆ</item>
      <item>VALENT BOŽIĆ</item>
      <item>LUKA POPOVIĆ</item>
    </derivirana_varijabla>
  </DomainObject.Predmet.StrankaListNazivFormated>
  <DomainObject.Predmet.StrankaListNazivFormatedOIB>
    <izvorni_sadrzaj>
      <item>SANNIK d.o.o.  Brod Moravice, OIB 10844487398</item>
      <item>ŽELJKO ŠTAPEK</item>
      <item>BLAŽENKA BRIDIĆ</item>
      <item>NIKOLA PRANJIĆ</item>
      <item>VESNA STEINER IBRAHIMPAŠIĆ</item>
      <item>VALENT BOŽIĆ</item>
      <item>LUKA POPOVIĆ</item>
    </izvorni_sadrzaj>
    <derivirana_varijabla naziv="DomainObject.Predmet.StrankaListNazivFormatedOIB_1">
      <item>SANNIK d.o.o.  Brod Moravice, OIB 10844487398</item>
      <item>ŽELJKO ŠTAPEK</item>
      <item>BLAŽENKA BRIDIĆ</item>
      <item>NIKOLA PRANJIĆ</item>
      <item>VESNA STEINER IBRAHIMPAŠIĆ</item>
      <item>VALENT BOŽIĆ</item>
      <item>LUKA POPOVIĆ</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2015.</izvorni_sadrzaj>
    <derivirana_varijabla naziv="DomainObject.Datum_1">10. rujna 2015.</derivirana_varijabla>
  </DomainObject.Datum>
  <DomainObject.PoslovniBrojDokumenta>
    <izvorni_sadrzaj>Stpn-24/2015-7</izvorni_sadrzaj>
    <derivirana_varijabla naziv="DomainObject.PoslovniBrojDokumenta_1">Stpn-24/2015-7</derivirana_varijabla>
  </DomainObject.PoslovniBrojDokumenta>
  <DomainObject.Predmet.StrankaIDrugi>
    <izvorni_sadrzaj>SANNIK d.o.o.  Brod Moravice i dr.</izvorni_sadrzaj>
    <derivirana_varijabla naziv="DomainObject.Predmet.StrankaIDrugi_1">SANNIK d.o.o.  Brod Moravice i dr.</derivirana_varijabla>
  </DomainObject.Predmet.StrankaIDrugi>
  <DomainObject.Predmet.ProtustrankaIDrugi>
    <izvorni_sadrzaj/>
    <derivirana_varijabla naziv="DomainObject.Predmet.ProtustrankaIDrugi_1"/>
  </DomainObject.Predmet.ProtustrankaIDrugi>
  <DomainObject.Predmet.StrankaIDrugiAdressOIB>
    <izvorni_sadrzaj>SANNIK d.o.o.  Brod Moravice, OIB 10844487398, Donja Dobra 18a, 51312 Brod Moravice i dr.</izvorni_sadrzaj>
    <derivirana_varijabla naziv="DomainObject.Predmet.StrankaIDrugiAdressOIB_1">SANNIK d.o.o.  Brod Moravice, OIB 10844487398, Donja Dobra 18a, 51312 Brod Moravice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SANNIK d.o.o.  Brod Moravice</item>
      <item>ŽELJKO ŠTAPEK</item>
      <item>BLAŽENKA BRIDIĆ</item>
      <item>NIKOLA PRANJIĆ</item>
      <item>VESNA STEINER IBRAHIMPAŠIĆ</item>
      <item>VALENT BOŽIĆ</item>
      <item>LUKA POPOVIĆ</item>
    </izvorni_sadrzaj>
    <derivirana_varijabla naziv="DomainObject.Predmet.SudioniciListNaziv_1">
      <item>SANNIK d.o.o.  Brod Moravice</item>
      <item>ŽELJKO ŠTAPEK</item>
      <item>BLAŽENKA BRIDIĆ</item>
      <item>NIKOLA PRANJIĆ</item>
      <item>VESNA STEINER IBRAHIMPAŠIĆ</item>
      <item>VALENT BOŽIĆ</item>
      <item>LUKA POPOVIĆ</item>
    </derivirana_varijabla>
  </DomainObject.Predmet.SudioniciListNaziv>
  <DomainObject.Predmet.SudioniciListAdressOIB>
    <izvorni_sadrzaj>
      <item>SANNIK d.o.o.  Brod Moravice, OIB 10844487398, Donja Dobra 18a,51312 Brod Moravice</item>
      <item>ŽELJKO ŠTAPEK</item>
      <item>BLAŽENKA BRIDIĆ</item>
      <item>NIKOLA PRANJIĆ</item>
      <item>VESNA STEINER IBRAHIMPAŠIĆ</item>
      <item>VALENT BOŽIĆ</item>
      <item>LUKA POPOVIĆ</item>
    </izvorni_sadrzaj>
    <derivirana_varijabla naziv="DomainObject.Predmet.SudioniciListAdressOIB_1">
      <item>SANNIK d.o.o.  Brod Moravice, OIB 10844487398, Donja Dobra 18a,51312 Brod Moravice</item>
      <item>ŽELJKO ŠTAPEK</item>
      <item>BLAŽENKA BRIDIĆ</item>
      <item>NIKOLA PRANJIĆ</item>
      <item>VESNA STEINER IBRAHIMPAŠIĆ</item>
      <item>VALENT BOŽIĆ</item>
      <item>LUKA POPOVIĆ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CA7204-7D03-47EB-8A3F-1FB003E450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16</properties:Pages>
  <properties:Words>5139</properties:Words>
  <properties:Characters>30625</properties:Characters>
  <properties:Lines>646</properties:Lines>
  <properties:Paragraphs>208</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Jasna Radulović</cp:lastModifiedBy>
  <dcterms:modified xmlns:xsi="http://www.w3.org/2001/XMLSchema-instance" xsi:type="dcterms:W3CDTF">2015-09-10T08:55:00Z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16</vt:i4>
  </prop:property>
  <prop:property name="Naslov" pid="5" fmtid="{D5CDD505-2E9C-101B-9397-08002B2CF9AE}">
    <vt:lpwstr>Stpn-24/2015-7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