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da28e" w14:paraId="00da28e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C914A7">
        <w:t>2937/16-16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C914A7" w:rsidP="0070027B" w:rsidR="00C914A7" w:rsidRPr="0070027B">
      <w:pPr>
        <w:jc w:val="both"/>
      </w:pPr>
    </w:p>
    <w:p w:rsidRDefault="00C914A7" w:rsidP="00843BBB" w:rsidR="00843BBB" w:rsidRPr="00B9015B">
      <w:pPr>
        <w:ind w:firstLine="708"/>
        <w:jc w:val="both"/>
      </w:pPr>
      <w:r w:rsidRPr="00F53100">
        <w:t xml:space="preserve">Trgovački sud u Zagrebu, po sucu </w:t>
      </w:r>
      <w:r>
        <w:t>Nikolini Dorić Hadžisejdić</w:t>
      </w:r>
      <w:r w:rsidRPr="00F53100">
        <w:t xml:space="preserve">, u </w:t>
      </w:r>
      <w:r w:rsidRPr="00F53100">
        <w:rPr>
          <w:lang w:val="pt-BR"/>
        </w:rPr>
        <w:t xml:space="preserve">u stečajnom predmetu u povodu prijedloga predlagatelja </w:t>
      </w:r>
      <w:r w:rsidRPr="00385968">
        <w:rPr>
          <w:lang w:val="pt-BR"/>
        </w:rPr>
        <w:t>FINANCIJSK</w:t>
      </w:r>
      <w:r>
        <w:rPr>
          <w:lang w:val="pt-BR"/>
        </w:rPr>
        <w:t>E</w:t>
      </w:r>
      <w:r w:rsidRPr="00385968">
        <w:rPr>
          <w:lang w:val="pt-BR"/>
        </w:rPr>
        <w:t xml:space="preserve"> AGENCIJ</w:t>
      </w:r>
      <w:r>
        <w:rPr>
          <w:lang w:val="pt-BR"/>
        </w:rPr>
        <w:t>E</w:t>
      </w:r>
      <w:r w:rsidRPr="00385968">
        <w:rPr>
          <w:lang w:val="pt-BR"/>
        </w:rPr>
        <w:t xml:space="preserve">, RC Zagreb, </w:t>
      </w:r>
      <w:r w:rsidRPr="00385968">
        <w:t>Podružnica Zagre</w:t>
      </w:r>
      <w:r>
        <w:t xml:space="preserve">b, Trg svibanjskih žrtava 1995. </w:t>
      </w:r>
      <w:r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>
        <w:t>DMT MALIĆ j.d.o.o. za usluge, OIB 61892889681, Sesvete (Grad Zagreb), J. Gotovca 24</w:t>
      </w:r>
      <w:r w:rsidR="00843BBB" w:rsidRPr="00B9015B">
        <w:rPr>
          <w:lang w:val="pt-BR"/>
        </w:rPr>
        <w:t xml:space="preserve">, </w:t>
      </w:r>
      <w:r w:rsidR="00A93755" w:rsidRPr="00A93755">
        <w:rPr>
          <w:lang w:val="pt-BR"/>
        </w:rPr>
        <w:t>7. prosinca</w:t>
      </w:r>
      <w:r w:rsidR="00843BBB" w:rsidRPr="00A93755">
        <w:rPr>
          <w:lang w:val="pt-BR"/>
        </w:rPr>
        <w:t xml:space="preserve"> </w:t>
      </w:r>
      <w:r w:rsidR="00843BBB">
        <w:rPr>
          <w:lang w:val="pt-BR"/>
        </w:rPr>
        <w:t>2017</w:t>
      </w:r>
      <w:r w:rsidR="00843BBB" w:rsidRPr="00B9015B">
        <w:t>.,</w:t>
      </w:r>
    </w:p>
    <w:p w:rsidRDefault="00C914A7" w:rsidP="00D85CC6" w:rsidR="00C914A7">
      <w:pPr>
        <w:jc w:val="center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C914A7" w:rsidR="00A93839" w:rsidRPr="00A93755">
      <w:pPr>
        <w:ind w:firstLine="708"/>
        <w:jc w:val="both"/>
      </w:pPr>
      <w:r w:rsidRPr="00A93839">
        <w:t xml:space="preserve">I. Otvara se stečajni postupak nad dužnikom </w:t>
      </w:r>
      <w:r w:rsidR="00C914A7">
        <w:t>DMT MALIĆ j.d.o.o. za usluge, OIB 61892889681, Sesvete (Grad Zagreb), J. Gotovca 24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Zagrebu </w:t>
      </w:r>
      <w:r w:rsidR="00A93755">
        <w:t>7. prosinca</w:t>
      </w:r>
      <w:r w:rsidR="00C914A7">
        <w:t xml:space="preserve"> 2017</w:t>
      </w:r>
      <w:r w:rsidRPr="00A93755">
        <w:t xml:space="preserve">. u </w:t>
      </w:r>
      <w:r w:rsidR="00A93755" w:rsidRPr="00A93755">
        <w:t>11.00</w:t>
      </w:r>
      <w:r w:rsidRPr="00A93755">
        <w:t xml:space="preserve"> sati.</w:t>
      </w:r>
    </w:p>
    <w:p w:rsidRDefault="00A93839" w:rsidP="00A93755" w:rsidR="00A93839" w:rsidRPr="00843BBB">
      <w:pPr>
        <w:ind w:firstLine="708"/>
        <w:rPr>
          <w:color w:val="FF0000"/>
        </w:rPr>
      </w:pPr>
      <w:r w:rsidRPr="00DC7C75">
        <w:t xml:space="preserve">II. Za stečajnog upravitelja imenuje se </w:t>
      </w:r>
      <w:r w:rsidR="00A93755" w:rsidRPr="00E60043">
        <w:t>Martin Lukin iz Zagreba, Gračanska cesta 145f, OIB: 12398076495</w:t>
      </w:r>
      <w:r w:rsidR="009B6435" w:rsidRPr="00843BBB">
        <w:rPr>
          <w:color w:val="FF0000"/>
        </w:rPr>
        <w:t>.</w:t>
      </w:r>
    </w:p>
    <w:p w:rsidRDefault="00A93839" w:rsidP="00C914A7" w:rsidR="00A93839" w:rsidRPr="00A93839">
      <w:pPr>
        <w:ind w:firstLine="708"/>
        <w:jc w:val="both"/>
      </w:pPr>
      <w:r w:rsidRPr="00A93839">
        <w:t xml:space="preserve">III. Zaključuje se stečajni postupak nad dužnikom </w:t>
      </w:r>
      <w:r w:rsidR="00C914A7">
        <w:t>DMT MALIĆ j.d.o.o. za usluge, OIB 61892889681, Sesvete (Grad Zagreb), J. Gotovca 24</w:t>
      </w:r>
      <w:r w:rsidRPr="00A93839">
        <w:t>.</w:t>
      </w:r>
    </w:p>
    <w:p w:rsidRDefault="00A93839" w:rsidP="00C914A7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C914A7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053309" w:rsidP="00053309" w:rsidR="00053309">
      <w:pPr>
        <w:ind w:firstLine="708"/>
        <w:jc w:val="both"/>
        <w:rPr>
          <w:lang w:val="pt-BR"/>
        </w:rPr>
      </w:pPr>
      <w:r w:rsidRPr="00C37D39">
        <w:t xml:space="preserve">Financijska agencija, Regionalni centar Zagreb, podnijela je ovom sudu prijedlog za otvaranje stečajnog postupka nad dužnikom </w:t>
      </w:r>
      <w:r w:rsidR="00C914A7">
        <w:t>DMT MALIĆ j.d.o.o. za usluge, OIB 61892889681, Sesvete (Grad Zagreb), J. Gotovca 24</w:t>
      </w:r>
      <w:r>
        <w:rPr>
          <w:lang w:val="pt-BR"/>
        </w:rPr>
        <w:t>.</w:t>
      </w:r>
    </w:p>
    <w:p w:rsidRDefault="00053309" w:rsidP="00053309" w:rsidR="00053309">
      <w:pPr>
        <w:ind w:firstLine="709"/>
        <w:jc w:val="both"/>
      </w:pPr>
      <w:r w:rsidRPr="00FD0016">
        <w:t>Prijedlog je podnesen na temelju</w:t>
      </w:r>
      <w:r>
        <w:t xml:space="preserve"> čl. 110. st. 1. Stečajnog zakona („Narodne novine“ broj 71/15, dalje: SZ). Prema odredbi čl. 110. st. 1. SZ-a </w:t>
      </w:r>
      <w:r w:rsidRPr="00F53100">
        <w:t>Financijska agencija je dužna  podnijeti prijedlog za otvaranje stečajnog postupka ako pravna osoba u Očevidniku redoslijeda osnova za plaćanje ima evidentirane neizvršene osnove za plaćanje u neprekinutom razdoblju od 120 dana</w:t>
      </w:r>
      <w:r>
        <w:t>.</w:t>
      </w:r>
    </w:p>
    <w:p w:rsidRDefault="00C914A7" w:rsidP="00053309" w:rsidR="00C914A7">
      <w:pPr>
        <w:ind w:firstLine="708"/>
        <w:jc w:val="both"/>
      </w:pPr>
      <w:r w:rsidRPr="00C914A7">
        <w:t xml:space="preserve">Financijska agencija, kao predlagatelj, navela je u prijedlogu za otvaranje stečajnog postupka kako dužnik na dan 22. ožujka 2016. u Očevidniku redoslijeda osnova za plaćanje ima evidentirane neizvršene osnove za plaćanje u neprekinutom razdoblju od 120 dana, u ukupnom iznosu od 332.814,55 kn, kao i da dužnik ima 2 zaposlena. S obzirom na to da predlagatelj vodi Očevidnik redoslijeda osnova za plaćanje, sud je prihvatio  predlagateljeve </w:t>
      </w:r>
      <w:r w:rsidRPr="00C914A7">
        <w:lastRenderedPageBreak/>
        <w:t>tvrdnje o neprekinutom razdoblju evidentiranih neizvršenih osnova za plaćanje koji su zavedeni u Očevidniku  redoslijeda osnova za plaćanje.</w:t>
      </w:r>
    </w:p>
    <w:p w:rsidRDefault="00053309" w:rsidP="00053309" w:rsidR="00053309" w:rsidRPr="00C70ACC">
      <w:pPr>
        <w:ind w:firstLine="708"/>
        <w:jc w:val="both"/>
      </w:pPr>
      <w:r w:rsidRPr="00C70AC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053309" w:rsidP="00C914A7" w:rsidR="00C914A7">
      <w:pPr>
        <w:pStyle w:val="Tijeloteksta"/>
        <w:ind w:firstLine="708"/>
      </w:pPr>
      <w:r w:rsidRPr="00C70ACC">
        <w:t>Sud je rješenjem pokrenuo prethodni postupak nad dužnikom</w:t>
      </w:r>
      <w:r w:rsidRPr="00C914A7">
        <w:t xml:space="preserve">, a </w:t>
      </w:r>
      <w:r w:rsidR="00C914A7" w:rsidRPr="00C914A7">
        <w:t>31. siječnja 2017</w:t>
      </w:r>
      <w:r w:rsidRPr="00C914A7">
        <w:t>. održano je ročište radi očitovanja o prijedlogu za otvaranje stečajnog p</w:t>
      </w:r>
      <w:r w:rsidRPr="00C70ACC">
        <w:t>ostupka</w:t>
      </w:r>
      <w:r w:rsidR="00505924">
        <w:t xml:space="preserve"> na koje nije pristupio zastupnik po zakonu dužnika no u spisu </w:t>
      </w:r>
      <w:r w:rsidR="00505924" w:rsidRPr="00C914A7">
        <w:t xml:space="preserve">je </w:t>
      </w:r>
      <w:r w:rsidR="00C914A7" w:rsidRPr="00C914A7">
        <w:t>16. veljače 2017</w:t>
      </w:r>
      <w:r w:rsidR="00505924" w:rsidRPr="00C914A7">
        <w:t xml:space="preserve">. zaprimljen  </w:t>
      </w:r>
      <w:r w:rsidR="00505924" w:rsidRPr="00F24250">
        <w:t>prokazni popis imovine za dužnika</w:t>
      </w:r>
      <w:r w:rsidR="00C914A7">
        <w:t xml:space="preserve"> (list 22-30 spisa)</w:t>
      </w:r>
      <w:r w:rsidR="00505924" w:rsidRPr="00F24250">
        <w:t xml:space="preserve"> </w:t>
      </w:r>
      <w:r w:rsidR="00C914A7">
        <w:t>iz kojeg proizlazi da dužnik nema nekretnina, pokretnina u svom vlasništvu kao ni imovinskih prava na tuđim stvarima, novčanih tražbina, nenovčanih tražbina te novčanih sredstava na računima.</w:t>
      </w:r>
    </w:p>
    <w:p w:rsidRDefault="00F46156" w:rsidP="00F46156" w:rsidR="00F46156">
      <w:pPr>
        <w:pStyle w:val="Tijeloteksta"/>
        <w:ind w:firstLine="708"/>
      </w:pPr>
      <w:r w:rsidRPr="004C428C">
        <w:t xml:space="preserve">Sud je uvidom u </w:t>
      </w:r>
      <w:r>
        <w:t>potvrdu</w:t>
      </w:r>
      <w:r w:rsidRPr="000B4BEE">
        <w:t xml:space="preserve"> Financijske agencije od 2</w:t>
      </w:r>
      <w:r>
        <w:t>9</w:t>
      </w:r>
      <w:r w:rsidRPr="000B4BEE">
        <w:t xml:space="preserve">. </w:t>
      </w:r>
      <w:r>
        <w:t>prosinca 2016</w:t>
      </w:r>
      <w:r w:rsidRPr="000B4BEE">
        <w:t>. (list 1</w:t>
      </w:r>
      <w:r>
        <w:t>2</w:t>
      </w:r>
      <w:r w:rsidRPr="000B4BEE">
        <w:t xml:space="preserve"> spisa) </w:t>
      </w:r>
      <w:r>
        <w:t xml:space="preserve">utvrdio da </w:t>
      </w:r>
      <w:r w:rsidRPr="000B4BEE">
        <w:t>dužnik na taj dan ima evidentirane neizvršene osnove za plaćanje u neprekinutom r</w:t>
      </w:r>
      <w:r>
        <w:t xml:space="preserve">azdoblju od 401 dan te uvidom u </w:t>
      </w:r>
      <w:r w:rsidRPr="000B4BEE">
        <w:t xml:space="preserve">očevidnik o redoslijedu plaćanja sa obračunatom kamatom </w:t>
      </w:r>
      <w:r>
        <w:t>utvrdio da dužnik na dan 29</w:t>
      </w:r>
      <w:r w:rsidRPr="000B4BEE">
        <w:t>.</w:t>
      </w:r>
      <w:r>
        <w:t xml:space="preserve"> prosinca </w:t>
      </w:r>
      <w:r w:rsidRPr="000B4BEE">
        <w:t xml:space="preserve">2016. ima nepodmirene obveze u iznosu od </w:t>
      </w:r>
      <w:r>
        <w:t>338.690,02 kn (list 13-15 spisa).</w:t>
      </w:r>
    </w:p>
    <w:p w:rsidRDefault="00F46156" w:rsidP="00F46156" w:rsidR="00F46156" w:rsidRPr="004C428C">
      <w:pPr>
        <w:pStyle w:val="Tijeloteksta"/>
        <w:ind w:firstLine="708"/>
      </w:pPr>
      <w:r w:rsidRPr="00ED5FDE">
        <w:t>U konkretnom slučaju, sud je prihvatio predlagateljeve tvrdnje o neprekinutom razdoblju evidentiranih neizvršenih osnova za plaćanje koji su zavedeni u Očevidniku  redoslijeda osnova za plaćanje.</w:t>
      </w:r>
    </w:p>
    <w:p w:rsidRDefault="00053309" w:rsidP="00C914A7" w:rsidR="00053309" w:rsidRPr="00C914A7">
      <w:pPr>
        <w:pStyle w:val="Tijeloteksta"/>
        <w:ind w:firstLine="708"/>
      </w:pPr>
      <w:r w:rsidRPr="003A7D16">
        <w:t xml:space="preserve">Sud je rješenjem </w:t>
      </w:r>
      <w:r w:rsidRPr="00C914A7">
        <w:t xml:space="preserve">od </w:t>
      </w:r>
      <w:r w:rsidR="00C914A7" w:rsidRPr="00C914A7">
        <w:t>10. ožujka 2017</w:t>
      </w:r>
      <w:r w:rsidRPr="00C914A7">
        <w:t xml:space="preserve">. pozvao osobe koje imaju pravni interes za provedbom stečajnoga postupaka nad  dužnikom </w:t>
      </w:r>
      <w:r w:rsidRPr="00C914A7">
        <w:rPr>
          <w:lang w:val="pt-BR"/>
        </w:rPr>
        <w:t xml:space="preserve">u roku 15 </w:t>
      </w:r>
      <w:r w:rsidRPr="00A93839">
        <w:rPr>
          <w:lang w:val="pt-BR"/>
        </w:rPr>
        <w:t xml:space="preserve">dana predujmiti iznos od </w:t>
      </w:r>
      <w:r>
        <w:t>23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</w:t>
      </w:r>
      <w:r w:rsidRPr="00C914A7">
        <w:t xml:space="preserve">Zagrebu </w:t>
      </w:r>
      <w:r w:rsidR="00C914A7" w:rsidRPr="00C914A7">
        <w:t>10. ožujka 2017</w:t>
      </w:r>
      <w:r w:rsidRPr="00C914A7">
        <w:t xml:space="preserve">. Vjerovnici nisu predujmili iznos od 23.000,00 kn 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 w:rsidR="00505924">
        <w:t xml:space="preserve">prokazni popis imovine </w:t>
      </w:r>
      <w:r w:rsidR="00C914A7">
        <w:t xml:space="preserve">dužnika </w:t>
      </w:r>
      <w:r w:rsidR="00505924">
        <w:t xml:space="preserve">te činjenicu da je rješenjem zastupnik po zakonu dužnika </w:t>
      </w:r>
      <w:r w:rsidRPr="003A7D16">
        <w:t>upozoren na pravne posljedice davanja netočnih ili nepot</w:t>
      </w:r>
      <w:r>
        <w:t>punih podataka, obavijesti, izv</w:t>
      </w:r>
      <w:r w:rsidR="00505924">
        <w:t>ješća, izjava ili popisa 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DC7C75">
      <w:pPr>
        <w:jc w:val="center"/>
      </w:pPr>
      <w:r w:rsidRPr="00372077">
        <w:t xml:space="preserve">U </w:t>
      </w:r>
      <w:r w:rsidR="00C12410" w:rsidRPr="00A93755">
        <w:t>Zagreb</w:t>
      </w:r>
      <w:r w:rsidR="00CA4E71" w:rsidRPr="00A93755">
        <w:t xml:space="preserve">u </w:t>
      </w:r>
      <w:r w:rsidR="00A93755" w:rsidRPr="00A93755">
        <w:t>7. prosinca</w:t>
      </w:r>
      <w:r w:rsidR="00B6336F" w:rsidRPr="00A93755">
        <w:t xml:space="preserve"> </w:t>
      </w:r>
      <w:r w:rsidR="006A7E02" w:rsidRPr="00A93755">
        <w:t>2017</w:t>
      </w:r>
      <w:r w:rsidR="00C12410" w:rsidRPr="00DC7C75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AD37B8">
        <w:t>,v.r.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D42E0E" w:rsidP="00C12410" w:rsidR="00D42E0E"/>
    <w:p w:rsidRDefault="00AD37B8" w:rsidP="00C359B6" w:rsidR="00AD37B8">
      <w:pPr>
        <w:pStyle w:val="Bezproreda"/>
        <w:ind w:left="4956"/>
        <w:jc w:val="right"/>
      </w:pPr>
      <w:r>
        <w:t>Za točnost otpravka - ovlašteni službenik</w:t>
      </w:r>
    </w:p>
    <w:p w:rsidRDefault="00AD37B8" w:rsidP="00C359B6" w:rsidR="00AD37B8">
      <w:pPr>
        <w:pStyle w:val="Bezproreda"/>
        <w:ind w:left="4956"/>
        <w:jc w:val="right"/>
      </w:pPr>
      <w:r>
        <w:t>Karmela Dolenc</w:t>
      </w:r>
    </w:p>
    <w:p w:rsidRDefault="00AD37B8" w:rsidP="00C12410" w:rsidR="00AD37B8"/>
    <w:sectPr w:rsidSect="00B83F80" w:rsidR="00AD37B8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AD37B8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C914A7">
          <w:t>2937/16</w:t>
        </w:r>
        <w:r w:rsidR="006A7E02">
          <w:t>-</w:t>
        </w:r>
        <w:r w:rsidR="00C914A7">
          <w:t>16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144607"/>
    <w:rsid w:val="00154D5E"/>
    <w:rsid w:val="001D0B43"/>
    <w:rsid w:val="00205451"/>
    <w:rsid w:val="00210903"/>
    <w:rsid w:val="0023149C"/>
    <w:rsid w:val="00290380"/>
    <w:rsid w:val="002B4737"/>
    <w:rsid w:val="002C25CA"/>
    <w:rsid w:val="002E0229"/>
    <w:rsid w:val="00347CA4"/>
    <w:rsid w:val="003506E4"/>
    <w:rsid w:val="00350F72"/>
    <w:rsid w:val="00363447"/>
    <w:rsid w:val="00372077"/>
    <w:rsid w:val="0038259F"/>
    <w:rsid w:val="00392E4D"/>
    <w:rsid w:val="003A7D16"/>
    <w:rsid w:val="00410190"/>
    <w:rsid w:val="00413C3F"/>
    <w:rsid w:val="00422789"/>
    <w:rsid w:val="00470722"/>
    <w:rsid w:val="00471353"/>
    <w:rsid w:val="004963DC"/>
    <w:rsid w:val="004971B3"/>
    <w:rsid w:val="004A1B2D"/>
    <w:rsid w:val="004C5B58"/>
    <w:rsid w:val="004D34E6"/>
    <w:rsid w:val="00505924"/>
    <w:rsid w:val="0051697E"/>
    <w:rsid w:val="005224DC"/>
    <w:rsid w:val="00524651"/>
    <w:rsid w:val="005448EA"/>
    <w:rsid w:val="005A2B10"/>
    <w:rsid w:val="005E11C7"/>
    <w:rsid w:val="005F5F63"/>
    <w:rsid w:val="00603A21"/>
    <w:rsid w:val="00645B73"/>
    <w:rsid w:val="00693D34"/>
    <w:rsid w:val="006A7E02"/>
    <w:rsid w:val="006F05DF"/>
    <w:rsid w:val="0070027B"/>
    <w:rsid w:val="007859F3"/>
    <w:rsid w:val="007A570C"/>
    <w:rsid w:val="007C030D"/>
    <w:rsid w:val="007E349A"/>
    <w:rsid w:val="00830ADC"/>
    <w:rsid w:val="00843BBB"/>
    <w:rsid w:val="0086652B"/>
    <w:rsid w:val="008A1754"/>
    <w:rsid w:val="008E59F9"/>
    <w:rsid w:val="008F6699"/>
    <w:rsid w:val="008F76E8"/>
    <w:rsid w:val="009050DC"/>
    <w:rsid w:val="0093392E"/>
    <w:rsid w:val="0095290B"/>
    <w:rsid w:val="00975210"/>
    <w:rsid w:val="00992EBE"/>
    <w:rsid w:val="009B52EA"/>
    <w:rsid w:val="009B6435"/>
    <w:rsid w:val="009B7AB6"/>
    <w:rsid w:val="009C6B90"/>
    <w:rsid w:val="009D1342"/>
    <w:rsid w:val="009E4E4C"/>
    <w:rsid w:val="00A1560F"/>
    <w:rsid w:val="00A17C2C"/>
    <w:rsid w:val="00A93755"/>
    <w:rsid w:val="00A93839"/>
    <w:rsid w:val="00AD1CFD"/>
    <w:rsid w:val="00AD37B8"/>
    <w:rsid w:val="00AE30AB"/>
    <w:rsid w:val="00B15477"/>
    <w:rsid w:val="00B1687B"/>
    <w:rsid w:val="00B2337F"/>
    <w:rsid w:val="00B47357"/>
    <w:rsid w:val="00B6336F"/>
    <w:rsid w:val="00B6403F"/>
    <w:rsid w:val="00B8024A"/>
    <w:rsid w:val="00B8114B"/>
    <w:rsid w:val="00B83F80"/>
    <w:rsid w:val="00BB5147"/>
    <w:rsid w:val="00BD17D3"/>
    <w:rsid w:val="00C12410"/>
    <w:rsid w:val="00C12C33"/>
    <w:rsid w:val="00C47008"/>
    <w:rsid w:val="00C6375B"/>
    <w:rsid w:val="00C70ACC"/>
    <w:rsid w:val="00C755A1"/>
    <w:rsid w:val="00C914A7"/>
    <w:rsid w:val="00C9698B"/>
    <w:rsid w:val="00CA4E71"/>
    <w:rsid w:val="00CC6A3E"/>
    <w:rsid w:val="00CE7E27"/>
    <w:rsid w:val="00D42E0E"/>
    <w:rsid w:val="00D85CC6"/>
    <w:rsid w:val="00DC268C"/>
    <w:rsid w:val="00DC7C75"/>
    <w:rsid w:val="00E23F79"/>
    <w:rsid w:val="00E46026"/>
    <w:rsid w:val="00E67E76"/>
    <w:rsid w:val="00EB51F8"/>
    <w:rsid w:val="00ED0205"/>
    <w:rsid w:val="00F018A0"/>
    <w:rsid w:val="00F24636"/>
    <w:rsid w:val="00F46156"/>
    <w:rsid w:val="00F51E11"/>
    <w:rsid w:val="00F61CF3"/>
    <w:rsid w:val="00FE0ABA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D37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37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37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37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37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D37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37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37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37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37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2937</izvorni_sadrzaj>
    <derivirana_varijabla naziv="DomainObject.Predmet.Broj_1">2937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St-2937/2016</izvorni_sadrzaj>
    <derivirana_varijabla naziv="DomainObject.Predmet.OznakaBroj_1">St-2937/2016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DMT MALIĆ j.d.o.o. za usluge zastupanog po punomoćniku Vlatka Malić</izvorni_sadrzaj>
    <derivirana_varijabla naziv="DomainObject.Predmet.ProtustrankaFormated_1">  DMT MALIĆ j.d.o.o. za usluge zastupanog po punomoćniku Vlatka Malić</derivirana_varijabla>
  </DomainObject.Predmet.ProtustrankaFormated>
  <DomainObject.Predmet.ProtustrankaFormatedOIB>
    <izvorni_sadrzaj>  DMT MALIĆ j.d.o.o. za usluge, OIB 61892889681 zastupanog po punomoćniku Vlatka Malić</izvorni_sadrzaj>
    <derivirana_varijabla naziv="DomainObject.Predmet.ProtustrankaFormatedOIB_1">  DMT MALIĆ j.d.o.o. za usluge, OIB 61892889681 zastupanog po punomoćniku Vlatka Malić</derivirana_varijabla>
  </DomainObject.Predmet.ProtustrankaFormatedOIB>
  <DomainObject.Predmet.ProtustrankaFormatedWithAdress>
    <izvorni_sadrzaj> DMT MALIĆ j.d.o.o. za usluge, J. Gotovca 24, 10360 Sesvete zastupanog po punomoćniku Vlatka Malić</izvorni_sadrzaj>
    <derivirana_varijabla naziv="DomainObject.Predmet.ProtustrankaFormatedWithAdress_1"> DMT MALIĆ j.d.o.o. za usluge, J. Gotovca 24, 10360 Sesvete zastupanog po punomoćniku Vlatka Malić</derivirana_varijabla>
  </DomainObject.Predmet.ProtustrankaFormatedWithAdress>
  <DomainObject.Predmet.ProtustrankaFormatedWithAdressOIB>
    <izvorni_sadrzaj> DMT MALIĆ j.d.o.o. za usluge, OIB 61892889681, J. Gotovca 24, 10360 Sesvete zastupanog po punomoćniku Vlatka Malić</izvorni_sadrzaj>
    <derivirana_varijabla naziv="DomainObject.Predmet.ProtustrankaFormatedWithAdressOIB_1"> DMT MALIĆ j.d.o.o. za usluge, OIB 61892889681, J. Gotovca 24, 10360 Sesvete zastupanog po punomoćniku Vlatka Malić</derivirana_varijabla>
  </DomainObject.Predmet.ProtustrankaFormatedWithAdressOIB>
  <DomainObject.Predmet.ProtustrankaWithAdress>
    <izvorni_sadrzaj>DMT MALIĆ j.d.o.o. za usluge J. Gotovca 24, 10360 Sesvete</izvorni_sadrzaj>
    <derivirana_varijabla naziv="DomainObject.Predmet.ProtustrankaWithAdress_1">DMT MALIĆ j.d.o.o. za usluge J. Gotovca 24, 10360 Sesvete</derivirana_varijabla>
  </DomainObject.Predmet.ProtustrankaWithAdress>
  <DomainObject.Predmet.ProtustrankaWithAdressOIB>
    <izvorni_sadrzaj>DMT MALIĆ j.d.o.o. za usluge, OIB 61892889681, J. Gotovca 24, 10360 Sesvete</izvorni_sadrzaj>
    <derivirana_varijabla naziv="DomainObject.Predmet.ProtustrankaWithAdressOIB_1">DMT MALIĆ j.d.o.o. za usluge, OIB 61892889681, J. Gotovca 24, 10360 Sesvete</derivirana_varijabla>
  </DomainObject.Predmet.ProtustrankaWithAdressOIB>
  <DomainObject.Predmet.ProtustrankaNazivFormated>
    <izvorni_sadrzaj>DMT MALIĆ j.d.o.o. za usluge</izvorni_sadrzaj>
    <derivirana_varijabla naziv="DomainObject.Predmet.ProtustrankaNazivFormated_1">DMT MALIĆ j.d.o.o. za usluge</derivirana_varijabla>
  </DomainObject.Predmet.ProtustrankaNazivFormated>
  <DomainObject.Predmet.ProtustrankaNazivFormatedOIB>
    <izvorni_sadrzaj>DMT MALIĆ j.d.o.o. za usluge, OIB 61892889681</izvorni_sadrzaj>
    <derivirana_varijabla naziv="DomainObject.Predmet.ProtustrankaNazivFormatedOIB_1">DMT MALIĆ j.d.o.o. za usluge, OIB 61892889681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DMT MALIĆ j.d.o.o. za usluge zastupanog po punomoćniku Vlatka Malić</item>
    </izvorni_sadrzaj>
    <derivirana_varijabla naziv="DomainObject.Predmet.ProtuStrankaListFormated_1">
      <item>DMT MALIĆ j.d.o.o. za usluge zastupanog po punomoćniku Vlatka Malić</item>
    </derivirana_varijabla>
  </DomainObject.Predmet.ProtuStrankaListFormated>
  <DomainObject.Predmet.ProtuStrankaListFormatedOIB>
    <izvorni_sadrzaj>
      <item>DMT MALIĆ j.d.o.o. za usluge, OIB 61892889681 zastupanog po punomoćniku Vlatka Malić</item>
    </izvorni_sadrzaj>
    <derivirana_varijabla naziv="DomainObject.Predmet.ProtuStrankaListFormatedOIB_1">
      <item>DMT MALIĆ j.d.o.o. za usluge, OIB 61892889681 zastupanog po punomoćniku Vlatka Malić</item>
    </derivirana_varijabla>
  </DomainObject.Predmet.ProtuStrankaListFormatedOIB>
  <DomainObject.Predmet.ProtuStrankaListFormatedWithAdress>
    <izvorni_sadrzaj>
      <item>DMT MALIĆ j.d.o.o. za usluge, J. Gotovca 24, 10360 Sesvete zastupanog po punomoćniku Vlatka Malić</item>
    </izvorni_sadrzaj>
    <derivirana_varijabla naziv="DomainObject.Predmet.ProtuStrankaListFormatedWithAdress_1">
      <item>DMT MALIĆ j.d.o.o. za usluge, J. Gotovca 24, 10360 Sesvete zastupanog po punomoćniku Vlatka Malić</item>
    </derivirana_varijabla>
  </DomainObject.Predmet.ProtuStrankaListFormatedWithAdress>
  <DomainObject.Predmet.ProtuStrankaListFormatedWithAdressOIB>
    <izvorni_sadrzaj>
      <item>DMT MALIĆ j.d.o.o. za usluge, OIB 61892889681, J. Gotovca 24, 10360 Sesvete zastupanog po punomoćniku Vlatka Malić</item>
    </izvorni_sadrzaj>
    <derivirana_varijabla naziv="DomainObject.Predmet.ProtuStrankaListFormatedWithAdressOIB_1">
      <item>DMT MALIĆ j.d.o.o. za usluge, OIB 61892889681, J. Gotovca 24, 10360 Sesvete zastupanog po punomoćniku Vlatka Malić</item>
    </derivirana_varijabla>
  </DomainObject.Predmet.ProtuStrankaListFormatedWithAdressOIB>
  <DomainObject.Predmet.ProtuStrankaListNazivFormated>
    <izvorni_sadrzaj>
      <item>DMT MALIĆ j.d.o.o. za usluge</item>
    </izvorni_sadrzaj>
    <derivirana_varijabla naziv="DomainObject.Predmet.ProtuStrankaListNazivFormated_1">
      <item>DMT MALIĆ j.d.o.o. za usluge</item>
    </derivirana_varijabla>
  </DomainObject.Predmet.ProtuStrankaListNazivFormated>
  <DomainObject.Predmet.ProtuStrankaListNazivFormatedOIB>
    <izvorni_sadrzaj>
      <item>DMT MALIĆ j.d.o.o. za usluge, OIB 61892889681</item>
    </izvorni_sadrzaj>
    <derivirana_varijabla naziv="DomainObject.Predmet.ProtuStrankaListNazivFormatedOIB_1">
      <item>DMT MALIĆ j.d.o.o. za usluge, OIB 61892889681</item>
    </derivirana_varijabla>
  </DomainObject.Predmet.ProtuStrankaListNazivFormatedOIB>
  <DomainObject.Predmet.OstaliListFormated>
    <izvorni_sadrzaj>
      <item>Vlatka Malić punomoćnik sudionika u postupku DMT MALIĆ j.d.o.o. za usluge</item>
      <item>Raiffeisenbank Austria d.d.</item>
    </izvorni_sadrzaj>
    <derivirana_varijabla naziv="DomainObject.Predmet.OstaliListFormated_1">
      <item>Vlatka Malić punomoćnik sudionika u postupku DMT MALIĆ j.d.o.o. za usluge</item>
      <item>Raiffeisenbank Austria d.d.</item>
    </derivirana_varijabla>
  </DomainObject.Predmet.OstaliListFormated>
  <DomainObject.Predmet.OstaliListFormatedOIB>
    <izvorni_sadrzaj>
      <item>Vlatka Malić, OIB 44494249208 punomoćnik sudionika u postupku DMT MALIĆ j.d.o.o. za usluge</item>
      <item>Raiffeisenbank Austria d.d., OIB 53056966535</item>
    </izvorni_sadrzaj>
    <derivirana_varijabla naziv="DomainObject.Predmet.OstaliListFormatedOIB_1">
      <item>Vlatka Malić, OIB 44494249208 punomoćnik sudionika u postupku DMT MALIĆ j.d.o.o. za usluge</item>
      <item>Raiffeisenbank Austria d.d., OIB 53056966535</item>
    </derivirana_varijabla>
  </DomainObject.Predmet.OstaliListFormatedOIB>
  <DomainObject.Predmet.OstaliListFormatedWithAdress>
    <izvorni_sadrzaj>
      <item>Vlatka Malić, Ulica Jakova Gotovca 24, 10360 Sesvete punomoćnik sudionika u postupku DMT MALIĆ j.d.o.o. za usluge</item>
      <item>Raiffeisenbank Austria d.d., Magazinska cesta 69, 10000 Zagreb</item>
    </izvorni_sadrzaj>
    <derivirana_varijabla naziv="DomainObject.Predmet.OstaliListFormatedWithAdress_1">
      <item>Vlatka Malić, Ulica Jakova Gotovca 24, 10360 Sesvete punomoćnik sudionika u postupku DMT MALIĆ j.d.o.o. za usluge</item>
      <item>Raiffeisenbank Austria d.d., Magazinska cesta 69, 10000 Zagreb</item>
    </derivirana_varijabla>
  </DomainObject.Predmet.OstaliListFormatedWithAdress>
  <DomainObject.Predmet.OstaliListFormatedWithAdressOIB>
    <izvorni_sadrzaj>
      <item>Vlatka Malić, OIB 44494249208, Ulica Jakova Gotovca 24, 10360 Sesvete punomoćnik sudionika u postupku DMT MALIĆ j.d.o.o. za usluge</item>
      <item>Raiffeisenbank Austria d.d., OIB 53056966535, Magazinska cesta 69, 10000 Zagreb</item>
    </izvorni_sadrzaj>
    <derivirana_varijabla naziv="DomainObject.Predmet.OstaliListFormatedWithAdressOIB_1">
      <item>Vlatka Malić, OIB 44494249208, Ulica Jakova Gotovca 24, 10360 Sesvete punomoćnik sudionika u postupku DMT MALIĆ j.d.o.o. za usluge</item>
      <item>Raiffeisenbank Austria d.d., OIB 53056966535, Magazinska cesta 69, 10000 Zagreb</item>
    </derivirana_varijabla>
  </DomainObject.Predmet.OstaliListFormatedWithAdressOIB>
  <DomainObject.Predmet.OstaliListNazivFormated>
    <izvorni_sadrzaj>
      <item>Vlatka Malić</item>
      <item>Raiffeisenbank Austria d.d.</item>
    </izvorni_sadrzaj>
    <derivirana_varijabla naziv="DomainObject.Predmet.OstaliListNazivFormated_1">
      <item>Vlatka Malić</item>
      <item>Raiffeisenbank Austria d.d.</item>
    </derivirana_varijabla>
  </DomainObject.Predmet.OstaliListNazivFormated>
  <DomainObject.Predmet.OstaliListNazivFormatedOIB>
    <izvorni_sadrzaj>
      <item>Vlatka Malić, OIB 44494249208</item>
      <item>Raiffeisenbank Austria d.d., OIB 53056966535</item>
    </izvorni_sadrzaj>
    <derivirana_varijabla naziv="DomainObject.Predmet.OstaliListNazivFormatedOIB_1">
      <item>Vlatka Malić, OIB 44494249208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DMT MALIĆ j.d.o.o. za usluge</izvorni_sadrzaj>
    <derivirana_varijabla naziv="DomainObject.Predmet.ProtustrankaIDrugi_1">DMT MALIĆ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DMT MALIĆ j.d.o.o. za usluge, OIB 61892889681, J. Gotovca 24, 10360 Sesvete</izvorni_sadrzaj>
    <derivirana_varijabla naziv="DomainObject.Predmet.ProtustrankaIDrugiAdressOIB_1">DMT MALIĆ j.d.o.o. za usluge, OIB 61892889681, J. Gotovca 24,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DMT MALIĆ j.d.o.o. za usluge</item>
      <item>Vlatka Malić</item>
      <item>Raiffeisenbank Austria d.d.</item>
      <item>VJEROVNICI</item>
    </izvorni_sadrzaj>
    <derivirana_varijabla naziv="DomainObject.Predmet.SudioniciListNaziv_1">
      <item>FINA Regionalni centar Zagreb</item>
      <item>DMT MALIĆ j.d.o.o. za usluge</item>
      <item>Vlatka Malić</item>
      <item>Raiffeisenbank Austria d.d.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DMT MALIĆ j.d.o.o. za usluge, OIB 61892889681, J. Gotovca 24,10360 Sesvete</item>
      <item>Vlatka Malić, OIB 44494249208, Ulica Jakova Gotovca 24,10360 Sesvete</item>
      <item>Raiffeisenbank Austria d.d., OIB 53056966535, Magazinska cesta 69,10000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DMT MALIĆ j.d.o.o. za usluge, OIB 61892889681, J. Gotovca 24,10360 Sesvete</item>
      <item>Vlatka Malić, OIB 44494249208, Ulica Jakova Gotovca 24,10360 Sesvete</item>
      <item>Raiffeisenbank Austria d.d., OIB 53056966535, Magazinska cesta 69,10000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61892889681</item>
      <item>, OIB 44494249208</item>
      <item>, OIB 53056966535</item>
      <item>, OIB null</item>
    </izvorni_sadrzaj>
    <derivirana_varijabla naziv="DomainObject.Predmet.SudioniciListNazivOIB_1">
      <item>, OIB 85821130368</item>
      <item>, OIB 61892889681</item>
      <item>, OIB 44494249208</item>
      <item>, OIB 53056966535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D8F71C-2AFF-4DD4-A5A0-52DFDA49AE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974</properties:Words>
  <properties:Characters>5387</properties:Characters>
  <properties:Lines>106</properties:Lines>
  <properties:Paragraphs>32</properties:Paragraphs>
  <properties:TotalTime>398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Karmela Dolenc</cp:lastModifiedBy>
  <cp:lastPrinted>2017-12-07T09:57:00Z</cp:lastPrinted>
  <dcterms:modified xmlns:xsi="http://www.w3.org/2001/XMLSchema-instance" xsi:type="dcterms:W3CDTF">2017-12-07T09:57:00Z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