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f95b" w14:paraId="64ff95b" w:rsidRDefault="003B0137" w:rsidP="003B0137" w:rsidR="003B0137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B0137" w:rsidP="003B0137" w:rsidR="003B0137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B0137" w:rsidP="003B0137" w:rsidR="003B0137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3B0137" w:rsidP="003B0137" w:rsidR="003B0137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4A72F3" w:rsidP="004A72F3" w:rsidR="004A72F3">
      <w:pPr>
        <w:rPr>
          <w:rFonts w:cs="Times New Roman" w:hAnsi="Times New Roman" w:ascii="Times New Roman"/>
          <w:sz w:val="24"/>
          <w:szCs w:val="24"/>
        </w:rPr>
      </w:pPr>
    </w:p>
    <w:p w:rsidRDefault="003B0137" w:rsidP="004A72F3" w:rsidR="003B0137">
      <w:pPr>
        <w:rPr>
          <w:rFonts w:cs="Times New Roman" w:hAnsi="Times New Roman" w:ascii="Times New Roman"/>
          <w:sz w:val="24"/>
          <w:szCs w:val="24"/>
        </w:rPr>
      </w:pPr>
    </w:p>
    <w:p w:rsidRDefault="003B0137" w:rsidP="004A72F3" w:rsidR="003B0137">
      <w:pPr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1DA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stečajnim dužnikom </w:t>
      </w:r>
      <w:r>
        <w:rPr>
          <w:rFonts w:cs="Times New Roman" w:hAnsi="Times New Roman" w:ascii="Times New Roman"/>
          <w:sz w:val="24"/>
          <w:szCs w:val="24"/>
        </w:rPr>
        <w:t>SIPKO d.o.o. u stečaju iz Čakovca, Bana Josipa Jelačića 73, OIB: 52143596678, dana 28. travnja 2016. donosi sljedeći</w:t>
      </w:r>
    </w:p>
    <w:p w:rsidRDefault="003B0137" w:rsidP="003B0137" w:rsidR="003B01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4A72F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72F3" w:rsidP="003B0137" w:rsidR="004A72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B0137" w:rsidP="003B0137" w:rsidR="003B01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4A72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72F3" w:rsidP="003B0137" w:rsidR="004A72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I.</w:t>
      </w:r>
      <w:r w:rsidRPr="004A72F3">
        <w:rPr>
          <w:rFonts w:cs="Times New Roman" w:hAnsi="Times New Roman" w:ascii="Times New Roman"/>
          <w:sz w:val="24"/>
          <w:szCs w:val="24"/>
        </w:rPr>
        <w:tab/>
        <w:t>Na temelju</w:t>
      </w:r>
      <w:r w:rsidR="003B0137">
        <w:rPr>
          <w:rFonts w:cs="Times New Roman" w:hAnsi="Times New Roman" w:ascii="Times New Roman"/>
          <w:sz w:val="24"/>
          <w:szCs w:val="24"/>
        </w:rPr>
        <w:t xml:space="preserve"> pravomoćnog rješenja o dosudi </w:t>
      </w:r>
      <w:r w:rsidRPr="004A72F3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3B013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ožujka 2016., broj St-72/14-56 </w:t>
      </w:r>
      <w:r w:rsidR="003B0137">
        <w:rPr>
          <w:rFonts w:cs="Times New Roman" w:hAnsi="Times New Roman" w:ascii="Times New Roman"/>
          <w:sz w:val="24"/>
          <w:szCs w:val="24"/>
        </w:rPr>
        <w:t xml:space="preserve">određuje se upis </w:t>
      </w:r>
      <w:r w:rsidRPr="004A72F3">
        <w:rPr>
          <w:rFonts w:cs="Times New Roman" w:hAnsi="Times New Roman" w:ascii="Times New Roman"/>
          <w:sz w:val="24"/>
          <w:szCs w:val="24"/>
        </w:rPr>
        <w:t>prava vlasništva na nekretninama stečajnog dužnika</w:t>
      </w:r>
      <w:r w:rsidRPr="004A72F3">
        <w:t xml:space="preserve"> </w:t>
      </w:r>
      <w:r w:rsidRPr="004A72F3">
        <w:rPr>
          <w:rFonts w:cs="Times New Roman" w:hAnsi="Times New Roman" w:ascii="Times New Roman"/>
          <w:sz w:val="24"/>
          <w:szCs w:val="24"/>
        </w:rPr>
        <w:t xml:space="preserve">SIPKO d.o.o. u stečaju iz Čakovca, Bana Josipa Jelačića 73, </w:t>
      </w:r>
      <w:r w:rsidR="003B0137">
        <w:rPr>
          <w:rFonts w:cs="Times New Roman" w:hAnsi="Times New Roman" w:ascii="Times New Roman"/>
          <w:sz w:val="24"/>
          <w:szCs w:val="24"/>
        </w:rPr>
        <w:t>OIB: 52143596678,</w:t>
      </w:r>
      <w:r w:rsidRPr="004A72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čkbr.355/B/5/2/1/2 oranica Hrebavec sa 1996 m2, upisano u z.k.ul.</w:t>
      </w:r>
      <w:r w:rsidR="003B013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2528, k.o. Šenkovec</w:t>
      </w:r>
      <w:r w:rsidR="003B0137">
        <w:rPr>
          <w:rFonts w:cs="Times New Roman" w:hAnsi="Times New Roman" w:ascii="Times New Roman"/>
          <w:sz w:val="24"/>
          <w:szCs w:val="24"/>
        </w:rPr>
        <w:t xml:space="preserve"> kod Općinskog suda u Čakovcu, Zemljišno</w:t>
      </w:r>
      <w:r>
        <w:rPr>
          <w:rFonts w:cs="Times New Roman" w:hAnsi="Times New Roman" w:ascii="Times New Roman"/>
          <w:sz w:val="24"/>
          <w:szCs w:val="24"/>
        </w:rPr>
        <w:t xml:space="preserve">knjižni odjel, </w:t>
      </w:r>
      <w:r w:rsidRPr="004A72F3">
        <w:rPr>
          <w:rFonts w:cs="Times New Roman" w:hAnsi="Times New Roman" w:ascii="Times New Roman"/>
          <w:sz w:val="24"/>
          <w:szCs w:val="24"/>
        </w:rPr>
        <w:t xml:space="preserve">u korist kupca </w:t>
      </w:r>
      <w:r>
        <w:rPr>
          <w:rFonts w:cs="Times New Roman" w:hAnsi="Times New Roman" w:ascii="Times New Roman"/>
          <w:sz w:val="24"/>
          <w:szCs w:val="24"/>
        </w:rPr>
        <w:t>Marte Vugrinec, Knezovec, Knezovec 106, OIB 71609501696.</w:t>
      </w:r>
    </w:p>
    <w:p w:rsidRDefault="004A72F3" w:rsidP="003B0137" w:rsidR="004A72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II.</w:t>
      </w:r>
      <w:r w:rsidRPr="004A72F3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>
        <w:rPr>
          <w:rFonts w:cs="Times New Roman" w:hAnsi="Times New Roman" w:ascii="Times New Roman"/>
          <w:sz w:val="24"/>
          <w:szCs w:val="24"/>
        </w:rPr>
        <w:t>Marta</w:t>
      </w:r>
      <w:r w:rsidRPr="004A72F3">
        <w:rPr>
          <w:rFonts w:cs="Times New Roman" w:hAnsi="Times New Roman" w:ascii="Times New Roman"/>
          <w:sz w:val="24"/>
          <w:szCs w:val="24"/>
        </w:rPr>
        <w:t xml:space="preserve"> Vugrinec, Knezovec, Knezovec 106</w:t>
      </w:r>
      <w:r>
        <w:rPr>
          <w:rFonts w:cs="Times New Roman" w:hAnsi="Times New Roman" w:ascii="Times New Roman"/>
          <w:sz w:val="24"/>
          <w:szCs w:val="24"/>
        </w:rPr>
        <w:t>, uplatila</w:t>
      </w:r>
      <w:r w:rsidRPr="004A72F3">
        <w:rPr>
          <w:rFonts w:cs="Times New Roman" w:hAnsi="Times New Roman" w:ascii="Times New Roman"/>
          <w:sz w:val="24"/>
          <w:szCs w:val="24"/>
        </w:rPr>
        <w:t xml:space="preserve"> u cijelosti kupovninu za nekretnine navedene u toč.</w:t>
      </w:r>
      <w:r w:rsidR="003B0137">
        <w:rPr>
          <w:rFonts w:cs="Times New Roman" w:hAnsi="Times New Roman" w:ascii="Times New Roman"/>
          <w:sz w:val="24"/>
          <w:szCs w:val="24"/>
        </w:rPr>
        <w:t xml:space="preserve"> </w:t>
      </w:r>
      <w:r w:rsidRPr="004A72F3">
        <w:rPr>
          <w:rFonts w:cs="Times New Roman" w:hAnsi="Times New Roman" w:ascii="Times New Roman"/>
          <w:sz w:val="24"/>
          <w:szCs w:val="24"/>
        </w:rPr>
        <w:t>I</w:t>
      </w:r>
      <w:r w:rsidR="003B0137">
        <w:rPr>
          <w:rFonts w:cs="Times New Roman" w:hAnsi="Times New Roman" w:ascii="Times New Roman"/>
          <w:sz w:val="24"/>
          <w:szCs w:val="24"/>
        </w:rPr>
        <w:t>.</w:t>
      </w:r>
      <w:r w:rsidRPr="004A72F3">
        <w:rPr>
          <w:rFonts w:cs="Times New Roman" w:hAnsi="Times New Roman" w:ascii="Times New Roman"/>
          <w:sz w:val="24"/>
          <w:szCs w:val="24"/>
        </w:rPr>
        <w:t xml:space="preserve"> izreke ovog zaključka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E4573">
        <w:rPr>
          <w:rFonts w:cs="Times New Roman" w:hAnsi="Times New Roman" w:ascii="Times New Roman"/>
          <w:sz w:val="24"/>
          <w:szCs w:val="24"/>
        </w:rPr>
        <w:t>149.837,23 kn.</w:t>
      </w:r>
      <w:r w:rsidRPr="004A72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72F3" w:rsidP="003B0137" w:rsidR="004A72F3" w:rsidRPr="004A72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III.</w:t>
      </w:r>
      <w:r w:rsidRPr="004A72F3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 d</w:t>
      </w:r>
      <w:r w:rsidR="003B0137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4A72F3">
        <w:rPr>
          <w:rFonts w:cs="Times New Roman" w:hAnsi="Times New Roman" w:ascii="Times New Roman"/>
          <w:sz w:val="24"/>
          <w:szCs w:val="24"/>
        </w:rPr>
        <w:t>u korist kupca</w:t>
      </w:r>
      <w:r w:rsidR="003E4573" w:rsidRPr="003E4573">
        <w:t xml:space="preserve"> </w:t>
      </w:r>
      <w:r w:rsidR="003E4573" w:rsidRPr="003E4573">
        <w:rPr>
          <w:rFonts w:cs="Times New Roman" w:hAnsi="Times New Roman" w:ascii="Times New Roman"/>
          <w:sz w:val="24"/>
          <w:szCs w:val="24"/>
        </w:rPr>
        <w:t>Marte Vugrinec, Knezovec, Knezovec 106, OIB</w:t>
      </w:r>
      <w:r w:rsidR="003B0137">
        <w:rPr>
          <w:rFonts w:cs="Times New Roman" w:hAnsi="Times New Roman" w:ascii="Times New Roman"/>
          <w:sz w:val="24"/>
          <w:szCs w:val="24"/>
        </w:rPr>
        <w:t>:</w:t>
      </w:r>
      <w:r w:rsidR="003E4573" w:rsidRPr="003E4573">
        <w:rPr>
          <w:rFonts w:cs="Times New Roman" w:hAnsi="Times New Roman" w:ascii="Times New Roman"/>
          <w:sz w:val="24"/>
          <w:szCs w:val="24"/>
        </w:rPr>
        <w:t xml:space="preserve"> 71609501696</w:t>
      </w:r>
      <w:r w:rsidR="003E4573">
        <w:rPr>
          <w:rFonts w:cs="Times New Roman" w:hAnsi="Times New Roman" w:ascii="Times New Roman"/>
          <w:sz w:val="24"/>
          <w:szCs w:val="24"/>
        </w:rPr>
        <w:t>, na nekretnini navedenoj</w:t>
      </w:r>
      <w:r w:rsidRPr="004A72F3">
        <w:rPr>
          <w:rFonts w:cs="Times New Roman" w:hAnsi="Times New Roman" w:ascii="Times New Roman"/>
          <w:sz w:val="24"/>
          <w:szCs w:val="24"/>
        </w:rPr>
        <w:t xml:space="preserve"> u toč.</w:t>
      </w:r>
      <w:r w:rsidR="003B0137">
        <w:rPr>
          <w:rFonts w:cs="Times New Roman" w:hAnsi="Times New Roman" w:ascii="Times New Roman"/>
          <w:sz w:val="24"/>
          <w:szCs w:val="24"/>
        </w:rPr>
        <w:t xml:space="preserve"> </w:t>
      </w:r>
      <w:r w:rsidRPr="004A72F3">
        <w:rPr>
          <w:rFonts w:cs="Times New Roman" w:hAnsi="Times New Roman" w:ascii="Times New Roman"/>
          <w:sz w:val="24"/>
          <w:szCs w:val="24"/>
        </w:rPr>
        <w:t>I</w:t>
      </w:r>
      <w:r w:rsidR="003B0137">
        <w:rPr>
          <w:rFonts w:cs="Times New Roman" w:hAnsi="Times New Roman" w:ascii="Times New Roman"/>
          <w:sz w:val="24"/>
          <w:szCs w:val="24"/>
        </w:rPr>
        <w:t>.</w:t>
      </w:r>
      <w:r w:rsidRPr="004A72F3">
        <w:rPr>
          <w:rFonts w:cs="Times New Roman" w:hAnsi="Times New Roman" w:ascii="Times New Roman"/>
          <w:sz w:val="24"/>
          <w:szCs w:val="24"/>
        </w:rPr>
        <w:t xml:space="preserve"> izreke ovog zaključka i brisanje </w:t>
      </w:r>
      <w:r w:rsidR="003E4573">
        <w:rPr>
          <w:rFonts w:cs="Times New Roman" w:hAnsi="Times New Roman" w:ascii="Times New Roman"/>
          <w:sz w:val="24"/>
          <w:szCs w:val="24"/>
        </w:rPr>
        <w:t>zabilježbe rješenja Trgovačkog suda u Varaždinu, broj St-72/14-20 od 20. svibnja 2015. prodaje nekretnine stečajnog dužnika SIPKO d.o.o. za strojarski inženjering, projektiranja, konzalting u stečaju, Čakovec, Bana Josipa Jelačića 73, OIB</w:t>
      </w:r>
      <w:r w:rsidR="003B0137">
        <w:rPr>
          <w:rFonts w:cs="Times New Roman" w:hAnsi="Times New Roman" w:ascii="Times New Roman"/>
          <w:sz w:val="24"/>
          <w:szCs w:val="24"/>
        </w:rPr>
        <w:t>:</w:t>
      </w:r>
      <w:r w:rsidR="003E4573">
        <w:rPr>
          <w:rFonts w:cs="Times New Roman" w:hAnsi="Times New Roman" w:ascii="Times New Roman"/>
          <w:sz w:val="24"/>
          <w:szCs w:val="24"/>
        </w:rPr>
        <w:t xml:space="preserve"> 52143596678.</w:t>
      </w:r>
    </w:p>
    <w:p w:rsidRDefault="004A72F3" w:rsidP="003B0137" w:rsidR="004A72F3" w:rsidRPr="004A72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IV.</w:t>
      </w:r>
      <w:r w:rsidRPr="004A72F3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4A72F3" w:rsidP="003B0137" w:rsidR="004A72F3" w:rsidRPr="004A72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 xml:space="preserve">V. </w:t>
      </w:r>
      <w:r w:rsidR="003B0137">
        <w:rPr>
          <w:rFonts w:cs="Times New Roman" w:hAnsi="Times New Roman" w:ascii="Times New Roman"/>
          <w:sz w:val="24"/>
          <w:szCs w:val="24"/>
        </w:rPr>
        <w:tab/>
      </w:r>
      <w:r w:rsidRPr="004A72F3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4A72F3" w:rsidP="004A72F3" w:rsidR="004A72F3" w:rsidRPr="004A72F3">
      <w:pPr>
        <w:rPr>
          <w:rFonts w:cs="Times New Roman" w:hAnsi="Times New Roman" w:ascii="Times New Roman"/>
          <w:sz w:val="24"/>
          <w:szCs w:val="24"/>
        </w:rPr>
      </w:pPr>
    </w:p>
    <w:p w:rsidRDefault="004A72F3" w:rsidP="003B0137" w:rsidR="003B0137">
      <w:pPr>
        <w:jc w:val="center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Obrazloženje</w:t>
      </w:r>
    </w:p>
    <w:p w:rsidRDefault="003B0137" w:rsidP="003B0137" w:rsidR="003B0137" w:rsidRPr="004A72F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A72F3" w:rsidP="003B0137" w:rsidR="003B01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</w:t>
      </w:r>
      <w:r w:rsidR="003E4573">
        <w:rPr>
          <w:rFonts w:cs="Times New Roman" w:hAnsi="Times New Roman" w:ascii="Times New Roman"/>
          <w:sz w:val="24"/>
          <w:szCs w:val="24"/>
        </w:rPr>
        <w:t xml:space="preserve">povninu u iznosu od </w:t>
      </w:r>
      <w:r w:rsidR="003E4573" w:rsidRPr="003E4573">
        <w:rPr>
          <w:rFonts w:cs="Times New Roman" w:hAnsi="Times New Roman" w:ascii="Times New Roman"/>
          <w:sz w:val="24"/>
          <w:szCs w:val="24"/>
        </w:rPr>
        <w:t>149.837,23 kn</w:t>
      </w:r>
      <w:r w:rsidRPr="004A72F3">
        <w:rPr>
          <w:rFonts w:cs="Times New Roman" w:hAnsi="Times New Roman" w:ascii="Times New Roman"/>
          <w:sz w:val="24"/>
          <w:szCs w:val="24"/>
        </w:rPr>
        <w:t>, čime je u cijelosti izvršio plaćanje prodajne cijene za kupljene nekretnine navedene u toč. I. izreke ovog zaključka</w:t>
      </w:r>
      <w:r w:rsidR="003E4573">
        <w:rPr>
          <w:rFonts w:cs="Times New Roman" w:hAnsi="Times New Roman" w:ascii="Times New Roman"/>
          <w:sz w:val="24"/>
          <w:szCs w:val="24"/>
        </w:rPr>
        <w:t>.</w:t>
      </w:r>
      <w:r w:rsidRPr="004A72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0137" w:rsidP="003B0137" w:rsidR="003B01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72F3" w:rsidP="003B0137" w:rsidR="004A72F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A72F3">
        <w:rPr>
          <w:rFonts w:cs="Times New Roman" w:hAnsi="Times New Roman" w:ascii="Times New Roman"/>
          <w:sz w:val="24"/>
          <w:szCs w:val="24"/>
        </w:rPr>
        <w:t>S obzirom na činjenicu da je kupac platio kupovninu, valjalo je donijeti ovaj zaključak temeljem čl. 101. Ovršnog zakona (dalje OZ, Narodne n</w:t>
      </w:r>
      <w:r w:rsidR="003B0137">
        <w:rPr>
          <w:rFonts w:cs="Times New Roman" w:hAnsi="Times New Roman" w:ascii="Times New Roman"/>
          <w:sz w:val="24"/>
          <w:szCs w:val="24"/>
        </w:rPr>
        <w:t>ovine br. 121/12, 25/13 i 93/14)</w:t>
      </w:r>
      <w:r w:rsidRPr="004A72F3">
        <w:rPr>
          <w:rFonts w:cs="Times New Roman" w:hAnsi="Times New Roman" w:ascii="Times New Roman"/>
          <w:sz w:val="24"/>
          <w:szCs w:val="24"/>
        </w:rPr>
        <w:t xml:space="preserve"> a u vezi s čl. 164. Stečajnog zakona (Narodne novine br.44/96, 29/99, 129/00, 123/03, 82/06, 116/10 i 25/12) i dozvoliti upis prava vlasništva u korist kupca</w:t>
      </w:r>
      <w:r w:rsidR="003B0137">
        <w:rPr>
          <w:rFonts w:cs="Times New Roman" w:hAnsi="Times New Roman" w:ascii="Times New Roman"/>
          <w:sz w:val="24"/>
          <w:szCs w:val="24"/>
        </w:rPr>
        <w:t>,</w:t>
      </w:r>
      <w:r w:rsidRPr="004A72F3">
        <w:rPr>
          <w:rFonts w:cs="Times New Roman" w:hAnsi="Times New Roman" w:ascii="Times New Roman"/>
          <w:sz w:val="24"/>
          <w:szCs w:val="24"/>
        </w:rPr>
        <w:t xml:space="preserve"> kao i brisanje zabilježbi koje se tiču kupljene imovine. Također je valjalo odrediti i predaju kupljene imovine u posjed kupcu.</w:t>
      </w:r>
    </w:p>
    <w:p w:rsidRDefault="003B0137" w:rsidP="003B0137" w:rsidR="003B01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28. travnja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B0137" w:rsidP="003B0137" w:rsidR="003B013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3B0137" w:rsidP="003B0137" w:rsidR="003B0137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0137" w:rsidP="003B0137" w:rsidR="003B0137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0137" w:rsidP="003B0137" w:rsidR="003B013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B0137" w:rsidP="003B0137" w:rsidR="003B0137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3B0137" w:rsidP="003B0137" w:rsidR="003B0137">
      <w:pPr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>
      <w:pPr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B0137" w:rsidP="003B0137" w:rsidR="003B013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09F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tečajna upraviteljica </w:t>
      </w:r>
      <w:r w:rsidRPr="00F2509F">
        <w:rPr>
          <w:rFonts w:cs="Times New Roman" w:hAnsi="Times New Roman" w:ascii="Times New Roman"/>
          <w:sz w:val="24"/>
          <w:szCs w:val="24"/>
        </w:rPr>
        <w:t>Slavica Orehovec, Čakovec, F. Prešerna 11b,</w:t>
      </w:r>
      <w:r w:rsidRPr="00F2509F">
        <w:rPr>
          <w:rFonts w:hAnsi="Times New Roman" w:ascii="Times New Roman"/>
          <w:sz w:val="24"/>
          <w:szCs w:val="24"/>
        </w:rPr>
        <w:t xml:space="preserve"> </w:t>
      </w:r>
    </w:p>
    <w:p w:rsidRDefault="003B0137" w:rsidP="003B0137" w:rsidR="003B013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509F">
        <w:rPr>
          <w:rFonts w:hAnsi="Times New Roman" w:ascii="Times New Roman"/>
          <w:sz w:val="24"/>
          <w:szCs w:val="24"/>
        </w:rPr>
        <w:t xml:space="preserve">Kupac </w:t>
      </w:r>
      <w:r>
        <w:rPr>
          <w:rFonts w:hAnsi="Times New Roman" w:ascii="Times New Roman"/>
          <w:sz w:val="24"/>
          <w:szCs w:val="24"/>
        </w:rPr>
        <w:t>Marta Vugrinec, Knezovec, Knezovec 106,</w:t>
      </w:r>
    </w:p>
    <w:p w:rsidRDefault="003B0137" w:rsidP="003B0137" w:rsidR="003B0137" w:rsidRPr="00F2509F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Sjeverna hrvatska, Ispostava Čakovec, O. Keršovanija 11,</w:t>
      </w:r>
    </w:p>
    <w:p w:rsidRDefault="003B0137" w:rsidP="003B0137" w:rsidR="003B013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Zemljišno – knjižni odjel Općinskog suda u Čakovcu, Ruđera Boškovića 18, </w:t>
      </w:r>
      <w:r>
        <w:rPr>
          <w:rFonts w:hAnsi="Times New Roman" w:ascii="Times New Roman"/>
          <w:sz w:val="24"/>
          <w:szCs w:val="24"/>
        </w:rPr>
        <w:t>uz rješenje o dosudi od 3. ožujka 2016., poslovni broj St-72/14-56 s klauzulom pravomoćnosti,</w:t>
      </w:r>
    </w:p>
    <w:p w:rsidRDefault="003B0137" w:rsidP="003B0137" w:rsidR="003B013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3B0137" w:rsidP="003B0137" w:rsidR="003B0137">
      <w:pPr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>
      <w:pPr>
        <w:rPr>
          <w:rFonts w:cs="Times New Roman" w:hAnsi="Times New Roman" w:ascii="Times New Roman"/>
          <w:sz w:val="24"/>
          <w:szCs w:val="24"/>
        </w:rPr>
      </w:pPr>
    </w:p>
    <w:p w:rsidRDefault="003B0137" w:rsidP="003B0137" w:rsidR="003B0137" w:rsidRPr="004A72F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21907" w:rsidP="004A72F3" w:rsidR="00921907" w:rsidRPr="004A72F3">
      <w:pPr>
        <w:rPr>
          <w:rFonts w:cs="Times New Roman" w:hAnsi="Times New Roman" w:ascii="Times New Roman"/>
          <w:sz w:val="24"/>
          <w:szCs w:val="24"/>
        </w:rPr>
      </w:pPr>
    </w:p>
    <w:sectPr w:rsidSect="003B0137" w:rsidR="00921907" w:rsidRPr="004A72F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2AD" w:rsidP="003B0137" w:rsidR="00DD22AD">
      <w:pPr>
        <w:spacing w:lineRule="auto" w:line="240" w:after="0"/>
      </w:pPr>
      <w:r>
        <w:separator/>
      </w:r>
    </w:p>
  </w:endnote>
  <w:endnote w:id="0" w:type="continuationSeparator">
    <w:p w:rsidRDefault="00DD22AD" w:rsidP="003B0137" w:rsidR="00DD22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2AD" w:rsidP="003B0137" w:rsidR="00DD22AD">
      <w:pPr>
        <w:spacing w:lineRule="auto" w:line="240" w:after="0"/>
      </w:pPr>
      <w:r>
        <w:separator/>
      </w:r>
    </w:p>
  </w:footnote>
  <w:footnote w:id="0" w:type="continuationSeparator">
    <w:p w:rsidRDefault="00DD22AD" w:rsidP="003B0137" w:rsidR="00DD22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156431"/>
      <w:docPartObj>
        <w:docPartGallery w:val="Page Numbers (Top of Page)"/>
        <w:docPartUnique/>
      </w:docPartObj>
    </w:sdtPr>
    <w:sdtEndPr/>
    <w:sdtContent>
      <w:p w:rsidRDefault="003B0137" w:rsidR="003B0137" w:rsidRPr="003B013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B013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B013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B013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072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B013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0137" w:rsidR="003B013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B0137">
          <w:rPr>
            <w:rFonts w:cs="Times New Roman" w:hAnsi="Times New Roman" w:ascii="Times New Roman"/>
            <w:sz w:val="24"/>
            <w:szCs w:val="24"/>
          </w:rPr>
          <w:t>Poslovni broj: 5 St-72/14-</w:t>
        </w:r>
        <w:r>
          <w:rPr>
            <w:rFonts w:cs="Times New Roman" w:hAnsi="Times New Roman" w:ascii="Times New Roman"/>
            <w:sz w:val="24"/>
            <w:szCs w:val="24"/>
          </w:rPr>
          <w:t>58</w:t>
        </w:r>
      </w:p>
      <w:p w:rsidRDefault="001E072D" w:rsidR="003B0137">
        <w:pPr>
          <w:pStyle w:val="Zaglavlje"/>
          <w:jc w:val="center"/>
        </w:pPr>
      </w:p>
    </w:sdtContent>
  </w:sdt>
  <w:p w:rsidRDefault="003B0137" w:rsidR="003B01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37" w:rsidR="003B0137" w:rsidRPr="003B013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B0137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40B"/>
    <w:rsid w:val="001E072D"/>
    <w:rsid w:val="003B0137"/>
    <w:rsid w:val="003E4573"/>
    <w:rsid w:val="004A72F3"/>
    <w:rsid w:val="00921907"/>
    <w:rsid w:val="0098177C"/>
    <w:rsid w:val="00DD22AD"/>
    <w:rsid w:val="00F4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01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1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13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137"/>
  </w:style>
  <w:style w:styleId="Podnoje" w:type="paragraph">
    <w:name w:val="footer"/>
    <w:basedOn w:val="Normal"/>
    <w:link w:val="PodnojeChar"/>
    <w:uiPriority w:val="99"/>
    <w:unhideWhenUsed/>
    <w:rsid w:val="003B013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137"/>
  </w:style>
  <w:style w:styleId="Tekstrezerviranogmjesta" w:type="character">
    <w:name w:val="Placeholder Text"/>
    <w:basedOn w:val="Zadanifontodlomka"/>
    <w:uiPriority w:val="99"/>
    <w:semiHidden/>
    <w:rsid w:val="001E0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72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72D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72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72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01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1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13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137"/>
  </w:style>
  <w:style w:styleId="Podnoje" w:type="paragraph">
    <w:name w:val="footer"/>
    <w:basedOn w:val="Normal"/>
    <w:link w:val="PodnojeChar"/>
    <w:uiPriority w:val="99"/>
    <w:unhideWhenUsed/>
    <w:rsid w:val="003B013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137"/>
  </w:style>
  <w:style w:styleId="Tekstrezerviranogmjesta" w:type="character">
    <w:name w:val="Placeholder Text"/>
    <w:basedOn w:val="Zadanifontodlomka"/>
    <w:uiPriority w:val="99"/>
    <w:semiHidden/>
    <w:rsid w:val="001E0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72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72D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72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72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St-72/2014-58</izvorni_sadrzaj>
    <derivirana_varijabla naziv="DomainObject.Oznaka_1">St-72/2014-58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St-72/2014-58</izvorni_sadrzaj>
    <derivirana_varijabla naziv="DomainObject.PoslovniBrojDokumenta_1">St-72/2014-58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2567</properties:Characters>
  <properties:Lines>68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2016-04-27T11:22:00Z</dcterms:created>
  <dc:creator>Ksenija Flack Makitan</dc:creator>
  <cp:lastModifiedBy>Lea Rogina</cp:lastModifiedBy>
  <cp:lastPrinted>2016-04-28T11:22:00Z</cp:lastPrinted>
  <dcterms:modified xmlns:xsi="http://www.w3.org/2001/XMLSchema-instance" xsi:type="dcterms:W3CDTF">2016-04-28T11:22:00Z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