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9646e" w14:paraId="699646e" w:rsidRDefault="00FA56BC" w:rsidR="00FA56BC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2 </w:t>
      </w:r>
      <w:r w:rsidR="00AF077F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St-</w:t>
      </w:r>
      <w:r w:rsidR="006C62C4">
        <w:rPr>
          <w:rFonts w:hAnsi="Times New Roman" w:ascii="Times New Roman"/>
          <w:szCs w:val="24"/>
          <w:lang w:val="hr-HR"/>
        </w:rPr>
        <w:t>4</w:t>
      </w:r>
      <w:r w:rsidR="00786A5D">
        <w:rPr>
          <w:rFonts w:hAnsi="Times New Roman" w:ascii="Times New Roman"/>
          <w:szCs w:val="24"/>
          <w:lang w:val="hr-HR"/>
        </w:rPr>
        <w:t>61</w:t>
      </w:r>
      <w:r>
        <w:rPr>
          <w:rFonts w:hAnsi="Times New Roman" w:ascii="Times New Roman"/>
          <w:szCs w:val="24"/>
          <w:lang w:val="hr-HR"/>
        </w:rPr>
        <w:t>/1</w:t>
      </w:r>
      <w:r w:rsidR="00416492">
        <w:rPr>
          <w:rFonts w:hAnsi="Times New Roman" w:ascii="Times New Roman"/>
          <w:szCs w:val="24"/>
          <w:lang w:val="hr-HR"/>
        </w:rPr>
        <w:t>6</w:t>
      </w:r>
      <w:r>
        <w:rPr>
          <w:rFonts w:hAnsi="Times New Roman" w:ascii="Times New Roman"/>
          <w:szCs w:val="24"/>
          <w:lang w:val="hr-HR"/>
        </w:rPr>
        <w:t>-5</w:t>
      </w:r>
    </w:p>
    <w:p w:rsidRDefault="00FA56BC" w:rsidR="00FA56BC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D76C8B" w:rsidR="00FA56BC">
      <w:pPr>
        <w:rPr>
          <w:rFonts w:hAnsi="Times New Roman" w:ascii="Times New Roman"/>
          <w:szCs w:val="24"/>
          <w:lang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56BC" w:rsidR="00FA56BC">
      <w:pPr>
        <w:rPr>
          <w:rFonts w:hAnsi="Times New Roman" w:ascii="Times New Roman"/>
          <w:szCs w:val="24"/>
          <w:lang w:val="hr-HR"/>
        </w:rPr>
      </w:pPr>
    </w:p>
    <w:p w:rsidRDefault="00FA56BC" w:rsidR="00FA56BC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FA56BC" w:rsidR="00FA56BC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FA56BC" w:rsidR="00FA56BC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FA56BC" w:rsidR="00FA56BC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STALNA SLUŽBA </w:t>
      </w:r>
      <w:r>
        <w:rPr>
          <w:rFonts w:hAnsi="Times New Roman" w:ascii="Times New Roman"/>
          <w:szCs w:val="24"/>
          <w:lang w:val="hr-HR"/>
        </w:rPr>
        <w:br/>
        <w:t>Karlovac, Ljudevita Šestića 4</w:t>
      </w:r>
    </w:p>
    <w:p w:rsidRDefault="00FA56BC" w:rsidR="00FA56BC">
      <w:pPr>
        <w:jc w:val="center"/>
        <w:rPr>
          <w:rFonts w:hAnsi="Times New Roman" w:ascii="Times New Roman"/>
          <w:szCs w:val="24"/>
          <w:lang w:val="hr-HR"/>
        </w:rPr>
      </w:pPr>
    </w:p>
    <w:p w:rsidRDefault="00FA56BC" w:rsidR="00FA56B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TRGOVAČKI SUD U ZAGREBU, STALNA SLUŽBA,  u skraćenom stečajnom postupku nad poslovnim brojem St-</w:t>
      </w:r>
      <w:r w:rsidR="006C62C4">
        <w:rPr>
          <w:rFonts w:hAnsi="Times New Roman" w:ascii="Times New Roman"/>
          <w:szCs w:val="24"/>
          <w:lang w:val="hr-HR"/>
        </w:rPr>
        <w:t>4</w:t>
      </w:r>
      <w:r w:rsidR="00C438B4">
        <w:rPr>
          <w:rFonts w:hAnsi="Times New Roman" w:ascii="Times New Roman"/>
          <w:szCs w:val="24"/>
          <w:lang w:val="hr-HR"/>
        </w:rPr>
        <w:t>6</w:t>
      </w:r>
      <w:r w:rsidR="00786A5D">
        <w:rPr>
          <w:rFonts w:hAnsi="Times New Roman" w:ascii="Times New Roman"/>
          <w:szCs w:val="24"/>
          <w:lang w:val="hr-HR"/>
        </w:rPr>
        <w:t>1</w:t>
      </w:r>
      <w:r>
        <w:rPr>
          <w:rFonts w:hAnsi="Times New Roman" w:ascii="Times New Roman"/>
          <w:szCs w:val="24"/>
          <w:lang w:val="hr-HR"/>
        </w:rPr>
        <w:t>/1</w:t>
      </w:r>
      <w:r w:rsidR="00416492">
        <w:rPr>
          <w:rFonts w:hAnsi="Times New Roman" w:ascii="Times New Roman"/>
          <w:szCs w:val="24"/>
          <w:lang w:val="hr-HR"/>
        </w:rPr>
        <w:t>6</w:t>
      </w:r>
      <w:r>
        <w:rPr>
          <w:rFonts w:hAnsi="Times New Roman" w:ascii="Times New Roman"/>
          <w:szCs w:val="24"/>
          <w:lang w:val="hr-HR"/>
        </w:rPr>
        <w:t xml:space="preserve">, temeljem odredbe čl.430. Stečajnog zakona (NN br. 71/15),  dana  </w:t>
      </w:r>
      <w:r w:rsidR="00416492">
        <w:rPr>
          <w:rFonts w:hAnsi="Times New Roman" w:ascii="Times New Roman"/>
          <w:szCs w:val="24"/>
          <w:lang w:val="hr-HR"/>
        </w:rPr>
        <w:t>4. veljače 2016</w:t>
      </w:r>
      <w:r>
        <w:rPr>
          <w:rFonts w:hAnsi="Times New Roman" w:ascii="Times New Roman"/>
          <w:szCs w:val="24"/>
          <w:lang w:val="hr-HR"/>
        </w:rPr>
        <w:t xml:space="preserve">., objavljuje </w:t>
      </w:r>
    </w:p>
    <w:p w:rsidRDefault="00FA56BC" w:rsidR="00FA56BC">
      <w:pPr>
        <w:jc w:val="both"/>
        <w:rPr>
          <w:rFonts w:hAnsi="Times New Roman" w:ascii="Times New Roman"/>
          <w:szCs w:val="24"/>
          <w:lang w:val="hr-HR"/>
        </w:rPr>
      </w:pPr>
    </w:p>
    <w:p w:rsidRDefault="00FA56BC" w:rsidR="00FA56BC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FA56BC" w:rsidR="00FA56BC">
      <w:pPr>
        <w:jc w:val="center"/>
        <w:rPr>
          <w:rFonts w:hAnsi="Times New Roman" w:ascii="Times New Roman"/>
          <w:szCs w:val="24"/>
          <w:lang w:val="hr-HR"/>
        </w:rPr>
      </w:pPr>
    </w:p>
    <w:p w:rsidRDefault="00FA56BC" w:rsidR="00FA56BC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</w:t>
      </w:r>
      <w:r w:rsidR="00786A5D" w:rsidRPr="00786A5D">
        <w:rPr>
          <w:rFonts w:hAnsi="Times New Roman" w:ascii="Times New Roman"/>
          <w:szCs w:val="24"/>
          <w:lang w:val="hr-HR"/>
        </w:rPr>
        <w:t xml:space="preserve"> </w:t>
      </w:r>
      <w:r w:rsidR="00786A5D">
        <w:rPr>
          <w:rFonts w:hAnsi="Times New Roman" w:ascii="Times New Roman"/>
          <w:szCs w:val="24"/>
          <w:lang w:val="hr-HR"/>
        </w:rPr>
        <w:t>FASCIA d.o.o. Velika Gorica, Kralja Petra Svačića 8, OIB:21192204095, MBS:080559477</w:t>
      </w:r>
      <w:r>
        <w:rPr>
          <w:rFonts w:hAnsi="Times New Roman" w:ascii="Times New Roman"/>
          <w:szCs w:val="24"/>
          <w:lang w:val="hr-HR"/>
        </w:rPr>
        <w:t>.</w:t>
      </w:r>
    </w:p>
    <w:p w:rsidRDefault="00FA56BC" w:rsidR="00FA56BC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FA56BC" w:rsidR="00FA56BC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Iznos duga evidentiran na temelju neizvršenih osnova za plaćanje je </w:t>
      </w:r>
      <w:r w:rsidR="00786A5D">
        <w:rPr>
          <w:rFonts w:hAnsi="Times New Roman" w:ascii="Times New Roman"/>
          <w:szCs w:val="24"/>
          <w:lang w:val="hr-HR"/>
        </w:rPr>
        <w:t>10.584,39</w:t>
      </w:r>
      <w:r>
        <w:rPr>
          <w:rFonts w:hAnsi="Times New Roman" w:ascii="Times New Roman"/>
          <w:szCs w:val="24"/>
          <w:lang w:val="hr-HR"/>
        </w:rPr>
        <w:t xml:space="preserve"> kn.</w:t>
      </w:r>
    </w:p>
    <w:p w:rsidRDefault="00FA56BC" w:rsidR="00FA56BC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FA56BC" w:rsidR="00FA56BC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FA56BC" w:rsidR="00FA56BC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FA56BC" w:rsidR="00FA56BC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A56BC" w:rsidR="00FA56BC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FA56BC" w:rsidR="00FA56BC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FA56BC" w:rsidR="00FA56BC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</w:p>
    <w:p w:rsidRDefault="00FA56BC" w:rsidR="00FA56BC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FA56BC" w:rsidR="00FA56BC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FA56BC" w:rsidR="00FA56B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U Karlovcu, </w:t>
      </w:r>
      <w:r w:rsidR="00416492">
        <w:rPr>
          <w:rFonts w:hAnsi="Times New Roman" w:ascii="Times New Roman"/>
          <w:szCs w:val="24"/>
          <w:lang w:val="hr-HR"/>
        </w:rPr>
        <w:t>4. veljače 2016</w:t>
      </w:r>
      <w:r>
        <w:rPr>
          <w:rFonts w:hAnsi="Times New Roman" w:ascii="Times New Roman"/>
          <w:szCs w:val="24"/>
          <w:lang w:val="hr-HR"/>
        </w:rPr>
        <w:t>. godine</w:t>
      </w:r>
    </w:p>
    <w:p w:rsidRDefault="00FA56BC" w:rsidR="00FA56BC">
      <w:pPr>
        <w:jc w:val="both"/>
        <w:rPr>
          <w:rFonts w:hAnsi="Times New Roman" w:ascii="Times New Roman"/>
          <w:szCs w:val="24"/>
          <w:lang w:val="hr-HR"/>
        </w:rPr>
      </w:pPr>
    </w:p>
    <w:p w:rsidRDefault="00FA56BC" w:rsidR="00FA56BC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Sudac:</w:t>
      </w:r>
    </w:p>
    <w:p w:rsidRDefault="00FA56BC" w:rsidR="00FA56BC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               Suzana Ivanović</w:t>
      </w:r>
    </w:p>
    <w:p w:rsidRDefault="00FA56BC" w:rsidR="00FA56BC">
      <w:pPr>
        <w:jc w:val="right"/>
        <w:rPr>
          <w:rFonts w:hAnsi="Times New Roman" w:ascii="Times New Roman"/>
          <w:szCs w:val="24"/>
          <w:lang w:val="hr-HR"/>
        </w:rPr>
      </w:pPr>
    </w:p>
    <w:p w:rsidRDefault="00FA56BC" w:rsidR="00FA56BC">
      <w:pPr>
        <w:jc w:val="right"/>
        <w:rPr>
          <w:rFonts w:hAnsi="Times New Roman" w:ascii="Times New Roman"/>
          <w:szCs w:val="24"/>
          <w:lang w:val="hr-HR"/>
        </w:rPr>
      </w:pPr>
    </w:p>
    <w:p w:rsidRDefault="00FA56BC" w:rsidR="00FA56BC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Dna: </w:t>
      </w:r>
      <w:r>
        <w:rPr>
          <w:rFonts w:hAnsi="Times New Roman" w:ascii="Times New Roman"/>
          <w:szCs w:val="24"/>
          <w:lang w:val="hr-HR"/>
        </w:rPr>
        <w:tab/>
      </w:r>
    </w:p>
    <w:p w:rsidRDefault="00FA56BC" w:rsidR="00FA56B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 e-oglasna ploča suda 60 dana</w:t>
      </w:r>
    </w:p>
    <w:p w:rsidRDefault="00FA56BC" w:rsidR="00FA56BC"/>
    <w:sectPr w:rsidR="00FA56BC">
      <w:pgSz w:h="16838" w:w="11906"/>
      <w:pgMar w:gutter="0" w:footer="720" w:header="720" w:left="1985" w:bottom="709" w:right="1418" w:top="720"/>
      <w:cols w:space="720"/>
      <w:docGrid w:charSpace="32768"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0EE4"/>
    <w:rsid w:val="00416492"/>
    <w:rsid w:val="006C62C4"/>
    <w:rsid w:val="00786A5D"/>
    <w:rsid w:val="00992A18"/>
    <w:rsid w:val="00AD17D4"/>
    <w:rsid w:val="00AF077F"/>
    <w:rsid w:val="00C02C0F"/>
    <w:rsid w:val="00C438B4"/>
    <w:rsid w:val="00CA0EE4"/>
    <w:rsid w:val="00CD56E0"/>
    <w:rsid w:val="00D76C8B"/>
    <w:rsid w:val="00FA5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rFonts w:hAnsi="Arial" w:ascii="Arial"/>
      <w:kern w:val="1"/>
      <w:sz w:val="24"/>
      <w:lang w:eastAsia="ar-SA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satz-Standardschriftart" w:type="character">
    <w:name w:val="Absatz-Standardschriftart"/>
  </w:style>
  <w:style w:customStyle="true" w:styleId="ListLabel1" w:type="character">
    <w:name w:val="ListLabel 1"/>
    <w:rPr>
      <w:rFonts w:cs="Times New Roman" w:eastAsia="Times New Roman"/>
    </w:rPr>
  </w:style>
  <w:style w:customStyle="true" w:styleId="ListLabel2" w:type="character">
    <w:name w:val="ListLabel 2"/>
    <w:rPr>
      <w:rFonts w:cs="Courier New"/>
    </w:rPr>
  </w:style>
  <w:style w:customStyle="true" w:styleId="Brojstranice1" w:type="character">
    <w:name w:val="Broj stranice1"/>
    <w:basedOn w:val="Zadanifontodlomka"/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true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styleId="Tekstbalonia" w:type="paragraph">
    <w:name w:val="Balloon Text"/>
    <w:basedOn w:val="Normal"/>
  </w:style>
  <w:style w:styleId="Odlomakpopisa" w:type="paragraph">
    <w:name w:val="List Paragraph"/>
    <w:basedOn w:val="Normal"/>
    <w:qFormat/>
  </w:style>
  <w:style w:customStyle="true" w:styleId="Sadrajokvira" w:type="paragraph">
    <w:name w:val="Sadržaj okvira"/>
    <w:basedOn w:val="Tijeloteksta"/>
  </w:style>
  <w:style w:styleId="Tekstrezerviranogmjesta" w:type="character">
    <w:name w:val="Placeholder Text"/>
    <w:basedOn w:val="Zadanifontodlomka"/>
    <w:uiPriority w:val="99"/>
    <w:semiHidden/>
    <w:rsid w:val="00C02C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2C0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2C0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2C0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2C0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rFonts w:ascii="Arial" w:hAnsi="Arial"/>
      <w:kern w:val="1"/>
      <w:sz w:val="24"/>
      <w:lang w:eastAsia="ar-SA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satz-Standardschriftart" w:type="character">
    <w:name w:val="Absatz-Standardschriftart"/>
  </w:style>
  <w:style w:customStyle="1" w:styleId="ListLabel1" w:type="character">
    <w:name w:val="ListLabel 1"/>
    <w:rPr>
      <w:rFonts w:cs="Times New Roman" w:eastAsia="Times New Roman"/>
    </w:rPr>
  </w:style>
  <w:style w:customStyle="1" w:styleId="ListLabel2" w:type="character">
    <w:name w:val="ListLabel 2"/>
    <w:rPr>
      <w:rFonts w:cs="Courier New"/>
    </w:rPr>
  </w:style>
  <w:style w:customStyle="1" w:styleId="Brojstranice1" w:type="character">
    <w:name w:val="Broj stranice1"/>
    <w:basedOn w:val="Zadanifontodlomka"/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1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styleId="Tekstbalonia" w:type="paragraph">
    <w:name w:val="Balloon Text"/>
    <w:basedOn w:val="Normal"/>
  </w:style>
  <w:style w:styleId="Odlomakpopisa" w:type="paragraph">
    <w:name w:val="List Paragraph"/>
    <w:basedOn w:val="Normal"/>
    <w:qFormat/>
  </w:style>
  <w:style w:customStyle="1" w:styleId="Sadrajokvira" w:type="paragraph">
    <w:name w:val="Sadržaj okvira"/>
    <w:basedOn w:val="Tijeloteksta"/>
  </w:style>
  <w:style w:styleId="Tekstrezerviranogmjesta" w:type="character">
    <w:name w:val="Placeholder Text"/>
    <w:basedOn w:val="Zadanifontodlomka"/>
    <w:uiPriority w:val="99"/>
    <w:semiHidden/>
    <w:rsid w:val="00C02C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2C0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2C0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2C0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2C0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461</izvorni_sadrzaj>
    <derivirana_varijabla naziv="DomainObject.Predmet.Broj_1">461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St-461/2016</izvorni_sadrzaj>
    <derivirana_varijabla naziv="DomainObject.Predmet.OznakaBroj_1">St-461/2016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FASCIA d.o.o.</izvorni_sadrzaj>
    <derivirana_varijabla naziv="DomainObject.Predmet.ProtustrankaFormated_1">  FASCIA d.o.o.</derivirana_varijabla>
  </DomainObject.Predmet.ProtustrankaFormated>
  <DomainObject.Predmet.ProtustrankaFormatedOIB>
    <izvorni_sadrzaj>  FASCIA d.o.o., OIB 21192204095</izvorni_sadrzaj>
    <derivirana_varijabla naziv="DomainObject.Predmet.ProtustrankaFormatedOIB_1">  FASCIA d.o.o., OIB 21192204095</derivirana_varijabla>
  </DomainObject.Predmet.ProtustrankaFormatedOIB>
  <DomainObject.Predmet.ProtustrankaFormatedWithAdress>
    <izvorni_sadrzaj> FASCIA d.o.o., Kralja Petra Svačića 8, 10410 Velika Gorica</izvorni_sadrzaj>
    <derivirana_varijabla naziv="DomainObject.Predmet.ProtustrankaFormatedWithAdress_1"> FASCIA d.o.o., Kralja Petra Svačića 8, 10410 Velika Gorica</derivirana_varijabla>
  </DomainObject.Predmet.ProtustrankaFormatedWithAdress>
  <DomainObject.Predmet.ProtustrankaFormatedWithAdressOIB>
    <izvorni_sadrzaj> FASCIA d.o.o., OIB 21192204095, Kralja Petra Svačića 8, 10410 Velika Gorica</izvorni_sadrzaj>
    <derivirana_varijabla naziv="DomainObject.Predmet.ProtustrankaFormatedWithAdressOIB_1"> FASCIA d.o.o., OIB 21192204095, Kralja Petra Svačića 8, 10410 Velika Gorica</derivirana_varijabla>
  </DomainObject.Predmet.ProtustrankaFormatedWithAdressOIB>
  <DomainObject.Predmet.ProtustrankaWithAdress>
    <izvorni_sadrzaj>FASCIA d.o.o. Kralja Petra Svačića 8, 10410 Velika Gorica</izvorni_sadrzaj>
    <derivirana_varijabla naziv="DomainObject.Predmet.ProtustrankaWithAdress_1">FASCIA d.o.o. Kralja Petra Svačića 8, 10410 Velika Gorica</derivirana_varijabla>
  </DomainObject.Predmet.ProtustrankaWithAdress>
  <DomainObject.Predmet.ProtustrankaWithAdressOIB>
    <izvorni_sadrzaj>FASCIA d.o.o., OIB 21192204095, Kralja Petra Svačića 8, 10410 Velika Gorica</izvorni_sadrzaj>
    <derivirana_varijabla naziv="DomainObject.Predmet.ProtustrankaWithAdressOIB_1">FASCIA d.o.o., OIB 21192204095, Kralja Petra Svačića 8, 10410 Velika Gorica</derivirana_varijabla>
  </DomainObject.Predmet.ProtustrankaWithAdressOIB>
  <DomainObject.Predmet.ProtustrankaNazivFormated>
    <izvorni_sadrzaj>FASCIA d.o.o.</izvorni_sadrzaj>
    <derivirana_varijabla naziv="DomainObject.Predmet.ProtustrankaNazivFormated_1">FASCIA d.o.o.</derivirana_varijabla>
  </DomainObject.Predmet.ProtustrankaNazivFormated>
  <DomainObject.Predmet.ProtustrankaNazivFormatedOIB>
    <izvorni_sadrzaj>FASCIA d.o.o., OIB 21192204095</izvorni_sadrzaj>
    <derivirana_varijabla naziv="DomainObject.Predmet.ProtustrankaNazivFormatedOIB_1">FASCIA d.o.o., OIB 21192204095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 žrtava 1995. 1, 10000 Zagreb</izvorni_sadrzaj>
    <derivirana_varijabla naziv="DomainObject.Predmet.StrankaFormatedWithAdress_1"> FINA Regionalni centar Zagreb, Trg svibanjski žrtava 1995. 1, 10000 Zagreb</derivirana_varijabla>
  </DomainObject.Predmet.StrankaFormatedWithAdress>
  <DomainObject.Predmet.StrankaFormatedWithAdressOIB>
    <izvorni_sadrzaj> FINA Regionalni centar Zagreb, OIB 85821130368, Trg svibanjski žrtava 1995. 1, 10000 Zagreb</izvorni_sadrzaj>
    <derivirana_varijabla naziv="DomainObject.Predmet.StrankaFormatedWithAdressOIB_1"> FINA Regionalni centar Zagreb, OIB 85821130368, Trg svibanjski žrtava 1995. 1, 10000 Zagreb</derivirana_varijabla>
  </DomainObject.Predmet.StrankaFormatedWithAdressOIB>
  <DomainObject.Predmet.StrankaWithAdress>
    <izvorni_sadrzaj>FINA Regionalni centar Zagreb Trg svibanjski žrtava 1995. 1,10000 Zagreb</izvorni_sadrzaj>
    <derivirana_varijabla naziv="DomainObject.Predmet.StrankaWithAdress_1">FINA Regionalni centar Zagreb Trg svibanjski žrtava 1995. 1,10000 Zagreb</derivirana_varijabla>
  </DomainObject.Predmet.StrankaWithAdress>
  <DomainObject.Predmet.StrankaWithAdressOIB>
    <izvorni_sadrzaj>FINA Regionalni centar Zagreb, OIB 85821130368, Trg svibanjski žrtava 1995. 1,10000 Zagreb</izvorni_sadrzaj>
    <derivirana_varijabla naziv="DomainObject.Predmet.StrankaWithAdressOIB_1">FINA Regionalni centar Zagreb, OIB 85821130368, Trg svibanjski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 žrtava 1995. 1, 10000 Zagreb</item>
    </izvorni_sadrzaj>
    <derivirana_varijabla naziv="DomainObject.Predmet.StrankaListFormatedWithAdress_1">
      <item>FINA Regionalni centar Zagreb, Trg svibanjski žrtava 1995. 1, 10000 Zagreb</item>
    </derivirana_varijabla>
  </DomainObject.Predmet.StrankaListFormatedWithAdress>
  <DomainObject.Predmet.StrankaListFormatedWithAdressOIB>
    <izvorni_sadrzaj>
      <item>FINA Regionalni centar Zagreb, OIB 85821130368, Trg svibanjski žrtava 1995. 1, 10000 Zagreb</item>
    </izvorni_sadrzaj>
    <derivirana_varijabla naziv="DomainObject.Predmet.StrankaListFormatedWithAdressOIB_1">
      <item>FINA Regionalni centar Zagreb, OIB 85821130368, Trg svibanjski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FASCIA d.o.o.</item>
    </izvorni_sadrzaj>
    <derivirana_varijabla naziv="DomainObject.Predmet.ProtuStrankaListFormated_1">
      <item>FASCIA d.o.o.</item>
    </derivirana_varijabla>
  </DomainObject.Predmet.ProtuStrankaListFormated>
  <DomainObject.Predmet.ProtuStrankaListFormatedOIB>
    <izvorni_sadrzaj>
      <item>FASCIA d.o.o., OIB 21192204095</item>
    </izvorni_sadrzaj>
    <derivirana_varijabla naziv="DomainObject.Predmet.ProtuStrankaListFormatedOIB_1">
      <item>FASCIA d.o.o., OIB 21192204095</item>
    </derivirana_varijabla>
  </DomainObject.Predmet.ProtuStrankaListFormatedOIB>
  <DomainObject.Predmet.ProtuStrankaListFormatedWithAdress>
    <izvorni_sadrzaj>
      <item>FASCIA d.o.o., Kralja Petra Svačića 8, 10410 Velika Gorica</item>
    </izvorni_sadrzaj>
    <derivirana_varijabla naziv="DomainObject.Predmet.ProtuStrankaListFormatedWithAdress_1">
      <item>FASCIA d.o.o., Kralja Petra Svačića 8, 10410 Velika Gorica</item>
    </derivirana_varijabla>
  </DomainObject.Predmet.ProtuStrankaListFormatedWithAdress>
  <DomainObject.Predmet.ProtuStrankaListFormatedWithAdressOIB>
    <izvorni_sadrzaj>
      <item>FASCIA d.o.o., OIB 21192204095, Kralja Petra Svačića 8, 10410 Velika Gorica</item>
    </izvorni_sadrzaj>
    <derivirana_varijabla naziv="DomainObject.Predmet.ProtuStrankaListFormatedWithAdressOIB_1">
      <item>FASCIA d.o.o., OIB 21192204095, Kralja Petra Svačića 8, 10410 Velika Gorica</item>
    </derivirana_varijabla>
  </DomainObject.Predmet.ProtuStrankaListFormatedWithAdressOIB>
  <DomainObject.Predmet.ProtuStrankaListNazivFormated>
    <izvorni_sadrzaj>
      <item>FASCIA d.o.o.</item>
    </izvorni_sadrzaj>
    <derivirana_varijabla naziv="DomainObject.Predmet.ProtuStrankaListNazivFormated_1">
      <item>FASCIA d.o.o.</item>
    </derivirana_varijabla>
  </DomainObject.Predmet.ProtuStrankaListNazivFormated>
  <DomainObject.Predmet.ProtuStrankaListNazivFormatedOIB>
    <izvorni_sadrzaj>
      <item>FASCIA d.o.o., OIB 21192204095</item>
    </izvorni_sadrzaj>
    <derivirana_varijabla naziv="DomainObject.Predmet.ProtuStrankaListNazivFormatedOIB_1">
      <item>FASCIA d.o.o., OIB 21192204095</item>
    </derivirana_varijabla>
  </DomainObject.Predmet.ProtuStrankaListNazivFormatedOIB>
  <DomainObject.Predmet.OstaliListFormated>
    <izvorni_sadrzaj>
      <item>Mladen Majkić</item>
    </izvorni_sadrzaj>
    <derivirana_varijabla naziv="DomainObject.Predmet.OstaliListFormated_1">
      <item>Mladen Majkić</item>
    </derivirana_varijabla>
  </DomainObject.Predmet.OstaliListFormated>
  <DomainObject.Predmet.OstaliListFormatedOIB>
    <izvorni_sadrzaj>
      <item>Mladen Majkić, OIB 66501797826</item>
    </izvorni_sadrzaj>
    <derivirana_varijabla naziv="DomainObject.Predmet.OstaliListFormatedOIB_1">
      <item>Mladen Majkić, OIB 66501797826</item>
    </derivirana_varijabla>
  </DomainObject.Predmet.OstaliListFormatedOIB>
  <DomainObject.Predmet.OstaliListFormatedWithAdress>
    <izvorni_sadrzaj>
      <item>Mladen Majkić, Svetosavska 169, 21000 Novi Sad, Kać</item>
    </izvorni_sadrzaj>
    <derivirana_varijabla naziv="DomainObject.Predmet.OstaliListFormatedWithAdress_1">
      <item>Mladen Majkić, Svetosavska 169, 21000 Novi Sad, Kać</item>
    </derivirana_varijabla>
  </DomainObject.Predmet.OstaliListFormatedWithAdress>
  <DomainObject.Predmet.OstaliListFormatedWithAdressOIB>
    <izvorni_sadrzaj>
      <item>Mladen Majkić, OIB 66501797826, Svetosavska 169, 21000 Novi Sad, Kać</item>
    </izvorni_sadrzaj>
    <derivirana_varijabla naziv="DomainObject.Predmet.OstaliListFormatedWithAdressOIB_1">
      <item>Mladen Majkić, OIB 66501797826, Svetosavska 169, 21000 Novi Sad, Kać</item>
    </derivirana_varijabla>
  </DomainObject.Predmet.OstaliListFormatedWithAdressOIB>
  <DomainObject.Predmet.OstaliListNazivFormated>
    <izvorni_sadrzaj>
      <item>Mladen Majkić</item>
    </izvorni_sadrzaj>
    <derivirana_varijabla naziv="DomainObject.Predmet.OstaliListNazivFormated_1">
      <item>Mladen Majkić</item>
    </derivirana_varijabla>
  </DomainObject.Predmet.OstaliListNazivFormated>
  <DomainObject.Predmet.OstaliListNazivFormatedOIB>
    <izvorni_sadrzaj>
      <item>Mladen Majkić, OIB 66501797826</item>
    </izvorni_sadrzaj>
    <derivirana_varijabla naziv="DomainObject.Predmet.OstaliListNazivFormatedOIB_1">
      <item>Mladen Majkić, OIB 66501797826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FASCIA d.o.o.</izvorni_sadrzaj>
    <derivirana_varijabla naziv="DomainObject.Predmet.ProtustrankaIDrugi_1">FASCIA d.o.o.</derivirana_varijabla>
  </DomainObject.Predmet.ProtustrankaIDrugi>
  <DomainObject.Predmet.StrankaIDrugiAdressOIB>
    <izvorni_sadrzaj>FINA Regionalni centar Zagreb, OIB 85821130368, Trg svibanjski žrtava 1995. 1, 10000 Zagreb</izvorni_sadrzaj>
    <derivirana_varijabla naziv="DomainObject.Predmet.StrankaIDrugiAdressOIB_1">FINA Regionalni centar Zagreb, OIB 85821130368, Trg svibanjski žrtava 1995. 1, 10000 Zagreb</derivirana_varijabla>
  </DomainObject.Predmet.StrankaIDrugiAdressOIB>
  <DomainObject.Predmet.ProtustrankaIDrugiAdressOIB>
    <izvorni_sadrzaj>FASCIA d.o.o., OIB 21192204095, Kralja Petra Svačića 8, 10410 Velika Gorica</izvorni_sadrzaj>
    <derivirana_varijabla naziv="DomainObject.Predmet.ProtustrankaIDrugiAdressOIB_1">FASCIA d.o.o., OIB 21192204095, Kralja Petra Svačića 8,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FASCIA d.o.o.</item>
      <item>Mladen Majkić</item>
    </izvorni_sadrzaj>
    <derivirana_varijabla naziv="DomainObject.Predmet.SudioniciListNaziv_1">
      <item>FINA Regionalni centar Zagreb</item>
      <item>FASCIA d.o.o.</item>
      <item>Mladen Majkić</item>
    </derivirana_varijabla>
  </DomainObject.Predmet.SudioniciListNaziv>
  <DomainObject.Predmet.SudioniciListAdressOIB>
    <izvorni_sadrzaj>
      <item>FINA Regionalni centar Zagreb, OIB 85821130368, Trg svibanjski žrtava 1995. 1,10000 Zagreb</item>
      <item>FASCIA d.o.o., OIB 21192204095, Kralja Petra Svačića 8,10410 Velika Gorica</item>
      <item>Mladen Majkić, OIB 66501797826, Svetosavska 169,21000 Novi Sad, Kać</item>
    </izvorni_sadrzaj>
    <derivirana_varijabla naziv="DomainObject.Predmet.SudioniciListAdressOIB_1">
      <item>FINA Regionalni centar Zagreb, OIB 85821130368, Trg svibanjski žrtava 1995. 1,10000 Zagreb</item>
      <item>FASCIA d.o.o., OIB 21192204095, Kralja Petra Svačića 8,10410 Velika Gorica</item>
      <item>Mladen Majkić, OIB 66501797826, Svetosavska 169,21000 Novi Sad, Kać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21192204095</item>
      <item>, OIB 66501797826</item>
    </izvorni_sadrzaj>
    <derivirana_varijabla naziv="DomainObject.Predmet.SudioniciListNazivOIB_1">
      <item>, OIB 85821130368</item>
      <item>, OIB 21192204095</item>
      <item>, OIB 66501797826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248</properties:Words>
  <properties:Characters>1364</properties:Characters>
  <properties:Lines>49</properties:Lines>
  <properties:Paragraphs>18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1755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2016-02-04T10:47:00Z</dcterms:created>
  <dc:creator>Sudsko vijeæe</dc:creator>
  <cp:lastModifiedBy>Marina Markić</cp:lastModifiedBy>
  <cp:lastPrinted>2016-02-04T10:47:00Z</cp:lastPrinted>
  <dcterms:modified xmlns:xsi="http://www.w3.org/2001/XMLSchema-instance" xsi:type="dcterms:W3CDTF">2016-02-04T10:48:00Z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