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32a73" w14:paraId="d032a73"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010314">
        <w:rPr>
          <w:sz w:val="24"/>
          <w:szCs w:val="24"/>
        </w:rPr>
        <w:t>2232</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za otvaranje stečajnog postupka nad dužnikom</w:t>
      </w:r>
      <w:r w:rsidR="00A1420F">
        <w:rPr>
          <w:sz w:val="24"/>
          <w:szCs w:val="24"/>
          <w:lang w:val="pt-BR"/>
        </w:rPr>
        <w:t xml:space="preserve">, </w:t>
      </w:r>
      <w:r w:rsidR="00493F60" w:rsidRPr="00493F60">
        <w:rPr>
          <w:sz w:val="24"/>
          <w:szCs w:val="24"/>
          <w:lang w:val="pt-BR"/>
        </w:rPr>
        <w:t>LOBELOS TOURS d.o.o.</w:t>
      </w:r>
      <w:r w:rsidR="00493F60">
        <w:rPr>
          <w:sz w:val="24"/>
          <w:szCs w:val="24"/>
          <w:lang w:val="pt-BR"/>
        </w:rPr>
        <w:t xml:space="preserve"> </w:t>
      </w:r>
      <w:r w:rsidR="00485497">
        <w:rPr>
          <w:sz w:val="24"/>
          <w:szCs w:val="24"/>
          <w:lang w:val="pt-BR"/>
        </w:rPr>
        <w:t>OIB</w:t>
      </w:r>
      <w:r w:rsidR="00493F60">
        <w:rPr>
          <w:sz w:val="24"/>
          <w:szCs w:val="24"/>
          <w:lang w:val="pt-BR"/>
        </w:rPr>
        <w:t>:</w:t>
      </w:r>
      <w:r w:rsidR="00493F60" w:rsidRPr="00493F60">
        <w:rPr>
          <w:sz w:val="24"/>
          <w:szCs w:val="24"/>
          <w:lang w:val="pt-BR"/>
        </w:rPr>
        <w:t>16492278934</w:t>
      </w:r>
      <w:r w:rsidR="00485497">
        <w:rPr>
          <w:sz w:val="24"/>
          <w:szCs w:val="24"/>
          <w:lang w:val="pt-BR"/>
        </w:rPr>
        <w:t>, MBS:</w:t>
      </w:r>
      <w:r w:rsidR="00493F60" w:rsidRPr="00493F60">
        <w:t xml:space="preserve"> </w:t>
      </w:r>
      <w:r w:rsidR="00493F60" w:rsidRPr="00493F60">
        <w:rPr>
          <w:sz w:val="24"/>
          <w:szCs w:val="24"/>
          <w:lang w:val="pt-BR"/>
        </w:rPr>
        <w:t>080538109</w:t>
      </w:r>
      <w:r w:rsidR="00AB4256">
        <w:rPr>
          <w:sz w:val="24"/>
          <w:szCs w:val="24"/>
          <w:lang w:val="pt-BR"/>
        </w:rPr>
        <w:t xml:space="preserve">, </w:t>
      </w:r>
      <w:r w:rsidR="00493F60">
        <w:rPr>
          <w:sz w:val="24"/>
          <w:szCs w:val="24"/>
          <w:lang w:val="pt-BR"/>
        </w:rPr>
        <w:t>Zagreb, Sreb</w:t>
      </w:r>
      <w:r w:rsidR="00C9509C">
        <w:rPr>
          <w:sz w:val="24"/>
          <w:szCs w:val="24"/>
          <w:lang w:val="pt-BR"/>
        </w:rPr>
        <w:t xml:space="preserve">rnjak 96, </w:t>
      </w:r>
      <w:r w:rsidR="00A1420F">
        <w:rPr>
          <w:sz w:val="24"/>
          <w:szCs w:val="24"/>
          <w:lang w:val="pt-BR"/>
        </w:rPr>
        <w:t>16.</w:t>
      </w:r>
      <w:r w:rsidR="00EB6EFC">
        <w:rPr>
          <w:sz w:val="24"/>
          <w:szCs w:val="24"/>
          <w:lang w:val="pt-BR"/>
        </w:rPr>
        <w:t>ožujka</w:t>
      </w:r>
      <w:r w:rsidR="00A1420F">
        <w:rPr>
          <w:sz w:val="24"/>
          <w:szCs w:val="24"/>
          <w:lang w:val="pt-BR"/>
        </w:rPr>
        <w:t xml:space="preserve"> 2017</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C9509C" w:rsidRPr="00C9509C">
        <w:rPr>
          <w:sz w:val="24"/>
          <w:szCs w:val="24"/>
        </w:rPr>
        <w:t>LOBELOS TOURS d.o.o. OIB:16492278934, MBS: 080538109, Zagreb, Srebrnjak 96</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I. Naređuje se osobi ovlaštenoj za zastupanje dužnika</w:t>
      </w:r>
      <w:r w:rsidR="00AE25A3">
        <w:rPr>
          <w:sz w:val="24"/>
          <w:szCs w:val="24"/>
        </w:rPr>
        <w:t xml:space="preserve"> Davoru Lukač,</w:t>
      </w:r>
      <w:r w:rsidR="00AE25A3" w:rsidRPr="00AE25A3">
        <w:t xml:space="preserve"> </w:t>
      </w:r>
      <w:r w:rsidR="00AE25A3" w:rsidRPr="00AE25A3">
        <w:rPr>
          <w:sz w:val="24"/>
          <w:szCs w:val="24"/>
        </w:rPr>
        <w:t>Zagreb, Srebrnjak 96</w:t>
      </w:r>
      <w:r w:rsidR="00AE25A3">
        <w:rPr>
          <w:sz w:val="24"/>
          <w:szCs w:val="24"/>
        </w:rPr>
        <w:t>,</w:t>
      </w:r>
      <w:r w:rsidR="00C3663A">
        <w:rPr>
          <w:sz w:val="24"/>
          <w:szCs w:val="24"/>
          <w:lang w:val="pt-BR"/>
        </w:rPr>
        <w:t xml:space="preserve"> </w:t>
      </w:r>
      <w:r w:rsidR="00ED6CF3">
        <w:rPr>
          <w:sz w:val="24"/>
          <w:szCs w:val="24"/>
        </w:rPr>
        <w:t>OIB:</w:t>
      </w:r>
      <w:r w:rsidR="006A216A">
        <w:rPr>
          <w:sz w:val="24"/>
          <w:szCs w:val="24"/>
        </w:rPr>
        <w:t xml:space="preserve"> </w:t>
      </w:r>
      <w:r w:rsidR="00844E97">
        <w:rPr>
          <w:sz w:val="24"/>
          <w:szCs w:val="24"/>
        </w:rPr>
        <w:t xml:space="preserve">24128503116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D6047E" w:rsidP="007B593F" w:rsidR="007B593F" w:rsidRPr="0034166F">
      <w:pPr>
        <w:ind w:left="1003"/>
        <w:jc w:val="both"/>
        <w:rPr>
          <w:b/>
          <w:sz w:val="24"/>
          <w:szCs w:val="24"/>
        </w:rPr>
      </w:pPr>
      <w:r w:rsidRPr="0034166F">
        <w:rPr>
          <w:b/>
          <w:sz w:val="24"/>
          <w:szCs w:val="24"/>
        </w:rPr>
        <w:t>08. svibnja 2017</w:t>
      </w:r>
      <w:r w:rsidR="000F32D6" w:rsidRPr="0034166F">
        <w:rPr>
          <w:b/>
          <w:sz w:val="24"/>
          <w:szCs w:val="24"/>
        </w:rPr>
        <w:t xml:space="preserve">. u </w:t>
      </w:r>
      <w:r w:rsidR="00844E97">
        <w:rPr>
          <w:b/>
          <w:sz w:val="24"/>
          <w:szCs w:val="24"/>
        </w:rPr>
        <w:t>13,0</w:t>
      </w:r>
      <w:r w:rsidR="006F7E16" w:rsidRPr="0034166F">
        <w:rPr>
          <w:b/>
          <w:sz w:val="24"/>
          <w:szCs w:val="24"/>
        </w:rPr>
        <w:t>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A72213" w:rsidR="006A5E09">
      <w:pPr>
        <w:jc w:val="both"/>
        <w:rPr>
          <w:sz w:val="24"/>
          <w:szCs w:val="24"/>
        </w:rPr>
      </w:pPr>
      <w:r w:rsidRPr="00E974B3">
        <w:rPr>
          <w:sz w:val="24"/>
          <w:szCs w:val="24"/>
        </w:rPr>
        <w:t>-</w:t>
      </w:r>
      <w:r w:rsidR="006309D3" w:rsidRPr="00E974B3">
        <w:rPr>
          <w:sz w:val="24"/>
          <w:szCs w:val="24"/>
        </w:rPr>
        <w:t xml:space="preserve"> zastupnik po zakonu dužnika</w:t>
      </w:r>
    </w:p>
    <w:p w:rsidRDefault="00844E97" w:rsidP="00A72213" w:rsidR="00844E97">
      <w:pPr>
        <w:jc w:val="both"/>
        <w:rPr>
          <w:sz w:val="24"/>
          <w:szCs w:val="24"/>
        </w:rPr>
      </w:pPr>
      <w:r w:rsidRPr="00844E97">
        <w:rPr>
          <w:sz w:val="24"/>
          <w:szCs w:val="24"/>
        </w:rPr>
        <w:t>- pravna osoba ovlaštena za obavljanje poslova platnog prometa</w:t>
      </w:r>
    </w:p>
    <w:p w:rsidRDefault="001463BE" w:rsidP="00A72213" w:rsidR="001463BE">
      <w:pPr>
        <w:jc w:val="both"/>
        <w:rPr>
          <w:sz w:val="24"/>
          <w:szCs w:val="24"/>
        </w:rPr>
      </w:pP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192C3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3A644C" w:rsidRPr="003A644C">
        <w:rPr>
          <w:sz w:val="24"/>
          <w:szCs w:val="24"/>
        </w:rPr>
        <w:t>LOBELOS TOURS d.o.o. OIB:16492278934, MBS: 080538109, Zagreb, Srebrnjak 96</w:t>
      </w:r>
      <w:r w:rsidR="003A644C">
        <w:rPr>
          <w:sz w:val="24"/>
          <w:szCs w:val="24"/>
        </w:rPr>
        <w:t>.</w:t>
      </w:r>
    </w:p>
    <w:p w:rsidRDefault="006309D3" w:rsidP="00192C38" w:rsidR="006309D3" w:rsidRPr="00E974B3">
      <w:pPr>
        <w:ind w:firstLine="709"/>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3A644C">
        <w:rPr>
          <w:sz w:val="24"/>
          <w:szCs w:val="24"/>
        </w:rPr>
        <w:t>1392</w:t>
      </w:r>
      <w:r w:rsidR="009262C0">
        <w:rPr>
          <w:sz w:val="24"/>
          <w:szCs w:val="24"/>
        </w:rPr>
        <w:t xml:space="preserve"> d</w:t>
      </w:r>
      <w:r w:rsidR="00DE1976" w:rsidRPr="00E974B3">
        <w:rPr>
          <w:sz w:val="24"/>
          <w:szCs w:val="24"/>
        </w:rPr>
        <w:t>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3A644C">
        <w:rPr>
          <w:sz w:val="24"/>
          <w:szCs w:val="24"/>
        </w:rPr>
        <w:t xml:space="preserve">1.500.890,87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B4939" w:rsidR="00DA5FA3" w:rsidRPr="00E974B3">
      <w:pPr>
        <w:ind w:firstLine="720"/>
        <w:jc w:val="both"/>
        <w:rPr>
          <w:sz w:val="24"/>
          <w:szCs w:val="24"/>
        </w:rPr>
      </w:pPr>
      <w:r w:rsidRPr="00E974B3">
        <w:rPr>
          <w:sz w:val="24"/>
          <w:szCs w:val="24"/>
        </w:rPr>
        <w:lastRenderedPageBreak/>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4166F">
        <w:rPr>
          <w:sz w:val="24"/>
          <w:szCs w:val="24"/>
        </w:rPr>
        <w:t>16</w:t>
      </w:r>
      <w:r w:rsidR="00EB6EFC">
        <w:rPr>
          <w:sz w:val="24"/>
          <w:szCs w:val="24"/>
        </w:rPr>
        <w:t>. ožujka</w:t>
      </w:r>
      <w:r w:rsidR="00016C56" w:rsidRPr="00E974B3">
        <w:rPr>
          <w:sz w:val="24"/>
          <w:szCs w:val="24"/>
        </w:rPr>
        <w:t xml:space="preserve"> 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9262C0" w:rsidP="0034166F" w:rsidR="009262C0"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F026B4">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026B4" w:rsidP="00445BA5" w:rsidR="00F026B4" w:rsidRPr="00F026B4">
      <w:pPr>
        <w:jc w:val="right"/>
        <w:rPr>
          <w:sz w:val="24"/>
          <w:szCs w:val="24"/>
        </w:rPr>
      </w:pPr>
      <w:r w:rsidRPr="00F026B4">
        <w:rPr>
          <w:sz w:val="24"/>
          <w:szCs w:val="24"/>
        </w:rPr>
        <w:t>Za točnost otpravka-</w:t>
      </w:r>
    </w:p>
    <w:p w:rsidRDefault="00F026B4" w:rsidP="00445BA5" w:rsidR="00F026B4" w:rsidRPr="00F026B4">
      <w:pPr>
        <w:jc w:val="right"/>
        <w:rPr>
          <w:sz w:val="24"/>
          <w:szCs w:val="24"/>
        </w:rPr>
      </w:pPr>
      <w:r w:rsidRPr="00F026B4">
        <w:rPr>
          <w:sz w:val="24"/>
          <w:szCs w:val="24"/>
        </w:rPr>
        <w:t>ovlašteni službenik</w:t>
      </w:r>
    </w:p>
    <w:p w:rsidRDefault="00F026B4" w:rsidP="00445BA5" w:rsidR="00F026B4" w:rsidRPr="00F026B4">
      <w:pPr>
        <w:jc w:val="right"/>
        <w:rPr>
          <w:sz w:val="24"/>
          <w:szCs w:val="24"/>
        </w:rPr>
      </w:pPr>
      <w:r w:rsidRPr="00F026B4">
        <w:rPr>
          <w:sz w:val="24"/>
          <w:szCs w:val="24"/>
        </w:rPr>
        <w:t xml:space="preserve">Mirjana Gašparić </w:t>
      </w:r>
    </w:p>
    <w:p w:rsidRDefault="00660453" w:rsidP="00F026B4" w:rsidR="00660453" w:rsidRPr="00F026B4">
      <w:pPr>
        <w:pStyle w:val="Odlomakpopisa"/>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026B4">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844E97">
      <w:rPr>
        <w:sz w:val="24"/>
        <w:szCs w:val="24"/>
      </w:rPr>
      <w:t>St-2232</w:t>
    </w:r>
    <w:r w:rsidR="00EB6EFC" w:rsidRPr="00EB6EFC">
      <w:rPr>
        <w:sz w:val="24"/>
        <w:szCs w:val="24"/>
      </w:rPr>
      <w:t>/</w:t>
    </w:r>
    <w:r w:rsidR="00AA04AE">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0314"/>
    <w:rsid w:val="0001233A"/>
    <w:rsid w:val="00016C56"/>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463BE"/>
    <w:rsid w:val="00163782"/>
    <w:rsid w:val="00163C6D"/>
    <w:rsid w:val="001662C4"/>
    <w:rsid w:val="00192171"/>
    <w:rsid w:val="00192C38"/>
    <w:rsid w:val="001A1A7F"/>
    <w:rsid w:val="001B38C6"/>
    <w:rsid w:val="001B44D2"/>
    <w:rsid w:val="001C31CF"/>
    <w:rsid w:val="002431C4"/>
    <w:rsid w:val="00260A9E"/>
    <w:rsid w:val="00261402"/>
    <w:rsid w:val="00286FBD"/>
    <w:rsid w:val="002903F5"/>
    <w:rsid w:val="0029270E"/>
    <w:rsid w:val="002A3523"/>
    <w:rsid w:val="002B486C"/>
    <w:rsid w:val="002C3115"/>
    <w:rsid w:val="002D0838"/>
    <w:rsid w:val="002D6659"/>
    <w:rsid w:val="002F01C6"/>
    <w:rsid w:val="002F7B61"/>
    <w:rsid w:val="00304BF2"/>
    <w:rsid w:val="00314C4A"/>
    <w:rsid w:val="00337798"/>
    <w:rsid w:val="0034166F"/>
    <w:rsid w:val="00347895"/>
    <w:rsid w:val="00364674"/>
    <w:rsid w:val="00365959"/>
    <w:rsid w:val="00375FFC"/>
    <w:rsid w:val="0039199F"/>
    <w:rsid w:val="003A644C"/>
    <w:rsid w:val="003B45C0"/>
    <w:rsid w:val="003E3082"/>
    <w:rsid w:val="0041101F"/>
    <w:rsid w:val="00420D67"/>
    <w:rsid w:val="004401E2"/>
    <w:rsid w:val="0044050C"/>
    <w:rsid w:val="00450221"/>
    <w:rsid w:val="00450676"/>
    <w:rsid w:val="004531FC"/>
    <w:rsid w:val="00454BBA"/>
    <w:rsid w:val="004552C2"/>
    <w:rsid w:val="00475CDF"/>
    <w:rsid w:val="00476E8D"/>
    <w:rsid w:val="00482933"/>
    <w:rsid w:val="00483785"/>
    <w:rsid w:val="00485497"/>
    <w:rsid w:val="00493F60"/>
    <w:rsid w:val="004D2841"/>
    <w:rsid w:val="004D7BA1"/>
    <w:rsid w:val="004E2FD0"/>
    <w:rsid w:val="004E5FEF"/>
    <w:rsid w:val="004F56AE"/>
    <w:rsid w:val="00500C65"/>
    <w:rsid w:val="00516616"/>
    <w:rsid w:val="005550DD"/>
    <w:rsid w:val="0056765A"/>
    <w:rsid w:val="00571703"/>
    <w:rsid w:val="005A0A17"/>
    <w:rsid w:val="005A734E"/>
    <w:rsid w:val="005B3F73"/>
    <w:rsid w:val="005B5A8A"/>
    <w:rsid w:val="005B5C24"/>
    <w:rsid w:val="005C5E15"/>
    <w:rsid w:val="005E34A3"/>
    <w:rsid w:val="00601987"/>
    <w:rsid w:val="00604EFE"/>
    <w:rsid w:val="00615A8B"/>
    <w:rsid w:val="00622313"/>
    <w:rsid w:val="00623484"/>
    <w:rsid w:val="00626395"/>
    <w:rsid w:val="006309D3"/>
    <w:rsid w:val="00637E70"/>
    <w:rsid w:val="00646A33"/>
    <w:rsid w:val="00653EAB"/>
    <w:rsid w:val="00660453"/>
    <w:rsid w:val="006863E9"/>
    <w:rsid w:val="00690884"/>
    <w:rsid w:val="006A216A"/>
    <w:rsid w:val="006A5506"/>
    <w:rsid w:val="006A5E09"/>
    <w:rsid w:val="006C36E6"/>
    <w:rsid w:val="006C7E17"/>
    <w:rsid w:val="006D2BAA"/>
    <w:rsid w:val="006D7A0F"/>
    <w:rsid w:val="006F2D89"/>
    <w:rsid w:val="006F46EA"/>
    <w:rsid w:val="006F7455"/>
    <w:rsid w:val="006F7E16"/>
    <w:rsid w:val="00722026"/>
    <w:rsid w:val="00727BFD"/>
    <w:rsid w:val="0075681B"/>
    <w:rsid w:val="0075688D"/>
    <w:rsid w:val="007602F0"/>
    <w:rsid w:val="007669AF"/>
    <w:rsid w:val="007B593F"/>
    <w:rsid w:val="007E3C54"/>
    <w:rsid w:val="008366A0"/>
    <w:rsid w:val="00844E97"/>
    <w:rsid w:val="0085270F"/>
    <w:rsid w:val="00866751"/>
    <w:rsid w:val="00871C1F"/>
    <w:rsid w:val="00876285"/>
    <w:rsid w:val="008771CC"/>
    <w:rsid w:val="008964F3"/>
    <w:rsid w:val="008C2738"/>
    <w:rsid w:val="008D5B26"/>
    <w:rsid w:val="008E6A96"/>
    <w:rsid w:val="009026BB"/>
    <w:rsid w:val="009128F5"/>
    <w:rsid w:val="00922268"/>
    <w:rsid w:val="00923121"/>
    <w:rsid w:val="009262C0"/>
    <w:rsid w:val="00940EE1"/>
    <w:rsid w:val="00941567"/>
    <w:rsid w:val="009850B8"/>
    <w:rsid w:val="0098563E"/>
    <w:rsid w:val="00992FCB"/>
    <w:rsid w:val="009B4939"/>
    <w:rsid w:val="009B5D8A"/>
    <w:rsid w:val="009E4899"/>
    <w:rsid w:val="009E48A4"/>
    <w:rsid w:val="009E5841"/>
    <w:rsid w:val="00A035E1"/>
    <w:rsid w:val="00A110D0"/>
    <w:rsid w:val="00A1420F"/>
    <w:rsid w:val="00A15AB7"/>
    <w:rsid w:val="00A214E4"/>
    <w:rsid w:val="00A25E9B"/>
    <w:rsid w:val="00A435C7"/>
    <w:rsid w:val="00A43E3A"/>
    <w:rsid w:val="00A44A71"/>
    <w:rsid w:val="00A6067D"/>
    <w:rsid w:val="00A6313F"/>
    <w:rsid w:val="00A72213"/>
    <w:rsid w:val="00A80EB3"/>
    <w:rsid w:val="00A828C1"/>
    <w:rsid w:val="00A8341B"/>
    <w:rsid w:val="00A90C82"/>
    <w:rsid w:val="00AA04AE"/>
    <w:rsid w:val="00AB4256"/>
    <w:rsid w:val="00AD3398"/>
    <w:rsid w:val="00AD3A0D"/>
    <w:rsid w:val="00AE25A3"/>
    <w:rsid w:val="00AF4C01"/>
    <w:rsid w:val="00AF6CE7"/>
    <w:rsid w:val="00B00EB0"/>
    <w:rsid w:val="00B01169"/>
    <w:rsid w:val="00B15036"/>
    <w:rsid w:val="00B32E61"/>
    <w:rsid w:val="00B35218"/>
    <w:rsid w:val="00B4780B"/>
    <w:rsid w:val="00B8039D"/>
    <w:rsid w:val="00B844BF"/>
    <w:rsid w:val="00B8469C"/>
    <w:rsid w:val="00B93B9A"/>
    <w:rsid w:val="00B95513"/>
    <w:rsid w:val="00B96BA7"/>
    <w:rsid w:val="00BC4571"/>
    <w:rsid w:val="00C03ACA"/>
    <w:rsid w:val="00C25680"/>
    <w:rsid w:val="00C356A1"/>
    <w:rsid w:val="00C3663A"/>
    <w:rsid w:val="00C40383"/>
    <w:rsid w:val="00C51C6E"/>
    <w:rsid w:val="00C52D37"/>
    <w:rsid w:val="00C9509C"/>
    <w:rsid w:val="00CA5100"/>
    <w:rsid w:val="00CC327E"/>
    <w:rsid w:val="00CC43BC"/>
    <w:rsid w:val="00CC7D07"/>
    <w:rsid w:val="00CD1553"/>
    <w:rsid w:val="00CD201B"/>
    <w:rsid w:val="00CE3890"/>
    <w:rsid w:val="00CE3B7D"/>
    <w:rsid w:val="00CE4F52"/>
    <w:rsid w:val="00D10A4F"/>
    <w:rsid w:val="00D16BBF"/>
    <w:rsid w:val="00D31451"/>
    <w:rsid w:val="00D448E9"/>
    <w:rsid w:val="00D60187"/>
    <w:rsid w:val="00D60476"/>
    <w:rsid w:val="00D6047E"/>
    <w:rsid w:val="00D959BC"/>
    <w:rsid w:val="00D964DB"/>
    <w:rsid w:val="00DA5FA3"/>
    <w:rsid w:val="00DA76EE"/>
    <w:rsid w:val="00DC72C4"/>
    <w:rsid w:val="00DD0F68"/>
    <w:rsid w:val="00DD64E6"/>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D5AEE"/>
    <w:rsid w:val="00ED6CF3"/>
    <w:rsid w:val="00EE3646"/>
    <w:rsid w:val="00EF671B"/>
    <w:rsid w:val="00F026B4"/>
    <w:rsid w:val="00F1259F"/>
    <w:rsid w:val="00F3761C"/>
    <w:rsid w:val="00F42A90"/>
    <w:rsid w:val="00F44AC5"/>
    <w:rsid w:val="00F51F6C"/>
    <w:rsid w:val="00F52798"/>
    <w:rsid w:val="00F53100"/>
    <w:rsid w:val="00F5779C"/>
    <w:rsid w:val="00F71AC5"/>
    <w:rsid w:val="00F72583"/>
    <w:rsid w:val="00F83060"/>
    <w:rsid w:val="00FA1855"/>
    <w:rsid w:val="00FA2A78"/>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F026B4"/>
    <w:rPr>
      <w:color w:val="808080"/>
      <w:bdr w:space="0" w:sz="0" w:color="auto" w:val="none"/>
      <w:shd w:fill="auto" w:color="auto" w:val="clear"/>
    </w:rPr>
  </w:style>
  <w:style w:customStyle="true" w:styleId="eSPISCCParagraphDefaultFont" w:type="character">
    <w:name w:val="eSPIS_CC_Paragraph Default Font"/>
    <w:basedOn w:val="Zadanifontodlomka"/>
    <w:rsid w:val="00F026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26B4"/>
    <w:rPr>
      <w:bdr w:space="0" w:sz="0" w:color="auto" w:val="none"/>
      <w:shd w:fill="FFFFCC" w:color="auto" w:val="clear"/>
      <w:lang w:val="hr-HR"/>
    </w:rPr>
  </w:style>
  <w:style w:customStyle="true" w:styleId="PozadinaSvijetloCrvena" w:type="character">
    <w:name w:val="Pozadina_SvijetloCrvena"/>
    <w:basedOn w:val="eSPISCCParagraphDefaultFont"/>
    <w:rsid w:val="00F026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26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F026B4"/>
    <w:rPr>
      <w:color w:val="808080"/>
      <w:bdr w:color="auto" w:space="0" w:sz="0" w:val="none"/>
      <w:shd w:color="auto" w:fill="auto" w:val="clear"/>
    </w:rPr>
  </w:style>
  <w:style w:customStyle="1" w:styleId="eSPISCCParagraphDefaultFont" w:type="character">
    <w:name w:val="eSPIS_CC_Paragraph Default Font"/>
    <w:basedOn w:val="Zadanifontodlomka"/>
    <w:rsid w:val="00F026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26B4"/>
    <w:rPr>
      <w:bdr w:color="auto" w:space="0" w:sz="0" w:val="none"/>
      <w:shd w:color="auto" w:fill="FFFFCC" w:val="clear"/>
      <w:lang w:val="hr-HR"/>
    </w:rPr>
  </w:style>
  <w:style w:customStyle="1" w:styleId="PozadinaSvijetloCrvena" w:type="character">
    <w:name w:val="Pozadina_SvijetloCrvena"/>
    <w:basedOn w:val="eSPISCCParagraphDefaultFont"/>
    <w:rsid w:val="00F026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26B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2232</izvorni_sadrzaj>
    <derivirana_varijabla naziv="DomainObject.Predmet.Broj_1">2232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St-2232/2016</izvorni_sadrzaj>
    <derivirana_varijabla naziv="DomainObject.Predmet.OznakaBroj_1">St-2232/2016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LOBELOS TOURS d.o.o. za trgovinu i usluge, turistička agencija zastupanog po punomoćniku Davor Lukač</izvorni_sadrzaj>
    <derivirana_varijabla naziv="DomainObject.Predmet.ProtustrankaFormated_1">  LOBELOS TOURS d.o.o. za trgovinu i usluge, turistička agencija zastupanog po punomoćniku Davor Lukač</derivirana_varijabla>
  </DomainObject.Predmet.ProtustrankaFormated>
  <DomainObject.Predmet.ProtustrankaFormatedOIB>
    <izvorni_sadrzaj>  LOBELOS TOURS d.o.o. za trgovinu i usluge, turistička agencija, OIB 16492278934 zastupanog po punomoćniku Davor Lukač</izvorni_sadrzaj>
    <derivirana_varijabla naziv="DomainObject.Predmet.ProtustrankaFormatedOIB_1">  LOBELOS TOURS d.o.o. za trgovinu i usluge, turistička agencija, OIB 16492278934 zastupanog po punomoćniku Davor Lukač</derivirana_varijabla>
  </DomainObject.Predmet.ProtustrankaFormatedOIB>
  <DomainObject.Predmet.ProtustrankaFormatedWithAdress>
    <izvorni_sadrzaj> LOBELOS TOURS d.o.o. za trgovinu i usluge, turistička agencija, Srebrnjak 96, 10000 Zagreb zastupanog po punomoćniku Davor Lukač</izvorni_sadrzaj>
    <derivirana_varijabla naziv="DomainObject.Predmet.ProtustrankaFormatedWithAdress_1"> LOBELOS TOURS d.o.o. za trgovinu i usluge, turistička agencija, Srebrnjak 96, 10000 Zagreb zastupanog po punomoćniku Davor Lukač</derivirana_varijabla>
  </DomainObject.Predmet.ProtustrankaFormatedWithAdress>
  <DomainObject.Predmet.ProtustrankaFormatedWithAdressOIB>
    <izvorni_sadrzaj> LOBELOS TOURS d.o.o. za trgovinu i usluge, turistička agencija, OIB 16492278934, Srebrnjak 96, 10000 Zagreb zastupanog po punomoćniku Davor Lukač</izvorni_sadrzaj>
    <derivirana_varijabla naziv="DomainObject.Predmet.ProtustrankaFormatedWithAdressOIB_1"> LOBELOS TOURS d.o.o. za trgovinu i usluge, turistička agencija, OIB 16492278934, Srebrnjak 96, 10000 Zagreb zastupanog po punomoćniku Davor Lukač</derivirana_varijabla>
  </DomainObject.Predmet.ProtustrankaFormatedWithAdressOIB>
  <DomainObject.Predmet.ProtustrankaWithAdress>
    <izvorni_sadrzaj>LOBELOS TOURS d.o.o. za trgovinu i usluge, turistička agencija Srebrnjak 96, 10000 Zagreb</izvorni_sadrzaj>
    <derivirana_varijabla naziv="DomainObject.Predmet.ProtustrankaWithAdress_1">LOBELOS TOURS d.o.o. za trgovinu i usluge, turistička agencija Srebrnjak 96, 10000 Zagreb</derivirana_varijabla>
  </DomainObject.Predmet.ProtustrankaWithAdress>
  <DomainObject.Predmet.ProtustrankaWithAdressOIB>
    <izvorni_sadrzaj>LOBELOS TOURS d.o.o. za trgovinu i usluge, turistička agencija, OIB 16492278934, Srebrnjak 96, 10000 Zagreb</izvorni_sadrzaj>
    <derivirana_varijabla naziv="DomainObject.Predmet.ProtustrankaWithAdressOIB_1">LOBELOS TOURS d.o.o. za trgovinu i usluge, turistička agencija, OIB 16492278934, Srebrnjak 96, 10000 Zagreb</derivirana_varijabla>
  </DomainObject.Predmet.ProtustrankaWithAdressOIB>
  <DomainObject.Predmet.ProtustrankaNazivFormated>
    <izvorni_sadrzaj>LOBELOS TOURS d.o.o. za trgovinu i usluge, turistička agencija</izvorni_sadrzaj>
    <derivirana_varijabla naziv="DomainObject.Predmet.ProtustrankaNazivFormated_1">LOBELOS TOURS d.o.o. za trgovinu i usluge, turistička agencija</derivirana_varijabla>
  </DomainObject.Predmet.ProtustrankaNazivFormated>
  <DomainObject.Predmet.ProtustrankaNazivFormatedOIB>
    <izvorni_sadrzaj>LOBELOS TOURS d.o.o. za trgovinu i usluge, turistička agencija, OIB 16492278934</izvorni_sadrzaj>
    <derivirana_varijabla naziv="DomainObject.Predmet.ProtustrankaNazivFormatedOIB_1">LOBELOS TOURS d.o.o. za trgovinu i usluge, turistička agencija, OIB 16492278934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LOBELOS TOURS d.o.o. za trgovinu i usluge, turistička agencija zastupanog po punomoćniku Davor Lukač</item>
    </izvorni_sadrzaj>
    <derivirana_varijabla naziv="DomainObject.Predmet.ProtuStrankaListFormated_1">
      <item>LOBELOS TOURS d.o.o. za trgovinu i usluge, turistička agencija zastupanog po punomoćniku Davor Lukač</item>
    </derivirana_varijabla>
  </DomainObject.Predmet.ProtuStrankaListFormated>
  <DomainObject.Predmet.ProtuStrankaListFormatedOIB>
    <izvorni_sadrzaj>
      <item>LOBELOS TOURS d.o.o. za trgovinu i usluge, turistička agencija, OIB 16492278934 zastupanog po punomoćniku Davor Lukač</item>
    </izvorni_sadrzaj>
    <derivirana_varijabla naziv="DomainObject.Predmet.ProtuStrankaListFormatedOIB_1">
      <item>LOBELOS TOURS d.o.o. za trgovinu i usluge, turistička agencija, OIB 16492278934 zastupanog po punomoćniku Davor Lukač</item>
    </derivirana_varijabla>
  </DomainObject.Predmet.ProtuStrankaListFormatedOIB>
  <DomainObject.Predmet.ProtuStrankaListFormatedWithAdress>
    <izvorni_sadrzaj>
      <item>LOBELOS TOURS d.o.o. za trgovinu i usluge, turistička agencija, Srebrnjak 96, 10000 Zagreb zastupanog po punomoćniku Davor Lukač</item>
    </izvorni_sadrzaj>
    <derivirana_varijabla naziv="DomainObject.Predmet.ProtuStrankaListFormatedWithAdress_1">
      <item>LOBELOS TOURS d.o.o. za trgovinu i usluge, turistička agencija, Srebrnjak 96, 10000 Zagreb zastupanog po punomoćniku Davor Lukač</item>
    </derivirana_varijabla>
  </DomainObject.Predmet.ProtuStrankaListFormatedWithAdress>
  <DomainObject.Predmet.ProtuStrankaListFormatedWithAdressOIB>
    <izvorni_sadrzaj>
      <item>LOBELOS TOURS d.o.o. za trgovinu i usluge, turistička agencija, OIB 16492278934, Srebrnjak 96, 10000 Zagreb zastupanog po punomoćniku Davor Lukač</item>
    </izvorni_sadrzaj>
    <derivirana_varijabla naziv="DomainObject.Predmet.ProtuStrankaListFormatedWithAdressOIB_1">
      <item>LOBELOS TOURS d.o.o. za trgovinu i usluge, turistička agencija, OIB 16492278934, Srebrnjak 96, 10000 Zagreb zastupanog po punomoćniku Davor Lukač</item>
    </derivirana_varijabla>
  </DomainObject.Predmet.ProtuStrankaListFormatedWithAdressOIB>
  <DomainObject.Predmet.ProtuStrankaListNazivFormated>
    <izvorni_sadrzaj>
      <item>LOBELOS TOURS d.o.o. za trgovinu i usluge, turistička agencija</item>
    </izvorni_sadrzaj>
    <derivirana_varijabla naziv="DomainObject.Predmet.ProtuStrankaListNazivFormated_1">
      <item>LOBELOS TOURS d.o.o. za trgovinu i usluge, turistička agencija</item>
    </derivirana_varijabla>
  </DomainObject.Predmet.ProtuStrankaListNazivFormated>
  <DomainObject.Predmet.ProtuStrankaListNazivFormatedOIB>
    <izvorni_sadrzaj>
      <item>LOBELOS TOURS d.o.o. za trgovinu i usluge, turistička agencija, OIB 16492278934</item>
    </izvorni_sadrzaj>
    <derivirana_varijabla naziv="DomainObject.Predmet.ProtuStrankaListNazivFormatedOIB_1">
      <item>LOBELOS TOURS d.o.o. za trgovinu i usluge, turistička agencija, OIB 16492278934</item>
    </derivirana_varijabla>
  </DomainObject.Predmet.ProtuStrankaListNazivFormatedOIB>
  <DomainObject.Predmet.OstaliListFormated>
    <izvorni_sadrzaj>
      <item>Davor Lukač punomoćnik sudionika u postupku LOBELOS TOURS d.o.o. za trgovinu i usluge, turistička agencija</item>
    </izvorni_sadrzaj>
    <derivirana_varijabla naziv="DomainObject.Predmet.OstaliListFormated_1">
      <item>Davor Lukač punomoćnik sudionika u postupku LOBELOS TOURS d.o.o. za trgovinu i usluge, turistička agencija</item>
    </derivirana_varijabla>
  </DomainObject.Predmet.OstaliListFormated>
  <DomainObject.Predmet.OstaliListFormatedOIB>
    <izvorni_sadrzaj>
      <item>Davor Lukač, OIB 24128503116 punomoćnik sudionika u postupku LOBELOS TOURS d.o.o. za trgovinu i usluge, turistička agencija</item>
    </izvorni_sadrzaj>
    <derivirana_varijabla naziv="DomainObject.Predmet.OstaliListFormatedOIB_1">
      <item>Davor Lukač, OIB 24128503116 punomoćnik sudionika u postupku LOBELOS TOURS d.o.o. za trgovinu i usluge, turistička agencija</item>
    </derivirana_varijabla>
  </DomainObject.Predmet.OstaliListFormatedOIB>
  <DomainObject.Predmet.OstaliListFormatedWithAdress>
    <izvorni_sadrzaj>
      <item>Davor Lukač, Srebrnjak 96, 10000 Zagreb punomoćnik sudionika u postupku LOBELOS TOURS d.o.o. za trgovinu i usluge, turistička agencija</item>
    </izvorni_sadrzaj>
    <derivirana_varijabla naziv="DomainObject.Predmet.OstaliListFormatedWithAdress_1">
      <item>Davor Lukač, Srebrnjak 96, 10000 Zagreb punomoćnik sudionika u postupku LOBELOS TOURS d.o.o. za trgovinu i usluge, turistička agencija</item>
    </derivirana_varijabla>
  </DomainObject.Predmet.OstaliListFormatedWithAdress>
  <DomainObject.Predmet.OstaliListFormatedWithAdressOIB>
    <izvorni_sadrzaj>
      <item>Davor Lukač, OIB 24128503116, Srebrnjak 96, 10000 Zagreb punomoćnik sudionika u postupku LOBELOS TOURS d.o.o. za trgovinu i usluge, turistička agencija</item>
    </izvorni_sadrzaj>
    <derivirana_varijabla naziv="DomainObject.Predmet.OstaliListFormatedWithAdressOIB_1">
      <item>Davor Lukač, OIB 24128503116, Srebrnjak 96, 10000 Zagreb punomoćnik sudionika u postupku LOBELOS TOURS d.o.o. za trgovinu i usluge, turistička agencija</item>
    </derivirana_varijabla>
  </DomainObject.Predmet.OstaliListFormatedWithAdressOIB>
  <DomainObject.Predmet.OstaliListNazivFormated>
    <izvorni_sadrzaj>
      <item>Davor Lukač</item>
    </izvorni_sadrzaj>
    <derivirana_varijabla naziv="DomainObject.Predmet.OstaliListNazivFormated_1">
      <item>Davor Lukač</item>
    </derivirana_varijabla>
  </DomainObject.Predmet.OstaliListNazivFormated>
  <DomainObject.Predmet.OstaliListNazivFormatedOIB>
    <izvorni_sadrzaj>
      <item>Davor Lukač, OIB 24128503116</item>
    </izvorni_sadrzaj>
    <derivirana_varijabla naziv="DomainObject.Predmet.OstaliListNazivFormatedOIB_1">
      <item>Davor Lukač, OIB 24128503116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LOBELOS TOURS d.o.o. za trgovinu i usluge, turistička agencija</izvorni_sadrzaj>
    <derivirana_varijabla naziv="DomainObject.Predmet.ProtustrankaIDrugi_1">LOBELOS TOURS d.o.o. za trgovinu i usluge, turistička agencija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LOBELOS TOURS d.o.o. za trgovinu i usluge, turistička agencija, OIB 16492278934, Srebrnjak 96, 10000 Zagreb</izvorni_sadrzaj>
    <derivirana_varijabla naziv="DomainObject.Predmet.ProtustrankaIDrugiAdressOIB_1">LOBELOS TOURS d.o.o. za trgovinu i usluge, turistička agencija, OIB 16492278934, Srebrnjak 96,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LOBELOS TOURS d.o.o. za trgovinu i usluge, turistička agencija</item>
      <item>Davor Lukač</item>
    </izvorni_sadrzaj>
    <derivirana_varijabla naziv="DomainObject.Predmet.SudioniciListNaziv_1">
      <item>FINA Regionalni centar Zagreb</item>
      <item>LOBELOS TOURS d.o.o. za trgovinu i usluge, turistička agencija</item>
      <item>Davor Lukač</item>
    </derivirana_varijabla>
  </DomainObject.Predmet.SudioniciListNaziv>
  <DomainObject.Predmet.SudioniciListAdressOIB>
    <izvorni_sadrzaj>
      <item>FINA Regionalni centar Zagreb, OIB 85821130368, Trg svibanjskih žrtava 1995. 1,10000 Zagreb</item>
      <item>LOBELOS TOURS d.o.o. za trgovinu i usluge, turistička agencija, OIB 16492278934, Srebrnjak 96,10000 Zagreb</item>
      <item>Davor Lukač, OIB 24128503116, Srebrnjak 96,10000 Zagreb</item>
    </izvorni_sadrzaj>
    <derivirana_varijabla naziv="DomainObject.Predmet.SudioniciListAdressOIB_1">
      <item>FINA Regionalni centar Zagreb, OIB 85821130368, Trg svibanjskih žrtava 1995. 1,10000 Zagreb</item>
      <item>LOBELOS TOURS d.o.o. za trgovinu i usluge, turistička agencija, OIB 16492278934, Srebrnjak 96,10000 Zagreb</item>
      <item>Davor Lukač, OIB 24128503116, Srebrnjak 96,10000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16492278934</item>
      <item>, OIB 24128503116</item>
    </izvorni_sadrzaj>
    <derivirana_varijabla naziv="DomainObject.Predmet.SudioniciListNazivOIB_1">
      <item>, OIB 85821130368</item>
      <item>, OIB 16492278934</item>
      <item>, OIB 24128503116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CD02B6-EFFF-4AAE-8683-DC9AD35E49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966</properties:Words>
  <properties:Characters>5232</properties:Characters>
  <properties:Lines>133</properties:Lines>
  <properties:Paragraphs>50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2017-03-16T10:21:00Z</dcterms:created>
  <dc:creator>Unknown</dc:creator>
  <cp:lastModifiedBy>Mirjana Gašparić</cp:lastModifiedBy>
  <cp:lastPrinted>2017-03-17T07:29:00Z</cp:lastPrinted>
  <dcterms:modified xmlns:xsi="http://www.w3.org/2001/XMLSchema-instance" xsi:type="dcterms:W3CDTF">2017-03-17T07:31:00Z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