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74116" w14:paraId="5d74116"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0829C3">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B927EC">
      <w:pPr>
        <w:jc w:val="center"/>
        <w:rPr>
          <w:rFonts w:hAnsi="Times New Roman" w:ascii="Times New Roman"/>
          <w:szCs w:val="24"/>
          <w:lang w:val="hr-HR"/>
        </w:rPr>
      </w:pPr>
      <w:r w:rsidRPr="00B927EC">
        <w:rPr>
          <w:rFonts w:hAnsi="Times New Roman" w:ascii="Times New Roman"/>
          <w:b/>
          <w:szCs w:val="24"/>
          <w:lang w:val="hr-HR"/>
        </w:rPr>
        <w:t>Z A P I S N I K</w:t>
      </w:r>
    </w:p>
    <w:p w:rsidRDefault="00DA433A" w:rsidP="00F27AD8" w:rsidR="005369E4" w:rsidRPr="00B927EC">
      <w:pPr>
        <w:jc w:val="center"/>
        <w:rPr>
          <w:rFonts w:hAnsi="Times New Roman" w:ascii="Times New Roman"/>
          <w:szCs w:val="24"/>
          <w:lang w:val="hr-HR"/>
        </w:rPr>
      </w:pPr>
      <w:r w:rsidRPr="00B927EC">
        <w:rPr>
          <w:rFonts w:hAnsi="Times New Roman" w:ascii="Times New Roman"/>
          <w:szCs w:val="24"/>
          <w:lang w:val="hr-HR"/>
        </w:rPr>
        <w:t xml:space="preserve">od </w:t>
      </w:r>
      <w:r w:rsidR="00B927EC" w:rsidRPr="00B927EC">
        <w:rPr>
          <w:rFonts w:hAnsi="Times New Roman" w:ascii="Times New Roman"/>
          <w:szCs w:val="24"/>
          <w:lang w:val="hr-HR"/>
        </w:rPr>
        <w:t>1. lipnja</w:t>
      </w:r>
      <w:r w:rsidR="00FC27CC" w:rsidRPr="00B927EC">
        <w:rPr>
          <w:rFonts w:hAnsi="Times New Roman" w:ascii="Times New Roman"/>
          <w:szCs w:val="24"/>
          <w:lang w:val="hr-HR"/>
        </w:rPr>
        <w:t xml:space="preserve"> 2017</w:t>
      </w:r>
      <w:r w:rsidR="00021E91" w:rsidRPr="00B927EC">
        <w:rPr>
          <w:rFonts w:hAnsi="Times New Roman" w:ascii="Times New Roman"/>
          <w:szCs w:val="24"/>
          <w:lang w:val="hr-HR"/>
        </w:rPr>
        <w:t>. godine</w:t>
      </w:r>
    </w:p>
    <w:p w:rsidRDefault="00DA433A" w:rsidP="00FF36A4" w:rsidR="00FF36A4" w:rsidRPr="00B927EC">
      <w:pPr>
        <w:jc w:val="center"/>
        <w:rPr>
          <w:rFonts w:hAnsi="Times New Roman" w:ascii="Times New Roman"/>
          <w:szCs w:val="24"/>
          <w:lang w:val="hr-HR"/>
        </w:rPr>
      </w:pPr>
      <w:r w:rsidRPr="00B927EC">
        <w:rPr>
          <w:rFonts w:hAnsi="Times New Roman" w:ascii="Times New Roman"/>
          <w:szCs w:val="24"/>
          <w:lang w:val="hr-HR"/>
        </w:rPr>
        <w:t>sastavljen kod Trgovačkog suda u Varaždinu,</w:t>
      </w:r>
    </w:p>
    <w:p w:rsidRDefault="00DA433A" w:rsidP="00FF36A4" w:rsidR="00FF36A4" w:rsidRPr="00B927EC">
      <w:pPr>
        <w:jc w:val="center"/>
        <w:rPr>
          <w:rFonts w:hAnsi="Times New Roman" w:ascii="Times New Roman"/>
          <w:szCs w:val="24"/>
          <w:lang w:val="hr-HR"/>
        </w:rPr>
      </w:pPr>
      <w:r w:rsidRPr="00B927EC">
        <w:rPr>
          <w:rFonts w:hAnsi="Times New Roman" w:ascii="Times New Roman"/>
          <w:szCs w:val="24"/>
          <w:lang w:val="hr-HR"/>
        </w:rPr>
        <w:t xml:space="preserve">o </w:t>
      </w:r>
      <w:r w:rsidR="003A4205" w:rsidRPr="00B927EC">
        <w:rPr>
          <w:rFonts w:hAnsi="Times New Roman" w:ascii="Times New Roman"/>
          <w:szCs w:val="24"/>
          <w:lang w:val="hr-HR"/>
        </w:rPr>
        <w:t xml:space="preserve">održanom ročištu </w:t>
      </w:r>
      <w:r w:rsidR="00FF36A4" w:rsidRPr="00B927EC">
        <w:rPr>
          <w:rFonts w:hAnsi="Times New Roman" w:ascii="Times New Roman"/>
          <w:szCs w:val="24"/>
          <w:lang w:val="hr-HR"/>
        </w:rPr>
        <w:t xml:space="preserve">radi izjašnjenja o prijedlogu za otvaranje stečajnog postupka </w:t>
      </w:r>
    </w:p>
    <w:p w:rsidRDefault="00FF36A4" w:rsidP="0020473C" w:rsidR="00B927EC">
      <w:pPr>
        <w:jc w:val="center"/>
        <w:rPr>
          <w:rFonts w:hAnsi="Times New Roman" w:ascii="Times New Roman"/>
          <w:lang w:val="hr-HR"/>
        </w:rPr>
      </w:pPr>
      <w:r w:rsidRPr="00B927EC">
        <w:rPr>
          <w:rFonts w:hAnsi="Times New Roman" w:ascii="Times New Roman"/>
          <w:szCs w:val="24"/>
          <w:lang w:val="hr-HR"/>
        </w:rPr>
        <w:t xml:space="preserve">nad dužnikom </w:t>
      </w:r>
      <w:r w:rsidR="00B927EC" w:rsidRPr="00B927EC">
        <w:rPr>
          <w:rFonts w:hAnsi="Times New Roman" w:ascii="Times New Roman"/>
          <w:lang w:val="hr-HR"/>
        </w:rPr>
        <w:t xml:space="preserve">VILLA PRESTIGE d.o.o., OIB: 53249267409, Kućan Marof, </w:t>
      </w:r>
    </w:p>
    <w:p w:rsidRDefault="00B927EC" w:rsidP="0020473C" w:rsidR="00E8232C" w:rsidRPr="00B927EC">
      <w:pPr>
        <w:jc w:val="center"/>
        <w:rPr>
          <w:rFonts w:hAnsi="Times New Roman" w:ascii="Times New Roman"/>
          <w:lang w:val="hr-HR"/>
        </w:rPr>
      </w:pPr>
      <w:r w:rsidRPr="00B927EC">
        <w:rPr>
          <w:rFonts w:hAnsi="Times New Roman" w:ascii="Times New Roman"/>
          <w:lang w:val="hr-HR"/>
        </w:rPr>
        <w:t>Ulica Matije Gupca 8</w:t>
      </w:r>
    </w:p>
    <w:p w:rsidRDefault="00B64591" w:rsidR="00B64591" w:rsidRPr="00B927EC">
      <w:pPr>
        <w:jc w:val="both"/>
        <w:rPr>
          <w:rFonts w:hAnsi="Times New Roman" w:ascii="Times New Roman"/>
          <w:szCs w:val="24"/>
          <w:lang w:val="hr-HR"/>
        </w:rPr>
      </w:pPr>
    </w:p>
    <w:p w:rsidRDefault="00433FBD" w:rsidR="00433FBD" w:rsidRPr="00B927EC">
      <w:pPr>
        <w:jc w:val="both"/>
        <w:rPr>
          <w:rFonts w:hAnsi="Times New Roman" w:ascii="Times New Roman"/>
          <w:szCs w:val="24"/>
          <w:lang w:val="hr-HR"/>
        </w:rPr>
      </w:pPr>
    </w:p>
    <w:p w:rsidRDefault="009D03AD" w:rsidR="009D03AD" w:rsidRPr="009278FB">
      <w:pPr>
        <w:jc w:val="both"/>
        <w:rPr>
          <w:rFonts w:hAnsi="Times New Roman" w:ascii="Times New Roman"/>
          <w:szCs w:val="24"/>
          <w:lang w:val="hr-HR"/>
        </w:rPr>
      </w:pPr>
    </w:p>
    <w:p w:rsidRDefault="00DA433A" w:rsidR="00DA433A" w:rsidRPr="009278FB">
      <w:pPr>
        <w:jc w:val="both"/>
        <w:rPr>
          <w:rFonts w:hAnsi="Times New Roman" w:ascii="Times New Roman"/>
          <w:szCs w:val="24"/>
          <w:lang w:val="hr-HR"/>
        </w:rPr>
      </w:pPr>
      <w:r w:rsidRPr="009278FB">
        <w:rPr>
          <w:rFonts w:hAnsi="Times New Roman" w:ascii="Times New Roman"/>
          <w:szCs w:val="24"/>
          <w:lang w:val="hr-HR"/>
        </w:rPr>
        <w:t>NAZOČNI OD STRANE SUDA:</w:t>
      </w:r>
    </w:p>
    <w:p w:rsidRDefault="00DA433A" w:rsidR="00DA433A" w:rsidRPr="000829C3">
      <w:pPr>
        <w:jc w:val="both"/>
        <w:rPr>
          <w:rFonts w:hAnsi="Times New Roman" w:ascii="Times New Roman"/>
          <w:szCs w:val="24"/>
          <w:lang w:val="hr-HR"/>
        </w:rPr>
      </w:pPr>
      <w:r w:rsidRPr="000829C3">
        <w:rPr>
          <w:rFonts w:hAnsi="Times New Roman" w:ascii="Times New Roman"/>
          <w:szCs w:val="24"/>
          <w:lang w:val="hr-HR"/>
        </w:rPr>
        <w:t>Sudac: Ksenija Flack-Makitan</w:t>
      </w:r>
    </w:p>
    <w:p w:rsidRDefault="00DA433A" w:rsidR="00AC7712" w:rsidRPr="000829C3">
      <w:pPr>
        <w:jc w:val="both"/>
        <w:rPr>
          <w:rFonts w:hAnsi="Times New Roman" w:ascii="Times New Roman"/>
          <w:szCs w:val="24"/>
          <w:lang w:val="hr-HR"/>
        </w:rPr>
      </w:pPr>
      <w:r w:rsidRPr="000829C3">
        <w:rPr>
          <w:rFonts w:hAnsi="Times New Roman" w:ascii="Times New Roman"/>
          <w:szCs w:val="24"/>
          <w:lang w:val="hr-HR"/>
        </w:rPr>
        <w:t xml:space="preserve">Zapisničar: </w:t>
      </w:r>
      <w:r w:rsidR="005369E4" w:rsidRPr="000829C3">
        <w:rPr>
          <w:rFonts w:hAnsi="Times New Roman" w:ascii="Times New Roman"/>
          <w:szCs w:val="24"/>
          <w:lang w:val="hr-HR"/>
        </w:rPr>
        <w:t>Lea Rogina</w:t>
      </w:r>
    </w:p>
    <w:p w:rsidRDefault="00B64591" w:rsidR="00B64591" w:rsidRPr="000829C3">
      <w:pPr>
        <w:jc w:val="both"/>
        <w:rPr>
          <w:rFonts w:hAnsi="Times New Roman" w:ascii="Times New Roman"/>
          <w:szCs w:val="24"/>
          <w:lang w:val="hr-HR"/>
        </w:rPr>
      </w:pPr>
    </w:p>
    <w:p w:rsidRDefault="00DA433A" w:rsidR="00DA433A" w:rsidRPr="00F46036">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B927EC">
        <w:rPr>
          <w:rFonts w:hAnsi="Times New Roman" w:ascii="Times New Roman"/>
          <w:szCs w:val="24"/>
          <w:lang w:val="hr-HR"/>
        </w:rPr>
        <w:t>08,00</w:t>
      </w:r>
      <w:r w:rsidR="00DD26FC">
        <w:rPr>
          <w:rFonts w:hAnsi="Times New Roman" w:ascii="Times New Roman"/>
          <w:szCs w:val="24"/>
          <w:lang w:val="hr-HR"/>
        </w:rPr>
        <w:t xml:space="preserve"> </w:t>
      </w:r>
      <w:r w:rsidR="00731CCB" w:rsidRPr="00F46036">
        <w:rPr>
          <w:rFonts w:hAnsi="Times New Roman" w:ascii="Times New Roman"/>
          <w:szCs w:val="24"/>
          <w:lang w:val="hr-HR"/>
        </w:rPr>
        <w:t>sati.</w:t>
      </w:r>
    </w:p>
    <w:p w:rsidRDefault="006C691D" w:rsidR="006C691D">
      <w:pPr>
        <w:jc w:val="both"/>
        <w:rPr>
          <w:rFonts w:hAnsi="Times New Roman" w:ascii="Times New Roman"/>
          <w:szCs w:val="24"/>
          <w:lang w:val="hr-HR"/>
        </w:rPr>
      </w:pPr>
    </w:p>
    <w:p w:rsidRDefault="00AC7712" w:rsidR="00AC7712">
      <w:pPr>
        <w:jc w:val="both"/>
        <w:rPr>
          <w:rFonts w:hAnsi="Times New Roman" w:ascii="Times New Roman"/>
          <w:szCs w:val="24"/>
          <w:lang w:val="hr-HR"/>
        </w:rPr>
      </w:pPr>
      <w:r>
        <w:rPr>
          <w:rFonts w:hAnsi="Times New Roman" w:ascii="Times New Roman"/>
          <w:szCs w:val="24"/>
          <w:lang w:val="hr-HR"/>
        </w:rPr>
        <w:t>PRISUTNI:</w:t>
      </w:r>
    </w:p>
    <w:p w:rsidRDefault="00094CEB" w:rsidR="00094CEB">
      <w:pPr>
        <w:jc w:val="both"/>
        <w:rPr>
          <w:rFonts w:hAnsi="Times New Roman" w:ascii="Times New Roman"/>
          <w:szCs w:val="24"/>
          <w:lang w:val="hr-HR"/>
        </w:rPr>
      </w:pPr>
    </w:p>
    <w:p w:rsidRDefault="00094CEB" w:rsidP="00094CEB" w:rsidR="00094CEB">
      <w:pPr>
        <w:jc w:val="both"/>
        <w:rPr>
          <w:rFonts w:hAnsi="Times New Roman" w:ascii="Times New Roman"/>
          <w:szCs w:val="24"/>
          <w:lang w:val="hr-HR"/>
        </w:rPr>
      </w:pPr>
      <w:r>
        <w:rPr>
          <w:rFonts w:hAnsi="Times New Roman" w:ascii="Times New Roman"/>
          <w:szCs w:val="24"/>
          <w:lang w:val="hr-HR"/>
        </w:rPr>
        <w:t xml:space="preserve">-zastupnica Republike Hrvatske, zamjenica Županijskog državnog odvjetnika u Varaždinu, Građansko-upravni odjel </w:t>
      </w:r>
      <w:r w:rsidR="008F7957">
        <w:rPr>
          <w:rFonts w:hAnsi="Times New Roman" w:ascii="Times New Roman"/>
          <w:szCs w:val="24"/>
          <w:lang w:val="hr-HR"/>
        </w:rPr>
        <w:t>Tanja Purić-Stamenković</w:t>
      </w:r>
    </w:p>
    <w:p w:rsidRDefault="0020473C" w:rsidR="0020473C">
      <w:pPr>
        <w:jc w:val="both"/>
        <w:rPr>
          <w:rFonts w:hAnsi="Times New Roman" w:ascii="Times New Roman"/>
          <w:szCs w:val="24"/>
          <w:lang w:val="hr-HR"/>
        </w:rPr>
      </w:pPr>
    </w:p>
    <w:p w:rsidRDefault="008F7957" w:rsidP="008F7957" w:rsidR="008F7957">
      <w:pPr>
        <w:ind w:firstLine="720"/>
        <w:jc w:val="both"/>
        <w:rPr>
          <w:rFonts w:hAnsi="Times New Roman" w:ascii="Times New Roman"/>
          <w:szCs w:val="24"/>
          <w:lang w:val="hr-HR"/>
        </w:rPr>
      </w:pPr>
    </w:p>
    <w:p w:rsidRDefault="008F7957" w:rsidP="008F7957" w:rsidR="008F7957">
      <w:pPr>
        <w:ind w:firstLine="720"/>
        <w:jc w:val="both"/>
        <w:rPr>
          <w:rFonts w:hAnsi="Times New Roman" w:ascii="Times New Roman"/>
          <w:szCs w:val="24"/>
          <w:lang w:val="hr-HR"/>
        </w:rPr>
      </w:pPr>
    </w:p>
    <w:p w:rsidRDefault="008F7957" w:rsidP="008F7957" w:rsidR="008F7957">
      <w:pPr>
        <w:ind w:firstLine="720"/>
        <w:jc w:val="both"/>
        <w:rPr>
          <w:rFonts w:hAnsi="Times New Roman" w:ascii="Times New Roman"/>
          <w:szCs w:val="24"/>
          <w:lang w:val="hr-HR"/>
        </w:rPr>
      </w:pPr>
      <w:r>
        <w:rPr>
          <w:rFonts w:hAnsi="Times New Roman" w:ascii="Times New Roman"/>
          <w:szCs w:val="24"/>
          <w:lang w:val="hr-HR"/>
        </w:rPr>
        <w:t>Konstatira se da za dužnika nije nitko pristupio na današnje ročište, te da je dostava za direktora dužnika vraćena ovome sudu 12. svibnja 2017., dok je za dužnika ista obavljena putem e-Oglasne ploče suda.</w:t>
      </w:r>
    </w:p>
    <w:p w:rsidRDefault="00094CEB" w:rsidR="00094CEB">
      <w:pPr>
        <w:jc w:val="both"/>
        <w:rPr>
          <w:rFonts w:hAnsi="Times New Roman" w:ascii="Times New Roman"/>
          <w:szCs w:val="24"/>
          <w:lang w:val="hr-HR"/>
        </w:rPr>
      </w:pPr>
    </w:p>
    <w:p w:rsidRDefault="00094CEB" w:rsidP="009D03AD" w:rsidR="008F7957">
      <w:pPr>
        <w:jc w:val="both"/>
        <w:rPr>
          <w:rFonts w:hAnsi="Times New Roman" w:ascii="Times New Roman"/>
          <w:szCs w:val="24"/>
          <w:lang w:val="hr-HR"/>
        </w:rPr>
      </w:pPr>
      <w:r>
        <w:rPr>
          <w:rFonts w:hAnsi="Times New Roman" w:ascii="Times New Roman"/>
          <w:szCs w:val="24"/>
          <w:lang w:val="hr-HR"/>
        </w:rPr>
        <w:tab/>
        <w:t xml:space="preserve">Zastupnica Republike Hrvatske izjavljuje da </w:t>
      </w:r>
      <w:r w:rsidR="008F7957">
        <w:rPr>
          <w:rFonts w:hAnsi="Times New Roman" w:ascii="Times New Roman"/>
          <w:szCs w:val="24"/>
          <w:lang w:val="hr-HR"/>
        </w:rPr>
        <w:t>je iz priloga koji je priložen uz prijedlog razvidno da dužnik ima u vlasništvu nekretninu,</w:t>
      </w:r>
      <w:r w:rsidR="005F5AF0">
        <w:rPr>
          <w:rFonts w:hAnsi="Times New Roman" w:ascii="Times New Roman"/>
          <w:szCs w:val="24"/>
          <w:lang w:val="hr-HR"/>
        </w:rPr>
        <w:t xml:space="preserve"> pa s obzirom da je dužnik još uvijek nesposoban za plaćanje predlaže otvaranje stečajnog postupka.</w:t>
      </w:r>
    </w:p>
    <w:p w:rsidRDefault="005F5AF0" w:rsidP="009D03AD" w:rsidR="005F5AF0">
      <w:pPr>
        <w:jc w:val="both"/>
        <w:rPr>
          <w:rFonts w:hAnsi="Times New Roman" w:ascii="Times New Roman"/>
          <w:szCs w:val="24"/>
          <w:lang w:val="hr-HR"/>
        </w:rPr>
      </w:pPr>
    </w:p>
    <w:p w:rsidRDefault="005F5AF0" w:rsidP="009D03AD" w:rsidR="005F5AF0">
      <w:pPr>
        <w:jc w:val="both"/>
        <w:rPr>
          <w:rFonts w:hAnsi="Times New Roman" w:ascii="Times New Roman"/>
          <w:szCs w:val="24"/>
          <w:lang w:val="hr-HR"/>
        </w:rPr>
      </w:pPr>
      <w:r>
        <w:rPr>
          <w:rFonts w:hAnsi="Times New Roman" w:ascii="Times New Roman"/>
          <w:szCs w:val="24"/>
          <w:lang w:val="hr-HR"/>
        </w:rPr>
        <w:tab/>
        <w:t>Prema podacima FINE od 18. svibnja 2017. dužnik je u blokadi neprekidno 332 dana sa iznosom od 50.062,35 kn.</w:t>
      </w:r>
    </w:p>
    <w:p w:rsidRDefault="00FA262E" w:rsidP="00DD26FC" w:rsidR="00FA262E">
      <w:pPr>
        <w:jc w:val="both"/>
        <w:rPr>
          <w:rFonts w:hAnsi="Times New Roman" w:ascii="Times New Roman"/>
          <w:szCs w:val="24"/>
          <w:lang w:val="hr-HR"/>
        </w:rPr>
      </w:pPr>
    </w:p>
    <w:p w:rsidRDefault="00DD26FC" w:rsidP="00DD26FC" w:rsidR="00DD26FC">
      <w:pPr>
        <w:ind w:firstLine="720"/>
        <w:jc w:val="both"/>
        <w:rPr>
          <w:rFonts w:hAnsi="Times New Roman" w:ascii="Times New Roman"/>
          <w:szCs w:val="24"/>
          <w:lang w:val="hr-HR"/>
        </w:rPr>
      </w:pPr>
      <w:r>
        <w:rPr>
          <w:rFonts w:hAnsi="Times New Roman" w:ascii="Times New Roman"/>
          <w:szCs w:val="24"/>
          <w:lang w:val="hr-HR"/>
        </w:rPr>
        <w:t>Sud donosi</w:t>
      </w:r>
    </w:p>
    <w:p w:rsidRDefault="001B21AD" w:rsidP="00DD26FC" w:rsidR="001B21AD">
      <w:pPr>
        <w:jc w:val="both"/>
        <w:rPr>
          <w:rFonts w:hAnsi="Times New Roman" w:ascii="Times New Roman"/>
          <w:szCs w:val="24"/>
          <w:lang w:val="hr-HR"/>
        </w:rPr>
      </w:pPr>
    </w:p>
    <w:p w:rsidRDefault="00DD26FC" w:rsidP="00DD26FC" w:rsidR="00DD26FC">
      <w:pPr>
        <w:ind w:firstLine="720"/>
        <w:jc w:val="center"/>
        <w:rPr>
          <w:rFonts w:hAnsi="Times New Roman" w:ascii="Times New Roman"/>
          <w:szCs w:val="24"/>
          <w:lang w:val="hr-HR"/>
        </w:rPr>
      </w:pPr>
      <w:r>
        <w:rPr>
          <w:rFonts w:hAnsi="Times New Roman" w:ascii="Times New Roman"/>
          <w:szCs w:val="24"/>
          <w:lang w:val="hr-HR"/>
        </w:rPr>
        <w:t>r j e š e n j e</w:t>
      </w:r>
    </w:p>
    <w:p w:rsidRDefault="00DD26FC" w:rsidP="00DD26FC" w:rsidR="00DD26FC">
      <w:pPr>
        <w:ind w:firstLine="720"/>
        <w:jc w:val="center"/>
        <w:rPr>
          <w:rFonts w:hAnsi="Times New Roman" w:ascii="Times New Roman"/>
          <w:szCs w:val="24"/>
          <w:lang w:val="hr-HR"/>
        </w:rPr>
      </w:pPr>
    </w:p>
    <w:p w:rsidRDefault="001B21AD" w:rsidP="001B21AD" w:rsidR="001B21AD">
      <w:pPr>
        <w:rPr>
          <w:rFonts w:hAnsi="Times New Roman" w:ascii="Times New Roman"/>
          <w:szCs w:val="24"/>
          <w:lang w:val="hr-HR"/>
        </w:rPr>
      </w:pPr>
    </w:p>
    <w:p w:rsidRDefault="005F5AF0" w:rsidP="001B21AD" w:rsidR="001B21AD">
      <w:pPr>
        <w:ind w:firstLine="720"/>
        <w:jc w:val="both"/>
        <w:rPr>
          <w:rFonts w:hAnsi="Times New Roman" w:ascii="Times New Roman"/>
          <w:szCs w:val="24"/>
          <w:lang w:val="hr-HR"/>
        </w:rPr>
      </w:pPr>
      <w:r>
        <w:rPr>
          <w:rFonts w:hAnsi="Times New Roman" w:ascii="Times New Roman"/>
          <w:szCs w:val="24"/>
          <w:lang w:val="hr-HR"/>
        </w:rPr>
        <w:t>Odluka će se donijeti pisanim putem.</w:t>
      </w:r>
    </w:p>
    <w:p w:rsidRDefault="00DD26FC" w:rsidP="001B21AD" w:rsidR="00DD26FC">
      <w:pPr>
        <w:rPr>
          <w:rFonts w:hAnsi="Times New Roman" w:ascii="Times New Roman"/>
          <w:szCs w:val="24"/>
          <w:lang w:val="hr-HR"/>
        </w:rPr>
      </w:pPr>
    </w:p>
    <w:p w:rsidRDefault="005F5AF0" w:rsidP="001B21AD" w:rsidR="005F5AF0">
      <w:pPr>
        <w:rPr>
          <w:rFonts w:hAnsi="Times New Roman" w:ascii="Times New Roman"/>
          <w:szCs w:val="24"/>
          <w:lang w:val="hr-HR"/>
        </w:rPr>
      </w:pPr>
    </w:p>
    <w:p w:rsidRDefault="005D60C6" w:rsidP="005D60C6" w:rsidR="005D60C6" w:rsidRPr="00F46036">
      <w:pPr>
        <w:ind w:firstLine="720"/>
        <w:jc w:val="center"/>
        <w:rPr>
          <w:rFonts w:hAnsi="Times New Roman" w:ascii="Times New Roman"/>
          <w:szCs w:val="24"/>
          <w:lang w:val="hr-HR"/>
        </w:rPr>
      </w:pPr>
      <w:r w:rsidRPr="00F46036">
        <w:rPr>
          <w:rFonts w:hAnsi="Times New Roman" w:ascii="Times New Roman"/>
          <w:szCs w:val="24"/>
          <w:lang w:val="hr-HR"/>
        </w:rPr>
        <w:t xml:space="preserve">Dovršeno u </w:t>
      </w:r>
      <w:r w:rsidR="005F5AF0">
        <w:rPr>
          <w:rFonts w:hAnsi="Times New Roman" w:ascii="Times New Roman"/>
          <w:szCs w:val="24"/>
          <w:lang w:val="hr-HR"/>
        </w:rPr>
        <w:t>08,10</w:t>
      </w:r>
      <w:r w:rsidR="001B21AD">
        <w:rPr>
          <w:rFonts w:hAnsi="Times New Roman" w:ascii="Times New Roman"/>
          <w:szCs w:val="24"/>
          <w:lang w:val="hr-HR"/>
        </w:rPr>
        <w:t xml:space="preserve"> </w:t>
      </w:r>
      <w:r w:rsidRPr="00F46036">
        <w:rPr>
          <w:rFonts w:hAnsi="Times New Roman" w:ascii="Times New Roman"/>
          <w:szCs w:val="24"/>
          <w:lang w:val="hr-HR"/>
        </w:rPr>
        <w:t>sati.</w:t>
      </w:r>
    </w:p>
    <w:sectPr w:rsidSect="006F75CA" w:rsidR="005D60C6"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E73" w:rsidR="007F4E73">
      <w:r>
        <w:separator/>
      </w:r>
    </w:p>
  </w:endnote>
  <w:endnote w:id="0" w:type="continuationSeparator">
    <w:p w:rsidRDefault="007F4E73" w:rsidR="007F4E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E73" w:rsidR="007F4E73">
      <w:r>
        <w:separator/>
      </w:r>
    </w:p>
  </w:footnote>
  <w:footnote w:id="0" w:type="continuationSeparator">
    <w:p w:rsidRDefault="007F4E73" w:rsidR="007F4E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F75CA">
    <w:pPr>
      <w:pStyle w:val="Zaglavlje"/>
      <w:jc w:val="center"/>
      <w:rPr>
        <w:rFonts w:cs="Arial" w:hAnsi="Arial" w:ascii="Arial"/>
        <w:sz w:val="22"/>
        <w:szCs w:val="22"/>
      </w:rPr>
    </w:pPr>
    <w:r w:rsidRPr="006F75CA">
      <w:rPr>
        <w:rFonts w:cs="Arial" w:hAnsi="Arial" w:ascii="Arial"/>
        <w:sz w:val="22"/>
        <w:szCs w:val="22"/>
      </w:rPr>
      <w:fldChar w:fldCharType="begin"/>
    </w:r>
    <w:r w:rsidRPr="006F75CA">
      <w:rPr>
        <w:rFonts w:cs="Arial" w:hAnsi="Arial" w:ascii="Arial"/>
        <w:sz w:val="22"/>
        <w:szCs w:val="22"/>
      </w:rPr>
      <w:instrText>PAGE   \* MERGEFORMAT</w:instrText>
    </w:r>
    <w:r w:rsidRPr="006F75CA">
      <w:rPr>
        <w:rFonts w:cs="Arial" w:hAnsi="Arial" w:ascii="Arial"/>
        <w:sz w:val="22"/>
        <w:szCs w:val="22"/>
      </w:rPr>
      <w:fldChar w:fldCharType="separate"/>
    </w:r>
    <w:r w:rsidR="005F5AF0" w:rsidRPr="005F5AF0">
      <w:rPr>
        <w:rFonts w:cs="Arial" w:hAnsi="Arial" w:ascii="Arial"/>
        <w:noProof/>
        <w:sz w:val="22"/>
        <w:szCs w:val="22"/>
        <w:lang w:val="hr-HR"/>
      </w:rPr>
      <w:t>2</w:t>
    </w:r>
    <w:r w:rsidRPr="006F75CA">
      <w:rPr>
        <w:rFonts w:cs="Arial" w:hAnsi="Arial" w:ascii="Arial"/>
        <w:sz w:val="22"/>
        <w:szCs w:val="22"/>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0073192D">
      <w:rPr>
        <w:rFonts w:hAnsi="Times New Roman" w:ascii="Times New Roman"/>
        <w:szCs w:val="24"/>
      </w:rPr>
      <w:t>Poslovni broj: 5 St-</w:t>
    </w:r>
    <w:r w:rsidR="00DD26FC">
      <w:rPr>
        <w:rFonts w:hAnsi="Times New Roman" w:ascii="Times New Roman"/>
        <w:szCs w:val="24"/>
      </w:rPr>
      <w:t>34/17-</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5C16D9">
      <w:rPr>
        <w:rFonts w:hAnsi="Times New Roman" w:ascii="Times New Roman"/>
        <w:szCs w:val="24"/>
      </w:rPr>
      <w:t>-</w:t>
    </w:r>
    <w:r w:rsidR="00B927EC">
      <w:rPr>
        <w:rFonts w:hAnsi="Times New Roman" w:ascii="Times New Roman"/>
        <w:szCs w:val="24"/>
      </w:rPr>
      <w:t>252/17-</w:t>
    </w:r>
    <w:r w:rsidR="00F052F0">
      <w:rPr>
        <w:rFonts w:hAnsi="Times New Roman" w:ascii="Times New Roman"/>
        <w:szCs w:val="24"/>
      </w:rPr>
      <w:t>6</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34394"/>
    <w:multiLevelType w:val="hybridMultilevel"/>
    <w:tmpl w:val="452E5B1E"/>
    <w:lvl w:tplc="3ADEE3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8A7F05"/>
    <w:multiLevelType w:val="hybridMultilevel"/>
    <w:tmpl w:val="8CE815FE"/>
    <w:lvl w:tplc="C71E83B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08B4F7C"/>
    <w:multiLevelType w:val="hybridMultilevel"/>
    <w:tmpl w:val="4AAC016E"/>
    <w:lvl w:tplc="CD9ECD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1">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4">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5"/>
  </w:num>
  <w:num w:numId="2">
    <w:abstractNumId w:val="8"/>
  </w:num>
  <w:num w:numId="3">
    <w:abstractNumId w:val="17"/>
  </w:num>
  <w:num w:numId="4">
    <w:abstractNumId w:val="5"/>
  </w:num>
  <w:num w:numId="5">
    <w:abstractNumId w:val="9"/>
  </w:num>
  <w:num w:numId="6">
    <w:abstractNumId w:val="11"/>
  </w:num>
  <w:num w:numId="7">
    <w:abstractNumId w:val="16"/>
  </w:num>
  <w:num w:numId="8">
    <w:abstractNumId w:val="12"/>
  </w:num>
  <w:num w:numId="9">
    <w:abstractNumId w:val="6"/>
  </w:num>
  <w:num w:numId="10">
    <w:abstractNumId w:val="2"/>
  </w:num>
  <w:num w:numId="11">
    <w:abstractNumId w:val="14"/>
  </w:num>
  <w:num w:numId="12">
    <w:abstractNumId w:val="18"/>
  </w:num>
  <w:num w:numId="13">
    <w:abstractNumId w:val="10"/>
  </w:num>
  <w:num w:numId="14">
    <w:abstractNumId w:val="7"/>
  </w:num>
  <w:num w:numId="15">
    <w:abstractNumId w:val="1"/>
  </w:num>
  <w:num w:numId="16">
    <w:abstractNumId w:val="13"/>
  </w:num>
  <w:num w:numId="17">
    <w:abstractNumId w:val="4"/>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E91"/>
    <w:rsid w:val="00033825"/>
    <w:rsid w:val="000442BE"/>
    <w:rsid w:val="0004717E"/>
    <w:rsid w:val="000532A4"/>
    <w:rsid w:val="00057B6D"/>
    <w:rsid w:val="000819F9"/>
    <w:rsid w:val="000829C3"/>
    <w:rsid w:val="00086D1C"/>
    <w:rsid w:val="00094CEB"/>
    <w:rsid w:val="000A18A4"/>
    <w:rsid w:val="000B2F9A"/>
    <w:rsid w:val="000C1BBD"/>
    <w:rsid w:val="000C658F"/>
    <w:rsid w:val="000D06F1"/>
    <w:rsid w:val="000F1889"/>
    <w:rsid w:val="0011255A"/>
    <w:rsid w:val="00117E40"/>
    <w:rsid w:val="00131EEB"/>
    <w:rsid w:val="00135AF2"/>
    <w:rsid w:val="001633FD"/>
    <w:rsid w:val="00173939"/>
    <w:rsid w:val="001769CA"/>
    <w:rsid w:val="00185B9A"/>
    <w:rsid w:val="00197419"/>
    <w:rsid w:val="001A031C"/>
    <w:rsid w:val="001A584E"/>
    <w:rsid w:val="001B21AD"/>
    <w:rsid w:val="001B7407"/>
    <w:rsid w:val="001C0D6C"/>
    <w:rsid w:val="001D7425"/>
    <w:rsid w:val="001F19E2"/>
    <w:rsid w:val="0020473C"/>
    <w:rsid w:val="00204859"/>
    <w:rsid w:val="0020510A"/>
    <w:rsid w:val="002102CD"/>
    <w:rsid w:val="00212FB8"/>
    <w:rsid w:val="0023394F"/>
    <w:rsid w:val="002418B2"/>
    <w:rsid w:val="00247773"/>
    <w:rsid w:val="00250AE1"/>
    <w:rsid w:val="00250C37"/>
    <w:rsid w:val="00285053"/>
    <w:rsid w:val="00291FBF"/>
    <w:rsid w:val="00293BDB"/>
    <w:rsid w:val="002A15DD"/>
    <w:rsid w:val="002A6157"/>
    <w:rsid w:val="002B072D"/>
    <w:rsid w:val="002B310E"/>
    <w:rsid w:val="002B7311"/>
    <w:rsid w:val="002C6E23"/>
    <w:rsid w:val="002D3D88"/>
    <w:rsid w:val="002D5A22"/>
    <w:rsid w:val="002F07FA"/>
    <w:rsid w:val="002F40C8"/>
    <w:rsid w:val="002F713C"/>
    <w:rsid w:val="00302F5B"/>
    <w:rsid w:val="00324691"/>
    <w:rsid w:val="00333527"/>
    <w:rsid w:val="00333C53"/>
    <w:rsid w:val="0035129B"/>
    <w:rsid w:val="003844AF"/>
    <w:rsid w:val="00387331"/>
    <w:rsid w:val="00392D8A"/>
    <w:rsid w:val="00393B3F"/>
    <w:rsid w:val="0039448F"/>
    <w:rsid w:val="003962BF"/>
    <w:rsid w:val="003A0180"/>
    <w:rsid w:val="003A023D"/>
    <w:rsid w:val="003A4205"/>
    <w:rsid w:val="003A47CE"/>
    <w:rsid w:val="003C2DAA"/>
    <w:rsid w:val="003D5659"/>
    <w:rsid w:val="003D7524"/>
    <w:rsid w:val="003E4F43"/>
    <w:rsid w:val="003E6579"/>
    <w:rsid w:val="003F15C0"/>
    <w:rsid w:val="003F360C"/>
    <w:rsid w:val="003F3A97"/>
    <w:rsid w:val="004019ED"/>
    <w:rsid w:val="004031C9"/>
    <w:rsid w:val="004123F7"/>
    <w:rsid w:val="00433FBD"/>
    <w:rsid w:val="00441490"/>
    <w:rsid w:val="0044649F"/>
    <w:rsid w:val="0044719B"/>
    <w:rsid w:val="004A3E41"/>
    <w:rsid w:val="004A78BB"/>
    <w:rsid w:val="004A7A9A"/>
    <w:rsid w:val="004B1BC6"/>
    <w:rsid w:val="004C63A8"/>
    <w:rsid w:val="004D3861"/>
    <w:rsid w:val="00505C71"/>
    <w:rsid w:val="00505CCB"/>
    <w:rsid w:val="0052566D"/>
    <w:rsid w:val="00527F4C"/>
    <w:rsid w:val="005369E4"/>
    <w:rsid w:val="0054242B"/>
    <w:rsid w:val="0054458C"/>
    <w:rsid w:val="00551D06"/>
    <w:rsid w:val="005549CC"/>
    <w:rsid w:val="00562A9F"/>
    <w:rsid w:val="00567B77"/>
    <w:rsid w:val="00575099"/>
    <w:rsid w:val="0059032D"/>
    <w:rsid w:val="005A1786"/>
    <w:rsid w:val="005A1937"/>
    <w:rsid w:val="005A4953"/>
    <w:rsid w:val="005A6C56"/>
    <w:rsid w:val="005A7D20"/>
    <w:rsid w:val="005C16D9"/>
    <w:rsid w:val="005D4C4B"/>
    <w:rsid w:val="005D60C6"/>
    <w:rsid w:val="005E3F6A"/>
    <w:rsid w:val="005F1970"/>
    <w:rsid w:val="005F4000"/>
    <w:rsid w:val="005F4C0C"/>
    <w:rsid w:val="005F5AF0"/>
    <w:rsid w:val="00606C51"/>
    <w:rsid w:val="00615307"/>
    <w:rsid w:val="0062714F"/>
    <w:rsid w:val="00627E31"/>
    <w:rsid w:val="00646F0C"/>
    <w:rsid w:val="00650F64"/>
    <w:rsid w:val="00655D42"/>
    <w:rsid w:val="00660C3B"/>
    <w:rsid w:val="00677CB3"/>
    <w:rsid w:val="00677F74"/>
    <w:rsid w:val="00681FBC"/>
    <w:rsid w:val="00684121"/>
    <w:rsid w:val="006930F7"/>
    <w:rsid w:val="006B1B61"/>
    <w:rsid w:val="006B77A6"/>
    <w:rsid w:val="006C370F"/>
    <w:rsid w:val="006C691D"/>
    <w:rsid w:val="006D3F82"/>
    <w:rsid w:val="006E3720"/>
    <w:rsid w:val="006F75CA"/>
    <w:rsid w:val="00703B5F"/>
    <w:rsid w:val="00715E8F"/>
    <w:rsid w:val="00725F93"/>
    <w:rsid w:val="0073192D"/>
    <w:rsid w:val="00731CCB"/>
    <w:rsid w:val="00733E81"/>
    <w:rsid w:val="007349A6"/>
    <w:rsid w:val="007406C5"/>
    <w:rsid w:val="0075462C"/>
    <w:rsid w:val="007605AA"/>
    <w:rsid w:val="00762BD9"/>
    <w:rsid w:val="00764B41"/>
    <w:rsid w:val="00766930"/>
    <w:rsid w:val="00772B24"/>
    <w:rsid w:val="007819AB"/>
    <w:rsid w:val="007919F7"/>
    <w:rsid w:val="007F023E"/>
    <w:rsid w:val="007F4E73"/>
    <w:rsid w:val="007F5357"/>
    <w:rsid w:val="008101BF"/>
    <w:rsid w:val="00830A8A"/>
    <w:rsid w:val="008535D2"/>
    <w:rsid w:val="00855A15"/>
    <w:rsid w:val="00862EC7"/>
    <w:rsid w:val="00863F27"/>
    <w:rsid w:val="00872EA8"/>
    <w:rsid w:val="00876733"/>
    <w:rsid w:val="0088444C"/>
    <w:rsid w:val="00885959"/>
    <w:rsid w:val="008912EE"/>
    <w:rsid w:val="00895D98"/>
    <w:rsid w:val="00897D34"/>
    <w:rsid w:val="008A1255"/>
    <w:rsid w:val="008A5750"/>
    <w:rsid w:val="008C18DB"/>
    <w:rsid w:val="008E2614"/>
    <w:rsid w:val="008F00F9"/>
    <w:rsid w:val="008F7957"/>
    <w:rsid w:val="00911FE1"/>
    <w:rsid w:val="00925300"/>
    <w:rsid w:val="009278FB"/>
    <w:rsid w:val="00930738"/>
    <w:rsid w:val="00954EBA"/>
    <w:rsid w:val="00977AF2"/>
    <w:rsid w:val="009922DD"/>
    <w:rsid w:val="009A2AE4"/>
    <w:rsid w:val="009A71CC"/>
    <w:rsid w:val="009B2401"/>
    <w:rsid w:val="009B75AB"/>
    <w:rsid w:val="009D03AD"/>
    <w:rsid w:val="009D392A"/>
    <w:rsid w:val="009D7014"/>
    <w:rsid w:val="009F1369"/>
    <w:rsid w:val="00A01D9A"/>
    <w:rsid w:val="00A07109"/>
    <w:rsid w:val="00A10D66"/>
    <w:rsid w:val="00A2316C"/>
    <w:rsid w:val="00A2571C"/>
    <w:rsid w:val="00A34064"/>
    <w:rsid w:val="00A63EB1"/>
    <w:rsid w:val="00A64D0C"/>
    <w:rsid w:val="00A85A1B"/>
    <w:rsid w:val="00A85A82"/>
    <w:rsid w:val="00AA3071"/>
    <w:rsid w:val="00AC250D"/>
    <w:rsid w:val="00AC7712"/>
    <w:rsid w:val="00AD0E2A"/>
    <w:rsid w:val="00AD6AB0"/>
    <w:rsid w:val="00B00A6C"/>
    <w:rsid w:val="00B0136F"/>
    <w:rsid w:val="00B07B6E"/>
    <w:rsid w:val="00B13EEC"/>
    <w:rsid w:val="00B17DEC"/>
    <w:rsid w:val="00B235C5"/>
    <w:rsid w:val="00B503A8"/>
    <w:rsid w:val="00B64591"/>
    <w:rsid w:val="00B722A5"/>
    <w:rsid w:val="00B726CA"/>
    <w:rsid w:val="00B927EC"/>
    <w:rsid w:val="00B94940"/>
    <w:rsid w:val="00BA43D9"/>
    <w:rsid w:val="00BA5B2F"/>
    <w:rsid w:val="00BA6B0E"/>
    <w:rsid w:val="00BB4453"/>
    <w:rsid w:val="00BB4F25"/>
    <w:rsid w:val="00BF0156"/>
    <w:rsid w:val="00BF5731"/>
    <w:rsid w:val="00C01CFD"/>
    <w:rsid w:val="00C321E6"/>
    <w:rsid w:val="00C341D2"/>
    <w:rsid w:val="00C36F66"/>
    <w:rsid w:val="00C77C29"/>
    <w:rsid w:val="00C964C2"/>
    <w:rsid w:val="00CC138F"/>
    <w:rsid w:val="00CC6EE5"/>
    <w:rsid w:val="00CD2A1D"/>
    <w:rsid w:val="00CD387F"/>
    <w:rsid w:val="00CE58D7"/>
    <w:rsid w:val="00D6553A"/>
    <w:rsid w:val="00D7107A"/>
    <w:rsid w:val="00D77B26"/>
    <w:rsid w:val="00D81D08"/>
    <w:rsid w:val="00D85A2B"/>
    <w:rsid w:val="00DA433A"/>
    <w:rsid w:val="00DB0B6E"/>
    <w:rsid w:val="00DD26FC"/>
    <w:rsid w:val="00DD42FE"/>
    <w:rsid w:val="00E132B3"/>
    <w:rsid w:val="00E16637"/>
    <w:rsid w:val="00E21B13"/>
    <w:rsid w:val="00E25986"/>
    <w:rsid w:val="00E335C5"/>
    <w:rsid w:val="00E40776"/>
    <w:rsid w:val="00E40D7D"/>
    <w:rsid w:val="00E55DF5"/>
    <w:rsid w:val="00E60D9E"/>
    <w:rsid w:val="00E8232C"/>
    <w:rsid w:val="00E9265F"/>
    <w:rsid w:val="00E93A3E"/>
    <w:rsid w:val="00E93EDC"/>
    <w:rsid w:val="00EA0D9F"/>
    <w:rsid w:val="00EA7053"/>
    <w:rsid w:val="00EB7869"/>
    <w:rsid w:val="00EC0480"/>
    <w:rsid w:val="00ED26CF"/>
    <w:rsid w:val="00ED2B33"/>
    <w:rsid w:val="00ED4379"/>
    <w:rsid w:val="00ED7DA1"/>
    <w:rsid w:val="00EF0C3B"/>
    <w:rsid w:val="00EF6251"/>
    <w:rsid w:val="00F052F0"/>
    <w:rsid w:val="00F14B73"/>
    <w:rsid w:val="00F27684"/>
    <w:rsid w:val="00F27AD8"/>
    <w:rsid w:val="00F27FDC"/>
    <w:rsid w:val="00F46036"/>
    <w:rsid w:val="00F70D2B"/>
    <w:rsid w:val="00F8052D"/>
    <w:rsid w:val="00F90A00"/>
    <w:rsid w:val="00FA13CD"/>
    <w:rsid w:val="00FA262E"/>
    <w:rsid w:val="00FA7087"/>
    <w:rsid w:val="00FA7103"/>
    <w:rsid w:val="00FC109E"/>
    <w:rsid w:val="00FC27CC"/>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392D8A"/>
    <w:rPr>
      <w:color w:val="808080"/>
      <w:bdr w:space="0" w:sz="0" w:color="auto" w:val="none"/>
      <w:shd w:fill="auto" w:color="auto" w:val="clear"/>
    </w:rPr>
  </w:style>
  <w:style w:customStyle="true" w:styleId="eSPISCCParagraphDefaultFont" w:type="character">
    <w:name w:val="eSPIS_CC_Paragraph Default Font"/>
    <w:basedOn w:val="Zadanifontodlomka"/>
    <w:rsid w:val="00392D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2D8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92D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2D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392D8A"/>
    <w:rPr>
      <w:color w:val="808080"/>
      <w:bdr w:color="auto" w:space="0" w:sz="0" w:val="none"/>
      <w:shd w:color="auto" w:fill="auto" w:val="clear"/>
    </w:rPr>
  </w:style>
  <w:style w:customStyle="1" w:styleId="eSPISCCParagraphDefaultFont" w:type="character">
    <w:name w:val="eSPIS_CC_Paragraph Default Font"/>
    <w:basedOn w:val="Zadanifontodlomka"/>
    <w:rsid w:val="00392D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2D8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92D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2D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567913108">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 lipnja 2017.</izvorni_sadrzaj>
    <derivirana_varijabla naziv="DomainObject.StvarniPocetakDatum_1">1. lipnja 2017.</derivirana_varijabla>
  </DomainObject.StvarniPocetakDatum>
  <DomainObject.StvarniZavrsetakDatum>
    <izvorni_sadrzaj>1. lipnja 2017.</izvorni_sadrzaj>
    <derivirana_varijabla naziv="DomainObject.StvarniZavrsetakDatum_1">1. lipnja 2017.</derivirana_varijabla>
  </DomainObject.StvarniZavrsetakDatum>
  <DomainObject.PlaniraniZavrsetakDatum>
    <izvorni_sadrzaj>1. lipnja 2017.</izvorni_sadrzaj>
    <derivirana_varijabla naziv="DomainObject.PlaniraniZavrsetakDatum_1">1. lipnja 2017.</derivirana_varijabla>
  </DomainObject.PlaniraniZavrsetakDatum>
  <DomainObject.PlaniraniPocetakDatum>
    <izvorni_sadrzaj>1. lipnja 2017.</izvorni_sadrzaj>
    <derivirana_varijabla naziv="DomainObject.PlaniraniPocetakDatum_1">1. lipnja 2017.</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08:10</izvorni_sadrzaj>
    <derivirana_varijabla naziv="DomainObject.StvarniZavrsetakVrijeme_1">08:10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2017.</izvorni_sadrzaj>
    <derivirana_varijabla naziv="DomainObject.Zapisnik.DatumKreiranja_1">1. lipnja 2017.</derivirana_varijabla>
  </DomainObject.Zapisnik.DatumKreiranja>
  <DomainObject.Zapisnik.ImovinskaKorist>
    <izvorni_sadrzaj/>
    <derivirana_varijabla naziv="DomainObject.Zapisnik.ImovinskaKorist_1"/>
  </DomainObject.Zapisnik.ImovinskaKorist>
  <DomainObject.Zapisnik.Oznaka>
    <izvorni_sadrzaj>St-252/2017-6</izvorni_sadrzaj>
    <derivirana_varijabla naziv="DomainObject.Zapisnik.Oznaka_1">St-252/2017-6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St-252/2017</izvorni_sadrzaj>
    <derivirana_varijabla naziv="DomainObject.Predmet.OznakaBroj_1">St-252/2017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VILLA PRESTIGE d.o.o. za usluge</izvorni_sadrzaj>
    <derivirana_varijabla naziv="DomainObject.Predmet.ProtustrankaFormated_1">  VILLA PRESTIGE d.o.o. za usluge</derivirana_varijabla>
  </DomainObject.Predmet.ProtustrankaFormated>
  <DomainObject.Predmet.ProtustrankaFormatedOIB>
    <izvorni_sadrzaj>  VILLA PRESTIGE d.o.o. za usluge, OIB 53249267409</izvorni_sadrzaj>
    <derivirana_varijabla naziv="DomainObject.Predmet.ProtustrankaFormatedOIB_1">  VILLA PRESTIGE d.o.o. za usluge, OIB 53249267409</derivirana_varijabla>
  </DomainObject.Predmet.ProtustrankaFormatedOIB>
  <DomainObject.Predmet.ProtustrankaFormatedWithAdress>
    <izvorni_sadrzaj> VILLA PRESTIGE d.o.o. za usluge, Matije Gupca 8, 42000 Kućan Marof</izvorni_sadrzaj>
    <derivirana_varijabla naziv="DomainObject.Predmet.ProtustrankaFormatedWithAdress_1"> VILLA PRESTIGE d.o.o. za usluge, Matije Gupca 8, 42000 Kućan Marof</derivirana_varijabla>
  </DomainObject.Predmet.ProtustrankaFormatedWithAdress>
  <DomainObject.Predmet.ProtustrankaFormatedWithAdressOIB>
    <izvorni_sadrzaj> VILLA PRESTIGE d.o.o. za usluge, OIB 53249267409, Matije Gupca 8, 42000 Kućan Marof</izvorni_sadrzaj>
    <derivirana_varijabla naziv="DomainObject.Predmet.ProtustrankaFormatedWithAdressOIB_1"> VILLA PRESTIGE d.o.o. za usluge, OIB 53249267409, Matije Gupca 8, 42000 Kućan Marof</derivirana_varijabla>
  </DomainObject.Predmet.ProtustrankaFormatedWithAdressOIB>
  <DomainObject.Predmet.ProtustrankaWithAdress>
    <izvorni_sadrzaj>VILLA PRESTIGE d.o.o. za usluge Matije Gupca 8, 42000 Kućan Marof</izvorni_sadrzaj>
    <derivirana_varijabla naziv="DomainObject.Predmet.ProtustrankaWithAdress_1">VILLA PRESTIGE d.o.o. za usluge Matije Gupca 8, 42000 Kućan Marof</derivirana_varijabla>
  </DomainObject.Predmet.ProtustrankaWithAdress>
  <DomainObject.Predmet.ProtustrankaWithAdressOIB>
    <izvorni_sadrzaj>VILLA PRESTIGE d.o.o. za usluge, OIB 53249267409, Matije Gupca 8, 42000 Kućan Marof</izvorni_sadrzaj>
    <derivirana_varijabla naziv="DomainObject.Predmet.ProtustrankaWithAdressOIB_1">VILLA PRESTIGE d.o.o. za usluge, OIB 53249267409, Matije Gupca 8, 42000 Kućan Marof</derivirana_varijabla>
  </DomainObject.Predmet.ProtustrankaWithAdressOIB>
  <DomainObject.Predmet.ProtustrankaNazivFormated>
    <izvorni_sadrzaj>VILLA PRESTIGE d.o.o. za usluge</izvorni_sadrzaj>
    <derivirana_varijabla naziv="DomainObject.Predmet.ProtustrankaNazivFormated_1">VILLA PRESTIGE d.o.o. za usluge</derivirana_varijabla>
  </DomainObject.Predmet.ProtustrankaNazivFormated>
  <DomainObject.Predmet.ProtustrankaNazivFormatedOIB>
    <izvorni_sadrzaj>VILLA PRESTIGE d.o.o. za usluge, OIB 53249267409</izvorni_sadrzaj>
    <derivirana_varijabla naziv="DomainObject.Predmet.ProtustrankaNazivFormatedOIB_1">VILLA PRESTIGE d.o.o. za usluge, OIB 53249267409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Hrvatska zastupanog po punomoćniku Županijsko državno odvjetništvo u Varaždinu</izvorni_sadrzaj>
    <derivirana_varijabla naziv="DomainObject.Predmet.StrankaFormated_1">  RH MF - Porezna uprava, Područni ured sjeverna Hrvatska zastupanog po punomoćniku Županijsko državno odvjetništvo u Varaždinu</derivirana_varijabla>
  </DomainObject.Predmet.StrankaFormated>
  <DomainObject.Predmet.StrankaFormatedOIB>
    <izvorni_sadrzaj>  RH MF - Porezna uprava, Područni ured sjeverna Hrvatska, OIB 18683136487 zastupanog po punomoćniku Županijsko državno odvjetništvo u Varaždinu</izvorni_sadrzaj>
    <derivirana_varijabla naziv="DomainObject.Predmet.StrankaFormatedOIB_1">  RH MF - Porezna uprava, Područni ured sjeverna Hrvatska, OIB 18683136487 zastupanog po punomoćniku Županijsko državno odvjetništvo u Varaždinu</derivirana_varijabla>
  </DomainObject.Predmet.StrankaFormatedOIB>
  <DomainObject.Predmet.StrankaFormatedWithAdress>
    <izvorni_sadrzaj> RH MF - Porezna uprava, Područni ured sjeverna Hrvatska, Graberje 1, 42000 Varaždin zastupanog po punomoćniku Županijsko državno odvjetništvo u Varaždinu</izvorni_sadrzaj>
    <derivirana_varijabla naziv="DomainObject.Predmet.StrankaFormatedWithAdress_1"> RH MF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MF - Porezna uprava, Područni ured sjeverna Hrvatska, OIB 18683136487, Graberje 1, 42000 Varaždin zastupanog po punomoćniku Županijsko državno odvjetništvo u Varaždinu</izvorni_sadrzaj>
    <derivirana_varijabla naziv="DomainObject.Predmet.StrankaFormatedWithAdressOIB_1"> RH MF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MF - Porezna uprava, Područni ured sjeverna Hrvatska Graberje 1,42000 Varaždin</izvorni_sadrzaj>
    <derivirana_varijabla naziv="DomainObject.Predmet.StrankaWithAdress_1">RH MF - Porezna uprava, Područni ured sjeverna Hrvatska Graberje 1,42000 Varaždin</derivirana_varijabla>
  </DomainObject.Predmet.StrankaWithAdress>
  <DomainObject.Predmet.StrankaWithAdressOIB>
    <izvorni_sadrzaj>RH MF - Porezna uprava, Područni ured sjeverna Hrvatska, OIB 18683136487, Graberje 1,42000 Varaždin</izvorni_sadrzaj>
    <derivirana_varijabla naziv="DomainObject.Predmet.StrankaWithAdressOIB_1">RH MF - Porezna uprava, Područni ured sjeverna Hrvatska, OIB 18683136487, Graberje 1,42000 Varaždin</derivirana_varijabla>
  </DomainObject.Predmet.StrankaWithAdressOIB>
  <DomainObject.Predmet.StrankaNazivFormated>
    <izvorni_sadrzaj>RH MF - Porezna uprava, Područni ured sjeverna Hrvatska</izvorni_sadrzaj>
    <derivirana_varijabla naziv="DomainObject.Predmet.StrankaNazivFormated_1">RH MF - Porezna uprava, Područni ured sjeverna Hrvatska</derivirana_varijabla>
  </DomainObject.Predmet.StrankaNazivFormated>
  <DomainObject.Predmet.StrankaNazivFormatedOIB>
    <izvorni_sadrzaj>RH MF - Porezna uprava, Područni ured sjeverna Hrvatska, OIB 18683136487</izvorni_sadrzaj>
    <derivirana_varijabla naziv="DomainObject.Predmet.StrankaNazivFormatedOIB_1">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38070.76</izvorni_sadrzaj>
    <derivirana_varijabla naziv="DomainObject.Predmet.TrenutnaVrijednost_1">38070.76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MF - Porezna uprava, Područni ured sjeverna Hrvatska zastupanog po punomoćniku Županijsko državno odvjetništvo u Varaždinu</item>
    </izvorni_sadrzaj>
    <derivirana_varijabla naziv="DomainObject.Predmet.StrankaListFormated_1">
      <item>RH MF - Porezna uprava, Područni ured sjeverna Hrvatska zastupanog po punomoćniku Županijsko državno odvjetništvo u Varaždinu</item>
    </derivirana_varijabla>
  </DomainObject.Predmet.StrankaListFormated>
  <DomainObject.Predmet.StrankaListFormatedOIB>
    <izvorni_sadrzaj>
      <item>RH MF - Porezna uprava, Područni ured sjeverna Hrvatska, OIB 18683136487 zastupanog po punomoćniku Županijsko državno odvjetništvo u Varaždinu</item>
    </izvorni_sadrzaj>
    <derivirana_varijabla naziv="DomainObject.Predmet.StrankaListFormatedOIB_1">
      <item>RH MF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MF - Porezna uprava, Područni ured sjeverna Hrvatska, Graberje 1, 42000 Varaždin zastupanog po punomoćniku Županijsko državno odvjetništvo u Varaždinu</item>
    </izvorni_sadrzaj>
    <derivirana_varijabla naziv="DomainObject.Predmet.StrankaListFormatedWithAdress_1">
      <item>RH MF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MF - Porezna uprava, Područni ured sjeverna Hrvatska, OIB 18683136487, Graberje 1, 42000 Varaždin zastupanog po punomoćniku Županijsko državno odvjetništvo u Varaždinu</item>
    </izvorni_sadrzaj>
    <derivirana_varijabla naziv="DomainObject.Predmet.StrankaListFormatedWithAdressOIB_1">
      <item>RH MF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MF - Porezna uprava, Područni ured sjeverna Hrvatska</item>
    </izvorni_sadrzaj>
    <derivirana_varijabla naziv="DomainObject.Predmet.StrankaListNazivFormated_1">
      <item>RH MF - Porezna uprava, Područni ured sjeverna Hrvatska</item>
    </derivirana_varijabla>
  </DomainObject.Predmet.StrankaListNazivFormated>
  <DomainObject.Predmet.StrankaListNazivFormatedOIB>
    <izvorni_sadrzaj>
      <item>RH MF - Porezna uprava, Područni ured sjeverna Hrvatska, OIB 18683136487</item>
    </izvorni_sadrzaj>
    <derivirana_varijabla naziv="DomainObject.Predmet.StrankaListNazivFormatedOIB_1">
      <item>RH MF - Porezna uprava, Područni ured sjeverna Hrvatska, OIB 18683136487</item>
    </derivirana_varijabla>
  </DomainObject.Predmet.StrankaListNazivFormatedOIB>
  <DomainObject.Predmet.ProtuStrankaListFormated>
    <izvorni_sadrzaj>
      <item>VILLA PRESTIGE d.o.o. za usluge</item>
    </izvorni_sadrzaj>
    <derivirana_varijabla naziv="DomainObject.Predmet.ProtuStrankaListFormated_1">
      <item>VILLA PRESTIGE d.o.o. za usluge</item>
    </derivirana_varijabla>
  </DomainObject.Predmet.ProtuStrankaListFormated>
  <DomainObject.Predmet.ProtuStrankaListFormatedOIB>
    <izvorni_sadrzaj>
      <item>VILLA PRESTIGE d.o.o. za usluge, OIB 53249267409</item>
    </izvorni_sadrzaj>
    <derivirana_varijabla naziv="DomainObject.Predmet.ProtuStrankaListFormatedOIB_1">
      <item>VILLA PRESTIGE d.o.o. za usluge, OIB 53249267409</item>
    </derivirana_varijabla>
  </DomainObject.Predmet.ProtuStrankaListFormatedOIB>
  <DomainObject.Predmet.ProtuStrankaListFormatedWithAdress>
    <izvorni_sadrzaj>
      <item>VILLA PRESTIGE d.o.o. za usluge, Matije Gupca 8, 42000 Kućan Marof</item>
    </izvorni_sadrzaj>
    <derivirana_varijabla naziv="DomainObject.Predmet.ProtuStrankaListFormatedWithAdress_1">
      <item>VILLA PRESTIGE d.o.o. za usluge, Matije Gupca 8, 42000 Kućan Marof</item>
    </derivirana_varijabla>
  </DomainObject.Predmet.ProtuStrankaListFormatedWithAdress>
  <DomainObject.Predmet.ProtuStrankaListFormatedWithAdressOIB>
    <izvorni_sadrzaj>
      <item>VILLA PRESTIGE d.o.o. za usluge, OIB 53249267409, Matije Gupca 8, 42000 Kućan Marof</item>
    </izvorni_sadrzaj>
    <derivirana_varijabla naziv="DomainObject.Predmet.ProtuStrankaListFormatedWithAdressOIB_1">
      <item>VILLA PRESTIGE d.o.o. za usluge, OIB 53249267409, Matije Gupca 8, 42000 Kućan Marof</item>
    </derivirana_varijabla>
  </DomainObject.Predmet.ProtuStrankaListFormatedWithAdressOIB>
  <DomainObject.Predmet.ProtuStrankaListNazivFormated>
    <izvorni_sadrzaj>
      <item>VILLA PRESTIGE d.o.o. za usluge</item>
    </izvorni_sadrzaj>
    <derivirana_varijabla naziv="DomainObject.Predmet.ProtuStrankaListNazivFormated_1">
      <item>VILLA PRESTIGE d.o.o. za usluge</item>
    </derivirana_varijabla>
  </DomainObject.Predmet.ProtuStrankaListNazivFormated>
  <DomainObject.Predmet.ProtuStrankaListNazivFormatedOIB>
    <izvorni_sadrzaj>
      <item>VILLA PRESTIGE d.o.o. za usluge, OIB 53249267409</item>
    </izvorni_sadrzaj>
    <derivirana_varijabla naziv="DomainObject.Predmet.ProtuStrankaListNazivFormatedOIB_1">
      <item>VILLA PRESTIGE d.o.o. za usluge, OIB 53249267409</item>
    </derivirana_varijabla>
  </DomainObject.Predmet.ProtuStrankaListNazivFormatedOIB>
  <DomainObject.Predmet.OstaliListFormated>
    <izvorni_sadrzaj>
      <item>Županijsko državno odvjetništvo u Varaždinu punomoćnik sudionika u postupku RH MF - Porezna uprava, Područni ured sjeverna Hrvatska</item>
      <item>Financijska agencija</item>
      <item>Ivica Banfić</item>
    </izvorni_sadrzaj>
    <derivirana_varijabla naziv="DomainObject.Predmet.OstaliListFormated_1">
      <item>Županijsko državno odvjetništvo u Varaždinu punomoćnik sudionika u postupku RH MF - Porezna uprava, Područni ured sjeverna Hrvatska</item>
      <item>Financijska agencija</item>
      <item>Ivica Banfić</item>
    </derivirana_varijabla>
  </DomainObject.Predmet.OstaliListFormated>
  <DomainObject.Predmet.OstaliListFormatedOIB>
    <izvorni_sadrzaj>
      <item>Županijsko državno odvjetništvo u Varaždinu punomoćnik sudionika u postupku RH MF - Porezna uprava, Područni ured sjeverna Hrvatska</item>
      <item>Financijska agencija, OIB 85821130368</item>
      <item>Ivica Banfić, OIB 37074387024</item>
    </izvorni_sadrzaj>
    <derivirana_varijabla naziv="DomainObject.Predmet.OstaliListFormatedOIB_1">
      <item>Županijsko državno odvjetništvo u Varaždinu punomoćnik sudionika u postupku RH MF - Porezna uprava, Područni ured sjeverna Hrvatska</item>
      <item>Financijska agencija, OIB 85821130368</item>
      <item>Ivica Banfić, OIB 37074387024</item>
    </derivirana_varijabla>
  </DomainObject.Predmet.OstaliListFormatedOIB>
  <DomainObject.Predmet.OstaliListFormatedWithAdress>
    <izvorni_sadrzaj>
      <item>Županijsko državno odvjetništvo u Varaždinu, B.Radića 2, 42000 Varaždin punomoćnik sudionika u postupku RH MF - Porezna uprava, Područni ured sjeverna Hrvatska</item>
      <item>Financijska agencija, Ulica grada Vukovara 70, 10000 Zagreb</item>
      <item>Ivica Banfić</item>
    </izvorni_sadrzaj>
    <derivirana_varijabla naziv="DomainObject.Predmet.OstaliListFormatedWithAdress_1">
      <item>Županijsko državno odvjetništvo u Varaždinu, B.Radića 2, 42000 Varaždin punomoćnik sudionika u postupku RH MF - Porezna uprava, Područni ured sjeverna Hrvatska</item>
      <item>Financijska agencija, Ulica grada Vukovara 70, 10000 Zagreb</item>
      <item>Ivica Banfić</item>
    </derivirana_varijabla>
  </DomainObject.Predmet.OstaliListFormatedWithAdress>
  <DomainObject.Predmet.OstaliListFormatedWithAdressOIB>
    <izvorni_sadrzaj>
      <item>Županijsko državno odvjetništvo u Varaždinu, B.Radića 2, 42000 Varaždin punomoćnik sudionika u postupku RH MF - Porezna uprava, Područni ured sjeverna Hrvatska</item>
      <item>Financijska agencija, OIB 85821130368, Ulica grada Vukovara 70, 10000 Zagreb</item>
      <item>Ivica Banfić, OIB 37074387024</item>
    </izvorni_sadrzaj>
    <derivirana_varijabla naziv="DomainObject.Predmet.OstaliListFormatedWithAdressOIB_1">
      <item>Županijsko državno odvjetništvo u Varaždinu, B.Radića 2, 42000 Varaždin punomoćnik sudionika u postupku RH MF - Porezna uprava, Područni ured sjeverna Hrvatska</item>
      <item>Financijska agencija, OIB 85821130368, Ulica grada Vukovara 70, 10000 Zagreb</item>
      <item>Ivica Banfić, OIB 37074387024</item>
    </derivirana_varijabla>
  </DomainObject.Predmet.OstaliListFormatedWithAdressOIB>
  <DomainObject.Predmet.OstaliListNazivFormated>
    <izvorni_sadrzaj>
      <item>Županijsko državno odvjetništvo u Varaždinu</item>
      <item>Financijska agencija</item>
      <item>Ivica Banfić</item>
    </izvorni_sadrzaj>
    <derivirana_varijabla naziv="DomainObject.Predmet.OstaliListNazivFormated_1">
      <item>Županijsko državno odvjetništvo u Varaždinu</item>
      <item>Financijska agencija</item>
      <item>Ivica Banfić</item>
    </derivirana_varijabla>
  </DomainObject.Predmet.OstaliListNazivFormated>
  <DomainObject.Predmet.OstaliListNazivFormatedOIB>
    <izvorni_sadrzaj>
      <item>Županijsko državno odvjetništvo u Varaždinu</item>
      <item>Financijska agencija, OIB 85821130368</item>
      <item>Ivica Banfić, OIB 37074387024</item>
    </izvorni_sadrzaj>
    <derivirana_varijabla naziv="DomainObject.Predmet.OstaliListNazivFormatedOIB_1">
      <item>Županijsko državno odvjetništvo u Varaždinu</item>
      <item>Financijska agencija, OIB 85821130368</item>
      <item>Ivica Banfić, OIB 37074387024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St-252/2017-6</izvorni_sadrzaj>
    <derivirana_varijabla naziv="DomainObject.PoslovniBrojDokumenta_1">St-252/2017-6</derivirana_varijabla>
  </DomainObject.PoslovniBrojDokumenta>
  <DomainObject.Predmet.StrankaIDrugi>
    <izvorni_sadrzaj>RH MF - Porezna uprava, Područni ured sjeverna Hrvatska</izvorni_sadrzaj>
    <derivirana_varijabla naziv="DomainObject.Predmet.StrankaIDrugi_1">RH MF - Porezna uprava, Područni ured sjeverna Hrvatska</derivirana_varijabla>
  </DomainObject.Predmet.StrankaIDrugi>
  <DomainObject.Predmet.ProtustrankaIDrugi>
    <izvorni_sadrzaj>VILLA PRESTIGE d.o.o. za usluge</izvorni_sadrzaj>
    <derivirana_varijabla naziv="DomainObject.Predmet.ProtustrankaIDrugi_1">VILLA PRESTIGE d.o.o. za usluge</derivirana_varijabla>
  </DomainObject.Predmet.ProtustrankaIDrugi>
  <DomainObject.Predmet.StrankaIDrugiAdressOIB>
    <izvorni_sadrzaj>RH MF - Porezna uprava, Područni ured sjeverna Hrvatska, OIB 18683136487, Graberje 1, 42000 Varaždin</izvorni_sadrzaj>
    <derivirana_varijabla naziv="DomainObject.Predmet.StrankaIDrugiAdressOIB_1">RH MF - Porezna uprava, Područni ured sjeverna Hrvatska, OIB 18683136487, Graberje 1, 42000 Varaždin</derivirana_varijabla>
  </DomainObject.Predmet.StrankaIDrugiAdressOIB>
  <DomainObject.Predmet.ProtustrankaIDrugiAdressOIB>
    <izvorni_sadrzaj>VILLA PRESTIGE d.o.o. za usluge, OIB 53249267409, Matije Gupca 8, 42000 Kućan Marof</izvorni_sadrzaj>
    <derivirana_varijabla naziv="DomainObject.Predmet.ProtustrankaIDrugiAdressOIB_1">VILLA PRESTIGE d.o.o. za usluge, OIB 53249267409, Matije Gupca 8, 42000 Kućan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VILLA PRESTIGE d.o.o. za usluge</item>
      <item>RH MF - Porezna uprava, Područni ured sjeverna Hrvatska</item>
      <item>Županijsko državno odvjetništvo u Varaždinu</item>
      <item>Financijska agencija</item>
      <item>Ivica Banfić</item>
    </izvorni_sadrzaj>
    <derivirana_varijabla naziv="DomainObject.Predmet.SudioniciListNaziv_1">
      <item>VILLA PRESTIGE d.o.o. za usluge</item>
      <item>RH MF - Porezna uprava, Područni ured sjeverna Hrvatska</item>
      <item>Županijsko državno odvjetništvo u Varaždinu</item>
      <item>Financijska agencija</item>
      <item>Ivica Banfić</item>
    </derivirana_varijabla>
  </DomainObject.Predmet.SudioniciListNaziv>
  <DomainObject.Predmet.SudioniciListAdressOIB>
    <izvorni_sadrzaj>
      <item>VILLA PRESTIGE d.o.o. za usluge, OIB 53249267409, Matije Gupca 8,42000 Kućan Marof</item>
      <item>RH MF - Porezna uprava, Područni ured sjeverna Hrvatska, OIB 18683136487, Graberje 1,42000 Varaždin</item>
      <item>Županijsko državno odvjetništvo u Varaždinu, B.Radića 2,42000 Varaždin</item>
      <item>Financijska agencija, OIB 85821130368, Ulica grada Vukovara 70,10000 Zagreb</item>
      <item>Ivica Banfić, OIB 37074387024</item>
    </izvorni_sadrzaj>
    <derivirana_varijabla naziv="DomainObject.Predmet.SudioniciListAdressOIB_1">
      <item>VILLA PRESTIGE d.o.o. za usluge, OIB 53249267409, Matije Gupca 8,42000 Kućan Marof</item>
      <item>RH MF - Porezna uprava, Područni ured sjeverna Hrvatska, OIB 18683136487, Graberje 1,42000 Varaždin</item>
      <item>Županijsko državno odvjetništvo u Varaždinu, B.Radića 2,42000 Varaždin</item>
      <item>Financijska agencija, OIB 85821130368, Ulica grada Vukovara 70,10000 Zagreb</item>
      <item>Ivica Banfić, OIB 37074387024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53249267409</item>
      <item>, OIB 18683136487</item>
      <item>, OIB null</item>
      <item>, OIB 85821130368</item>
      <item>, OIB 37074387024</item>
    </izvorni_sadrzaj>
    <derivirana_varijabla naziv="DomainObject.Predmet.SudioniciListNazivOIB_1">
      <item>, OIB 53249267409</item>
      <item>, OIB 18683136487</item>
      <item>, OIB null</item>
      <item>, OIB 85821130368</item>
      <item>, OIB 37074387024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9E706-60C6-4B6C-86FC-2A3BE1BC6D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185</properties:Words>
  <properties:Characters>996</properties:Characters>
  <properties:Lines>45</properties:Lines>
  <properties:Paragraphs>21</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2017-06-01T06:08:00Z</cp:lastPrinted>
  <dcterms:modified xmlns:xsi="http://www.w3.org/2001/XMLSchema-instance" xsi:type="dcterms:W3CDTF">2017-06-01T12:48:00Z</dcterms:modified>
  <cp:revision>55</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St-252/2017-6 / Zapisnik - Ročište radi izjašnjenja o prijedlogu za otvaranje steč.post</vt:lpwstr>
  </prop:property>
  <prop:property name="CC_coloring" pid="4" fmtid="{D5CDD505-2E9C-101B-9397-08002B2CF9AE}">
    <vt:bool>false</vt:bool>
  </prop:property>
  <prop:property name="BrojStranica" pid="5" fmtid="{D5CDD505-2E9C-101B-9397-08002B2CF9AE}">
    <vt:i4>1</vt:i4>
  </prop:property>
</prop:Properties>
</file>