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7a228" w14:paraId="177a228" w:rsidRDefault="00E60C49" w:rsidP="00E60C49" w:rsidR="00E60C49" w:rsidRPr="00C022EA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C022EA"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Pr="00C022EA"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4073"/>
      </w:tblGrid>
      <w:tr w:rsidTr="00356146" w:rsidR="00E60C49" w:rsidRPr="00C022EA">
        <w:tc>
          <w:tcPr>
            <w:tcW w:type="dxa" w:w="4073"/>
          </w:tcPr>
          <w:p w:rsidRDefault="00E60C49" w:rsidR="00E60C49" w:rsidRPr="00C022EA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E60C49" w:rsidP="00356146" w:rsidR="00356146" w:rsidRPr="00C022EA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C022EA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E60C49" w:rsidP="00356146" w:rsidR="00356146" w:rsidRPr="00C022EA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022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Trgovački sud u Zagrebu </w:t>
            </w:r>
          </w:p>
          <w:p w:rsidRDefault="00E60C49" w:rsidP="00356146" w:rsidR="00356146" w:rsidRPr="00C022EA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C022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  <w:r w:rsidR="00BF3CF3" w:rsidRPr="00C022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u Karlovcu</w:t>
            </w:r>
          </w:p>
          <w:p w:rsidRDefault="00E60C49" w:rsidP="00356146" w:rsidR="00E60C49" w:rsidRPr="00C022EA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ind w:right="-837"/>
              <w:jc w:val="both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022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Karlovac, </w:t>
            </w:r>
            <w:r w:rsidR="00356146" w:rsidRPr="00C022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 hrvatskih branitelja 1/II</w:t>
            </w:r>
          </w:p>
        </w:tc>
      </w:tr>
    </w:tbl>
    <w:p w:rsidRDefault="00E06C24" w:rsidP="00E60C49" w:rsidR="00E60C49" w:rsidRPr="00C022EA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                                                                                                                         1 St-</w:t>
      </w:r>
      <w:r w:rsidR="002C7623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977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/2019</w:t>
      </w:r>
    </w:p>
    <w:p w:rsidRDefault="00E60C49" w:rsidP="00E60C49" w:rsidR="00E60C49" w:rsidRPr="00C022EA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60C49" w:rsidP="00E60C49" w:rsidR="00E60C49" w:rsidRPr="00C022E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Zagrebu, Stalna služba</w:t>
      </w:r>
      <w:r w:rsidR="00BF3CF3"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, po sucu Jadranki Mađeruh, </w:t>
      </w:r>
      <w:r w:rsidR="00E06C24">
        <w:rPr>
          <w:rFonts w:eastAsia="Times New Roman" w:hAnsi="Times New Roman" w:ascii="Times New Roman"/>
          <w:sz w:val="24"/>
          <w:szCs w:val="24"/>
          <w:lang w:eastAsia="hr-HR"/>
        </w:rPr>
        <w:t xml:space="preserve">kao stečajnom sucu,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povodom </w:t>
      </w:r>
      <w:r w:rsidRPr="00C022EA">
        <w:rPr>
          <w:rFonts w:hAnsi="Times New Roman" w:ascii="Times New Roman"/>
          <w:sz w:val="24"/>
          <w:szCs w:val="24"/>
        </w:rPr>
        <w:t xml:space="preserve">prijedloga predlagatelja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Podružnica </w:t>
      </w:r>
      <w:r w:rsidR="008B250B">
        <w:rPr>
          <w:rFonts w:eastAsia="Times New Roman" w:hAnsi="Times New Roman" w:ascii="Times New Roman"/>
          <w:sz w:val="24"/>
          <w:szCs w:val="24"/>
          <w:lang w:eastAsia="hr-HR"/>
        </w:rPr>
        <w:t>Zagreb, Zagreb, Trg Svibanjskih žrtava 1995. 1</w:t>
      </w:r>
      <w:r w:rsidR="00C022EA"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OIB: 85821130368, za otvaranje stečajnog postupka nad dužnikom </w:t>
      </w:r>
      <w:r w:rsidR="002C7623">
        <w:rPr>
          <w:rFonts w:hAnsi="Times New Roman" w:ascii="Times New Roman"/>
          <w:sz w:val="24"/>
          <w:szCs w:val="24"/>
        </w:rPr>
        <w:t>DATAPROJEKT d.o.o., Zagreb, Jelašićeva 27, OIB: 55254888468</w:t>
      </w:r>
      <w:r w:rsidR="00AE240B">
        <w:rPr>
          <w:rFonts w:hAnsi="Times New Roman" w:ascii="Times New Roman"/>
          <w:sz w:val="24"/>
          <w:szCs w:val="24"/>
        </w:rPr>
        <w:t xml:space="preserve">, </w:t>
      </w:r>
      <w:r w:rsidR="004F33FC">
        <w:rPr>
          <w:rFonts w:hAnsi="Times New Roman" w:ascii="Times New Roman"/>
          <w:sz w:val="24"/>
          <w:szCs w:val="24"/>
        </w:rPr>
        <w:t>6. svibnja</w:t>
      </w:r>
      <w:r w:rsidR="00E06C24">
        <w:rPr>
          <w:rFonts w:hAnsi="Times New Roman" w:ascii="Times New Roman"/>
          <w:sz w:val="24"/>
          <w:szCs w:val="24"/>
        </w:rPr>
        <w:t xml:space="preserve"> 2019.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E60C49" w:rsidP="00E60C49" w:rsidR="00E60C49" w:rsidRPr="00C022EA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i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osobi ovlaštenoj za zastupanje dužnika </w:t>
      </w:r>
      <w:r w:rsidR="002C7623">
        <w:rPr>
          <w:rFonts w:hAnsi="Times New Roman" w:ascii="Times New Roman"/>
          <w:sz w:val="24"/>
          <w:szCs w:val="24"/>
        </w:rPr>
        <w:t>DATAPROJEKT d.o.o., Zagreb, Jelašićeva 27, OIB: 55254888468</w:t>
      </w:r>
      <w:r w:rsidR="00E06C24">
        <w:rPr>
          <w:rFonts w:hAnsi="Times New Roman" w:ascii="Times New Roman"/>
          <w:sz w:val="24"/>
          <w:szCs w:val="24"/>
        </w:rPr>
        <w:t xml:space="preserve">, </w:t>
      </w:r>
      <w:r w:rsidR="002C7623">
        <w:rPr>
          <w:rFonts w:hAnsi="Times New Roman" w:ascii="Times New Roman"/>
          <w:sz w:val="24"/>
          <w:szCs w:val="24"/>
        </w:rPr>
        <w:t>Rudiju Strmečkom, Zagreb, Josipa Roglića 1, OIB: 90641971518,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da u roku od 8 dana od dana primitka ovog rješenja plati iznos predujma od </w:t>
      </w:r>
      <w:r w:rsidRPr="00C022EA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2C7623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977</w:t>
      </w:r>
      <w:r w:rsidR="00E06C24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19.</w:t>
      </w:r>
    </w:p>
    <w:p w:rsidRDefault="00E60C49" w:rsidP="00E60C49" w:rsidR="00E60C49" w:rsidRPr="00C022EA">
      <w:pPr>
        <w:spacing w:lineRule="auto" w:line="240" w:after="0"/>
        <w:ind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numPr>
          <w:ilvl w:val="0"/>
          <w:numId w:val="1"/>
        </w:numPr>
        <w:spacing w:lineRule="auto" w:line="240" w:after="0"/>
        <w:ind w:left="709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Ako osoba iz točke I.) izreke ovog rješenja ne uplati zatraženi predujam u roku od 8 dana, nalaže se Financijsko</w:t>
      </w:r>
      <w:r w:rsidR="00DF7D9E">
        <w:rPr>
          <w:rFonts w:eastAsia="Times New Roman" w:hAnsi="Times New Roman" w:ascii="Times New Roman"/>
          <w:sz w:val="24"/>
          <w:szCs w:val="24"/>
          <w:lang w:eastAsia="hr-HR"/>
        </w:rPr>
        <w:t>j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pristojbenog obveznika sa svih njegovih računa i oročenih novčanih sredstava prema odredbama zakona koji uređuje provedbu ovrhe na novčanim sredstvima sukladno odredbama čl. 113. st. 3. Stečajnog zakona (NN 71/15</w:t>
      </w:r>
      <w:r w:rsidR="0097386E">
        <w:rPr>
          <w:rFonts w:eastAsia="Times New Roman" w:hAnsi="Times New Roman" w:ascii="Times New Roman"/>
          <w:sz w:val="24"/>
          <w:szCs w:val="24"/>
          <w:lang w:eastAsia="hr-HR"/>
        </w:rPr>
        <w:t>, 104/17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E60C49" w:rsidP="00E60C49" w:rsidR="00E60C49" w:rsidRPr="00C022EA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numPr>
          <w:ilvl w:val="0"/>
          <w:numId w:val="1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Nalaže se Financijsko</w:t>
      </w:r>
      <w:r w:rsidR="00DF7D9E">
        <w:rPr>
          <w:rFonts w:eastAsia="Times New Roman" w:hAnsi="Times New Roman" w:ascii="Times New Roman"/>
          <w:sz w:val="24"/>
          <w:szCs w:val="24"/>
          <w:lang w:eastAsia="hr-HR"/>
        </w:rPr>
        <w:t>j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pristojbenog obveznika i oročenih novčanih sredstava pristojbenog obveznika na račun Trgovačkog suda u Zagrebu otvorenog kod Hrvatske poštanske banke d.d. Zagreb, broj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2C7623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977</w:t>
      </w:r>
      <w:r w:rsidR="00E06C24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19</w:t>
      </w:r>
      <w:r w:rsidR="00ED1A7C"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06C24" w:rsidP="00E60C49" w:rsidR="00E06C24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06C24" w:rsidP="00E06C24" w:rsidR="00E06C24">
      <w:pPr>
        <w:tabs>
          <w:tab w:pos="993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06C24" w:rsidP="00E06C24" w:rsidR="00E06C24">
      <w:pPr>
        <w:tabs>
          <w:tab w:pos="993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06C24" w:rsidP="00E06C24" w:rsidR="00E06C24">
      <w:pPr>
        <w:tabs>
          <w:tab w:pos="993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1 St-</w:t>
      </w:r>
      <w:r w:rsidR="002C7623">
        <w:rPr>
          <w:rFonts w:eastAsia="Times New Roman" w:hAnsi="Times New Roman" w:ascii="Times New Roman"/>
          <w:sz w:val="24"/>
          <w:szCs w:val="24"/>
          <w:lang w:eastAsia="hr-HR"/>
        </w:rPr>
        <w:t>977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/2019</w:t>
      </w:r>
    </w:p>
    <w:p w:rsidRDefault="00E06C24" w:rsidP="00E60C49" w:rsidR="00E06C24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 w:val="pt-BR"/>
        </w:rPr>
      </w:pPr>
      <w:r w:rsidRPr="00C022E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Financijska agencija, Regionalni centar Zagreb, </w:t>
      </w:r>
      <w:r w:rsidR="00C022EA" w:rsidRPr="00C022E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Podružnica </w:t>
      </w:r>
      <w:r w:rsidR="008B250B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Zagreb</w:t>
      </w:r>
      <w:r w:rsidR="00C022EA" w:rsidRPr="00C022E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Pr="00C022E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podnijela je ovom sudu prijedlog za otvaranje stečajnog postupka nad dužnikom </w:t>
      </w:r>
      <w:r w:rsidR="002C7623">
        <w:rPr>
          <w:rFonts w:hAnsi="Times New Roman" w:ascii="Times New Roman"/>
          <w:sz w:val="24"/>
          <w:szCs w:val="24"/>
        </w:rPr>
        <w:t>DATAPROJEKT d.o.o., Zagreb, Jelašićeva 27, OIB: 55254888468</w:t>
      </w:r>
      <w:r w:rsidR="00AE240B">
        <w:rPr>
          <w:rFonts w:hAnsi="Times New Roman" w:ascii="Times New Roman"/>
          <w:sz w:val="24"/>
          <w:szCs w:val="24"/>
        </w:rPr>
        <w:t>.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>FINA je u smislu čl. 114. st. 3. Stečajnog zakona (NN 71/15</w:t>
      </w:r>
      <w:r w:rsidR="006B4D21">
        <w:rPr>
          <w:rFonts w:eastAsia="Times New Roman" w:hAnsi="Times New Roman" w:ascii="Times New Roman"/>
          <w:sz w:val="24"/>
          <w:szCs w:val="24"/>
          <w:lang w:eastAsia="hr-HR"/>
        </w:rPr>
        <w:t>, 104/17, dalje: SZ</w:t>
      </w:r>
      <w:r w:rsidR="0097386E">
        <w:rPr>
          <w:rFonts w:eastAsia="Times New Roman" w:hAnsi="Times New Roman" w:ascii="Times New Roman"/>
          <w:sz w:val="24"/>
          <w:szCs w:val="24"/>
          <w:lang w:eastAsia="hr-HR"/>
        </w:rPr>
        <w:t>-a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) oslobođena od plaćanja troškova stečajnog postupka.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4F33FC">
        <w:rPr>
          <w:rFonts w:eastAsia="Times New Roman" w:hAnsi="Times New Roman" w:ascii="Times New Roman"/>
          <w:sz w:val="24"/>
          <w:szCs w:val="24"/>
          <w:lang w:eastAsia="hr-HR"/>
        </w:rPr>
        <w:t>6. svibnja</w:t>
      </w:r>
      <w:r w:rsidR="00E06C24">
        <w:rPr>
          <w:rFonts w:eastAsia="Times New Roman" w:hAnsi="Times New Roman" w:ascii="Times New Roman"/>
          <w:sz w:val="24"/>
          <w:szCs w:val="24"/>
          <w:lang w:eastAsia="hr-HR"/>
        </w:rPr>
        <w:t xml:space="preserve"> 2019.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                        Stečajni sudac: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Jadranka Mađeruh, v. r. 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Za točnost otpravka – ovlašteni službenik: 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Draženka Prpić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E60C49" w:rsidP="00E60C49" w:rsidR="00E60C49" w:rsidRPr="00C022EA">
      <w:pPr>
        <w:spacing w:lineRule="auto" w:line="240" w:after="0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Dna: </w:t>
      </w:r>
    </w:p>
    <w:p w:rsidRDefault="00E60C49" w:rsidP="00E60C49" w:rsidR="00E60C49" w:rsidRPr="00C022EA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zakonskom zastupniku dužnika: </w:t>
      </w:r>
      <w:r w:rsidR="002C7623">
        <w:rPr>
          <w:rFonts w:eastAsia="Times New Roman" w:hAnsi="Times New Roman" w:ascii="Times New Roman"/>
          <w:sz w:val="24"/>
          <w:szCs w:val="24"/>
          <w:lang w:eastAsia="hr-HR"/>
        </w:rPr>
        <w:t>Rudiju Strmečkom</w:t>
      </w:r>
    </w:p>
    <w:p w:rsidRDefault="00122885" w:rsidR="00122885" w:rsidRPr="00C022EA">
      <w:pPr>
        <w:rPr>
          <w:rFonts w:hAnsi="Times New Roman" w:ascii="Times New Roman"/>
          <w:sz w:val="24"/>
          <w:szCs w:val="24"/>
        </w:rPr>
      </w:pPr>
    </w:p>
    <w:sectPr w:rsidR="00122885" w:rsidRPr="00C022EA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BBB" w:rsidP="00E60C49" w:rsidR="00606BBB">
      <w:pPr>
        <w:spacing w:lineRule="auto" w:line="240" w:after="0"/>
      </w:pPr>
      <w:r>
        <w:separator/>
      </w:r>
    </w:p>
  </w:endnote>
  <w:endnote w:id="0" w:type="continuationSeparator">
    <w:p w:rsidRDefault="00606BBB" w:rsidP="00E60C49" w:rsidR="00606BB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BBB" w:rsidP="00E60C49" w:rsidR="00606BBB">
      <w:pPr>
        <w:spacing w:lineRule="auto" w:line="240" w:after="0"/>
      </w:pPr>
      <w:r>
        <w:separator/>
      </w:r>
    </w:p>
  </w:footnote>
  <w:footnote w:id="0" w:type="continuationSeparator">
    <w:p w:rsidRDefault="00606BBB" w:rsidP="00E60C49" w:rsidR="00606BB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33934397"/>
      <w:docPartObj>
        <w:docPartGallery w:val="Page Numbers (Top of Page)"/>
        <w:docPartUnique/>
      </w:docPartObj>
    </w:sdtPr>
    <w:sdtEndPr/>
    <w:sdtContent>
      <w:p w:rsidRDefault="00E06C24" w:rsidR="00E06C2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174E">
          <w:rPr>
            <w:noProof/>
          </w:rPr>
          <w:t>1</w:t>
        </w:r>
        <w:r>
          <w:fldChar w:fldCharType="end"/>
        </w:r>
      </w:p>
    </w:sdtContent>
  </w:sdt>
  <w:p w:rsidRDefault="00E60C49" w:rsidR="00E60C49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DD0058B"/>
    <w:multiLevelType w:val="hybridMultilevel"/>
    <w:tmpl w:val="922895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0C49"/>
    <w:rsid w:val="0004129D"/>
    <w:rsid w:val="00070CB6"/>
    <w:rsid w:val="000D5E4F"/>
    <w:rsid w:val="000F2C6B"/>
    <w:rsid w:val="00122885"/>
    <w:rsid w:val="001A4354"/>
    <w:rsid w:val="00207127"/>
    <w:rsid w:val="00224167"/>
    <w:rsid w:val="002534C2"/>
    <w:rsid w:val="002A7063"/>
    <w:rsid w:val="002B70D4"/>
    <w:rsid w:val="002C59C6"/>
    <w:rsid w:val="002C7623"/>
    <w:rsid w:val="0031716D"/>
    <w:rsid w:val="00356146"/>
    <w:rsid w:val="004948EE"/>
    <w:rsid w:val="004A59A1"/>
    <w:rsid w:val="004F33FC"/>
    <w:rsid w:val="00606BBB"/>
    <w:rsid w:val="00651FA1"/>
    <w:rsid w:val="00655965"/>
    <w:rsid w:val="00693480"/>
    <w:rsid w:val="006B4D21"/>
    <w:rsid w:val="007449D9"/>
    <w:rsid w:val="00750AF9"/>
    <w:rsid w:val="0085418E"/>
    <w:rsid w:val="00894293"/>
    <w:rsid w:val="0089710B"/>
    <w:rsid w:val="008B250B"/>
    <w:rsid w:val="00933CFA"/>
    <w:rsid w:val="0097386E"/>
    <w:rsid w:val="009A0564"/>
    <w:rsid w:val="009E7C39"/>
    <w:rsid w:val="009F1827"/>
    <w:rsid w:val="00A30FB2"/>
    <w:rsid w:val="00A65975"/>
    <w:rsid w:val="00AA0300"/>
    <w:rsid w:val="00AD3456"/>
    <w:rsid w:val="00AE240B"/>
    <w:rsid w:val="00B3174E"/>
    <w:rsid w:val="00B81247"/>
    <w:rsid w:val="00BA6224"/>
    <w:rsid w:val="00BC5E3A"/>
    <w:rsid w:val="00BF3CF3"/>
    <w:rsid w:val="00C022EA"/>
    <w:rsid w:val="00C13830"/>
    <w:rsid w:val="00C92A76"/>
    <w:rsid w:val="00CB005D"/>
    <w:rsid w:val="00CD4E5D"/>
    <w:rsid w:val="00D24460"/>
    <w:rsid w:val="00D304D1"/>
    <w:rsid w:val="00D51BAE"/>
    <w:rsid w:val="00D64A42"/>
    <w:rsid w:val="00D77E3A"/>
    <w:rsid w:val="00DF7D9E"/>
    <w:rsid w:val="00E05177"/>
    <w:rsid w:val="00E06C24"/>
    <w:rsid w:val="00E12AC7"/>
    <w:rsid w:val="00E365BF"/>
    <w:rsid w:val="00E60C49"/>
    <w:rsid w:val="00ED1A7C"/>
    <w:rsid w:val="00FD59D5"/>
    <w:rsid w:val="00FF2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60C49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60C4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0C49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60C4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0C49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60C4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0C49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E60C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17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174E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3174E"/>
    <w:rPr>
      <w:rFonts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3174E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3174E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60C49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60C4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0C49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60C4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0C49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60C4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0C49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E60C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17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174E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3174E"/>
    <w:rPr>
      <w:rFonts w:ascii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3174E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3174E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6831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2019.</izvorni_sadrzaj>
    <derivirana_varijabla naziv="DomainObject.Predmet.DatumOsnivanja_1">19.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St-977/2019</izvorni_sadrzaj>
    <derivirana_varijabla naziv="DomainObject.Predmet.OznakaBroj_1">St-977/2019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DATAPROJEKT d.o.o. zastupanog po punomoćniku Rudi Strmečki</izvorni_sadrzaj>
    <derivirana_varijabla naziv="DomainObject.Predmet.ProtustrankaFormated_1">  DATAPROJEKT d.o.o. zastupanog po punomoćniku Rudi Strmečki</derivirana_varijabla>
  </DomainObject.Predmet.ProtustrankaFormated>
  <DomainObject.Predmet.ProtustrankaFormatedOIB>
    <izvorni_sadrzaj>  DATAPROJEKT d.o.o., OIB 55254888468 zastupanog po punomoćniku Rudi Strmečki</izvorni_sadrzaj>
    <derivirana_varijabla naziv="DomainObject.Predmet.ProtustrankaFormatedOIB_1">  DATAPROJEKT d.o.o., OIB 55254888468 zastupanog po punomoćniku Rudi Strmečki</derivirana_varijabla>
  </DomainObject.Predmet.ProtustrankaFormatedOIB>
  <DomainObject.Predmet.ProtustrankaFormatedWithAdress>
    <izvorni_sadrzaj> DATAPROJEKT d.o.o., Jelašićeva 27, 10000 Zagreb zastupanog po punomoćniku Rudi Strmečki</izvorni_sadrzaj>
    <derivirana_varijabla naziv="DomainObject.Predmet.ProtustrankaFormatedWithAdress_1"> DATAPROJEKT d.o.o., Jelašićeva 27, 10000 Zagreb zastupanog po punomoćniku Rudi Strmečki</derivirana_varijabla>
  </DomainObject.Predmet.ProtustrankaFormatedWithAdress>
  <DomainObject.Predmet.ProtustrankaFormatedWithAdressOIB>
    <izvorni_sadrzaj> DATAPROJEKT d.o.o., OIB 55254888468, Jelašićeva 27, 10000 Zagreb zastupanog po punomoćniku Rudi Strmečki</izvorni_sadrzaj>
    <derivirana_varijabla naziv="DomainObject.Predmet.ProtustrankaFormatedWithAdressOIB_1"> DATAPROJEKT d.o.o., OIB 55254888468, Jelašićeva 27, 10000 Zagreb zastupanog po punomoćniku Rudi Strmečki</derivirana_varijabla>
  </DomainObject.Predmet.ProtustrankaFormatedWithAdressOIB>
  <DomainObject.Predmet.ProtustrankaWithAdress>
    <izvorni_sadrzaj>DATAPROJEKT d.o.o. Jelašićeva 27, 10000 Zagreb</izvorni_sadrzaj>
    <derivirana_varijabla naziv="DomainObject.Predmet.ProtustrankaWithAdress_1">DATAPROJEKT d.o.o. Jelašićeva 27, 10000 Zagreb</derivirana_varijabla>
  </DomainObject.Predmet.ProtustrankaWithAdress>
  <DomainObject.Predmet.ProtustrankaWithAdressOIB>
    <izvorni_sadrzaj>DATAPROJEKT d.o.o., OIB 55254888468, Jelašićeva 27, 10000 Zagreb</izvorni_sadrzaj>
    <derivirana_varijabla naziv="DomainObject.Predmet.ProtustrankaWithAdressOIB_1">DATAPROJEKT d.o.o., OIB 55254888468, Jelašićeva 27, 10000 Zagreb</derivirana_varijabla>
  </DomainObject.Predmet.ProtustrankaWithAdressOIB>
  <DomainObject.Predmet.ProtustrankaNazivFormated>
    <izvorni_sadrzaj>DATAPROJEKT d.o.o.</izvorni_sadrzaj>
    <derivirana_varijabla naziv="DomainObject.Predmet.ProtustrankaNazivFormated_1">DATAPROJEKT d.o.o.</derivirana_varijabla>
  </DomainObject.Predmet.ProtustrankaNazivFormated>
  <DomainObject.Predmet.ProtustrankaNazivFormatedOIB>
    <izvorni_sadrzaj>DATAPROJEKT d.o.o., OIB 55254888468</izvorni_sadrzaj>
    <derivirana_varijabla naziv="DomainObject.Predmet.ProtustrankaNazivFormatedOIB_1">DATAPROJEKT d.o.o., OIB 55254888468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DATAPROJEKT d.o.o. zastupanog po punomoćniku Rudi Strmečki</item>
    </izvorni_sadrzaj>
    <derivirana_varijabla naziv="DomainObject.Predmet.ProtuStrankaListFormated_1">
      <item>DATAPROJEKT d.o.o. zastupanog po punomoćniku Rudi Strmečki</item>
    </derivirana_varijabla>
  </DomainObject.Predmet.ProtuStrankaListFormated>
  <DomainObject.Predmet.ProtuStrankaListFormatedOIB>
    <izvorni_sadrzaj>
      <item>DATAPROJEKT d.o.o., OIB 55254888468 zastupanog po punomoćniku Rudi Strmečki</item>
    </izvorni_sadrzaj>
    <derivirana_varijabla naziv="DomainObject.Predmet.ProtuStrankaListFormatedOIB_1">
      <item>DATAPROJEKT d.o.o., OIB 55254888468 zastupanog po punomoćniku Rudi Strmečki</item>
    </derivirana_varijabla>
  </DomainObject.Predmet.ProtuStrankaListFormatedOIB>
  <DomainObject.Predmet.ProtuStrankaListFormatedWithAdress>
    <izvorni_sadrzaj>
      <item>DATAPROJEKT d.o.o., Jelašićeva 27, 10000 Zagreb zastupanog po punomoćniku Rudi Strmečki</item>
    </izvorni_sadrzaj>
    <derivirana_varijabla naziv="DomainObject.Predmet.ProtuStrankaListFormatedWithAdress_1">
      <item>DATAPROJEKT d.o.o., Jelašićeva 27, 10000 Zagreb zastupanog po punomoćniku Rudi Strmečki</item>
    </derivirana_varijabla>
  </DomainObject.Predmet.ProtuStrankaListFormatedWithAdress>
  <DomainObject.Predmet.ProtuStrankaListFormatedWithAdressOIB>
    <izvorni_sadrzaj>
      <item>DATAPROJEKT d.o.o., OIB 55254888468, Jelašićeva 27, 10000 Zagreb zastupanog po punomoćniku Rudi Strmečki</item>
    </izvorni_sadrzaj>
    <derivirana_varijabla naziv="DomainObject.Predmet.ProtuStrankaListFormatedWithAdressOIB_1">
      <item>DATAPROJEKT d.o.o., OIB 55254888468, Jelašićeva 27, 10000 Zagreb zastupanog po punomoćniku Rudi Strmečki</item>
    </derivirana_varijabla>
  </DomainObject.Predmet.ProtuStrankaListFormatedWithAdressOIB>
  <DomainObject.Predmet.ProtuStrankaListNazivFormated>
    <izvorni_sadrzaj>
      <item>DATAPROJEKT d.o.o.</item>
    </izvorni_sadrzaj>
    <derivirana_varijabla naziv="DomainObject.Predmet.ProtuStrankaListNazivFormated_1">
      <item>DATAPROJEKT d.o.o.</item>
    </derivirana_varijabla>
  </DomainObject.Predmet.ProtuStrankaListNazivFormated>
  <DomainObject.Predmet.ProtuStrankaListNazivFormatedOIB>
    <izvorni_sadrzaj>
      <item>DATAPROJEKT d.o.o., OIB 55254888468</item>
    </izvorni_sadrzaj>
    <derivirana_varijabla naziv="DomainObject.Predmet.ProtuStrankaListNazivFormatedOIB_1">
      <item>DATAPROJEKT d.o.o., OIB 55254888468</item>
    </derivirana_varijabla>
  </DomainObject.Predmet.ProtuStrankaListNazivFormatedOIB>
  <DomainObject.Predmet.OstaliListFormated>
    <izvorni_sadrzaj>
      <item>Rudi Strmečki punomoćnik sudionika u postupku DATAPROJEKT d.o.o.</item>
    </izvorni_sadrzaj>
    <derivirana_varijabla naziv="DomainObject.Predmet.OstaliListFormated_1">
      <item>Rudi Strmečki punomoćnik sudionika u postupku DATAPROJEKT d.o.o.</item>
    </derivirana_varijabla>
  </DomainObject.Predmet.OstaliListFormated>
  <DomainObject.Predmet.OstaliListFormatedOIB>
    <izvorni_sadrzaj>
      <item>Rudi Strmečki, OIB 90641971518 punomoćnik sudionika u postupku DATAPROJEKT d.o.o.</item>
    </izvorni_sadrzaj>
    <derivirana_varijabla naziv="DomainObject.Predmet.OstaliListFormatedOIB_1">
      <item>Rudi Strmečki, OIB 90641971518 punomoćnik sudionika u postupku DATAPROJEKT d.o.o.</item>
    </derivirana_varijabla>
  </DomainObject.Predmet.OstaliListFormatedOIB>
  <DomainObject.Predmet.OstaliListFormatedWithAdress>
    <izvorni_sadrzaj>
      <item>Rudi Strmečki, Josipa Roglića 1, 10000 Zagreb punomoćnik sudionika u postupku DATAPROJEKT d.o.o.</item>
    </izvorni_sadrzaj>
    <derivirana_varijabla naziv="DomainObject.Predmet.OstaliListFormatedWithAdress_1">
      <item>Rudi Strmečki, Josipa Roglića 1, 10000 Zagreb punomoćnik sudionika u postupku DATAPROJEKT d.o.o.</item>
    </derivirana_varijabla>
  </DomainObject.Predmet.OstaliListFormatedWithAdress>
  <DomainObject.Predmet.OstaliListFormatedWithAdressOIB>
    <izvorni_sadrzaj>
      <item>Rudi Strmečki, OIB 90641971518, Josipa Roglića 1, 10000 Zagreb punomoćnik sudionika u postupku DATAPROJEKT d.o.o.</item>
    </izvorni_sadrzaj>
    <derivirana_varijabla naziv="DomainObject.Predmet.OstaliListFormatedWithAdressOIB_1">
      <item>Rudi Strmečki, OIB 90641971518, Josipa Roglića 1, 10000 Zagreb punomoćnik sudionika u postupku DATAPROJEKT d.o.o.</item>
    </derivirana_varijabla>
  </DomainObject.Predmet.OstaliListFormatedWithAdressOIB>
  <DomainObject.Predmet.OstaliListNazivFormated>
    <izvorni_sadrzaj>
      <item>Rudi Strmečki</item>
    </izvorni_sadrzaj>
    <derivirana_varijabla naziv="DomainObject.Predmet.OstaliListNazivFormated_1">
      <item>Rudi Strmečki</item>
    </derivirana_varijabla>
  </DomainObject.Predmet.OstaliListNazivFormated>
  <DomainObject.Predmet.OstaliListNazivFormatedOIB>
    <izvorni_sadrzaj>
      <item>Rudi Strmečki, OIB 90641971518</item>
    </izvorni_sadrzaj>
    <derivirana_varijabla naziv="DomainObject.Predmet.OstaliListNazivFormatedOIB_1">
      <item>Rudi Strmečki, OIB 90641971518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DATAPROJEKT d.o.o.</izvorni_sadrzaj>
    <derivirana_varijabla naziv="DomainObject.Predmet.ProtustrankaIDrugi_1">DATAPROJEKT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DATAPROJEKT d.o.o., OIB 55254888468, Jelašićeva 27, 10000 Zagreb</izvorni_sadrzaj>
    <derivirana_varijabla naziv="DomainObject.Predmet.ProtustrankaIDrugiAdressOIB_1">DATAPROJEKT d.o.o., OIB 55254888468, Jelašićeva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DATAPROJEKT d.o.o.</item>
      <item>FINA Regionalni centar Zagreb</item>
      <item>Rudi Strmečki</item>
    </izvorni_sadrzaj>
    <derivirana_varijabla naziv="DomainObject.Predmet.SudioniciListNaziv_1">
      <item>DATAPROJEKT d.o.o.</item>
      <item>FINA Regionalni centar Zagreb</item>
      <item>Rudi Strmečki</item>
    </derivirana_varijabla>
  </DomainObject.Predmet.SudioniciListNaziv>
  <DomainObject.Predmet.SudioniciListAdressOIB>
    <izvorni_sadrzaj>
      <item>DATAPROJEKT d.o.o., OIB 55254888468, Jelašićeva 27,10000 Zagreb</item>
      <item>FINA Regionalni centar Zagreb, OIB 85821130368, Trg svibanjskih žrtava 1995. 1,10000 Zagreb</item>
      <item>Rudi Strmečki, OIB 90641971518, Josipa Roglića 1,10000 Zagreb</item>
    </izvorni_sadrzaj>
    <derivirana_varijabla naziv="DomainObject.Predmet.SudioniciListAdressOIB_1">
      <item>DATAPROJEKT d.o.o., OIB 55254888468, Jelašićeva 27,10000 Zagreb</item>
      <item>FINA Regionalni centar Zagreb, OIB 85821130368, Trg svibanjskih žrtava 1995. 1,10000 Zagreb</item>
      <item>Rudi Strmečki, OIB 90641971518, Josipa Roglića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55254888468</item>
      <item>, OIB 85821130368</item>
      <item>, OIB 90641971518</item>
    </izvorni_sadrzaj>
    <derivirana_varijabla naziv="DomainObject.Predmet.SudioniciListNazivOIB_1">
      <item>, OIB 55254888468</item>
      <item>, OIB 85821130368</item>
      <item>, OIB 90641971518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89297F-4D76-4F25-A3B1-06A9294AAF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2584</properties:Characters>
  <properties:Lines>82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2019-05-06T10:12:00Z</dcterms:created>
  <dc:creator>Draženka Prpić</dc:creator>
  <cp:lastModifiedBy>Draženka Prpić</cp:lastModifiedBy>
  <cp:lastPrinted>2019-05-06T10:13:00Z</cp:lastPrinted>
  <dcterms:modified xmlns:xsi="http://www.w3.org/2001/XMLSchema-instance" xsi:type="dcterms:W3CDTF">2019-05-06T10:13:00Z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(St-977-19.docx)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