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5b3b59" w14:paraId="55b3b59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085B30">
        <w:rPr>
          <w:rFonts w:hAnsi="Times New Roman" w:ascii="Times New Roman"/>
          <w:sz w:val="24"/>
        </w:rPr>
        <w:t>2050/13</w:t>
      </w:r>
      <w:r w:rsidR="00703DBF">
        <w:rPr>
          <w:rFonts w:hAnsi="Times New Roman" w:ascii="Times New Roman"/>
          <w:sz w:val="24"/>
        </w:rPr>
        <w:t>-330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085B30" w:rsidRPr="00085B30">
        <w:rPr>
          <w:rFonts w:hAnsi="Times New Roman" w:ascii="Times New Roman"/>
          <w:sz w:val="24"/>
        </w:rPr>
        <w:t>TEMPO d.d. u stečaju, Zagreb, Strojarska cesta 12</w:t>
      </w:r>
      <w:r w:rsidR="000C3253">
        <w:rPr>
          <w:rFonts w:hAnsi="Times New Roman" w:ascii="Times New Roman"/>
          <w:sz w:val="24"/>
        </w:rPr>
        <w:t>/</w:t>
      </w:r>
      <w:r w:rsidR="00085B30" w:rsidRPr="00085B30">
        <w:rPr>
          <w:rFonts w:hAnsi="Times New Roman" w:ascii="Times New Roman"/>
          <w:sz w:val="24"/>
        </w:rPr>
        <w:t>B, OIB: 16001962270</w:t>
      </w:r>
      <w:r w:rsidR="00085B30">
        <w:rPr>
          <w:rFonts w:hAnsi="Times New Roman" w:ascii="Times New Roman"/>
          <w:sz w:val="24"/>
        </w:rPr>
        <w:t>, 14. ožujka</w:t>
      </w:r>
      <w:r w:rsidR="00027480">
        <w:rPr>
          <w:rFonts w:hAnsi="Times New Roman" w:ascii="Times New Roman"/>
          <w:sz w:val="24"/>
        </w:rPr>
        <w:t xml:space="preserve"> 201</w:t>
      </w:r>
      <w:r w:rsidR="00085B30">
        <w:rPr>
          <w:rFonts w:hAnsi="Times New Roman" w:ascii="Times New Roman"/>
          <w:sz w:val="24"/>
        </w:rPr>
        <w:t>7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0C3253" w:rsidRPr="000C3253">
        <w:rPr>
          <w:rFonts w:cs="Tahoma" w:hAnsi="Times New Roman" w:ascii="Times New Roman"/>
          <w:sz w:val="24"/>
        </w:rPr>
        <w:t>GRADITELJ SVRATIŠTA d.o.o. Zagreb, Ivana Česmičkog 16, OIB: 52044657571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u cijelosti uplatio kupovninu </w:t>
      </w:r>
      <w:r w:rsidR="000C3253">
        <w:rPr>
          <w:rFonts w:cs="Tahoma" w:hAnsi="Times New Roman" w:ascii="Times New Roman"/>
          <w:sz w:val="24"/>
        </w:rPr>
        <w:t xml:space="preserve">u iznosu od </w:t>
      </w:r>
      <w:r w:rsidR="00C806EE">
        <w:rPr>
          <w:rFonts w:cs="Tahoma" w:hAnsi="Times New Roman" w:ascii="Times New Roman"/>
          <w:sz w:val="24"/>
        </w:rPr>
        <w:t>2</w:t>
      </w:r>
      <w:r w:rsidR="000C3253">
        <w:rPr>
          <w:rFonts w:cs="Tahoma" w:hAnsi="Times New Roman" w:ascii="Times New Roman"/>
          <w:sz w:val="24"/>
        </w:rPr>
        <w:t>.</w:t>
      </w:r>
      <w:r w:rsidR="00C806EE">
        <w:rPr>
          <w:rFonts w:cs="Tahoma" w:hAnsi="Times New Roman" w:ascii="Times New Roman"/>
          <w:sz w:val="24"/>
        </w:rPr>
        <w:t>2</w:t>
      </w:r>
      <w:r w:rsidR="000C3253">
        <w:rPr>
          <w:rFonts w:cs="Tahoma" w:hAnsi="Times New Roman" w:ascii="Times New Roman"/>
          <w:sz w:val="24"/>
        </w:rPr>
        <w:t xml:space="preserve">00.000,00 kuna </w:t>
      </w:r>
      <w:r w:rsidRPr="00027480">
        <w:rPr>
          <w:rFonts w:cs="Tahoma" w:hAnsi="Times New Roman" w:ascii="Times New Roman"/>
          <w:sz w:val="24"/>
        </w:rPr>
        <w:t>prema pravomoćnom rješenju o dosudi ovoga suda posl. broj St-</w:t>
      </w:r>
      <w:r w:rsidR="000C3253">
        <w:rPr>
          <w:rFonts w:cs="Tahoma" w:hAnsi="Times New Roman" w:ascii="Times New Roman"/>
          <w:sz w:val="24"/>
        </w:rPr>
        <w:t>2050/13-</w:t>
      </w:r>
      <w:r w:rsidR="00587FEB">
        <w:rPr>
          <w:rFonts w:cs="Tahoma" w:hAnsi="Times New Roman" w:ascii="Times New Roman"/>
          <w:sz w:val="24"/>
        </w:rPr>
        <w:t>314</w:t>
      </w:r>
      <w:r w:rsidR="000C3253">
        <w:rPr>
          <w:rFonts w:cs="Tahoma" w:hAnsi="Times New Roman" w:ascii="Times New Roman"/>
          <w:sz w:val="24"/>
        </w:rPr>
        <w:t xml:space="preserve"> od </w:t>
      </w:r>
      <w:r w:rsidR="00587FEB">
        <w:rPr>
          <w:rFonts w:cs="Tahoma" w:hAnsi="Times New Roman" w:ascii="Times New Roman"/>
          <w:sz w:val="24"/>
        </w:rPr>
        <w:t>17</w:t>
      </w:r>
      <w:r w:rsidR="000C3253">
        <w:rPr>
          <w:rFonts w:cs="Tahoma" w:hAnsi="Times New Roman" w:ascii="Times New Roman"/>
          <w:sz w:val="24"/>
        </w:rPr>
        <w:t>. veljače 2017.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587FEB" w:rsidR="00587FEB" w:rsidRPr="00587FEB">
      <w:pPr>
        <w:numPr>
          <w:ilvl w:val="0"/>
          <w:numId w:val="6"/>
        </w:numPr>
        <w:spacing w:after="24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587FEB">
        <w:rPr>
          <w:rFonts w:hAnsi="Times New Roman" w:ascii="Times New Roman"/>
          <w:sz w:val="24"/>
        </w:rPr>
        <w:t xml:space="preserve">(potonji vlasnik) </w:t>
      </w:r>
      <w:r w:rsidRPr="00027480">
        <w:rPr>
          <w:rFonts w:hAnsi="Times New Roman" w:ascii="Times New Roman"/>
          <w:sz w:val="24"/>
        </w:rPr>
        <w:t xml:space="preserve">upisanoj u </w:t>
      </w:r>
      <w:r w:rsidR="000C3253" w:rsidRPr="000C3253">
        <w:rPr>
          <w:rFonts w:hAnsi="Times New Roman" w:ascii="Times New Roman"/>
          <w:sz w:val="24"/>
        </w:rPr>
        <w:t xml:space="preserve">k.o. </w:t>
      </w:r>
      <w:r w:rsidR="00587FEB">
        <w:rPr>
          <w:rFonts w:hAnsi="Times New Roman" w:ascii="Times New Roman"/>
          <w:sz w:val="24"/>
        </w:rPr>
        <w:t>Dugo Selo I</w:t>
      </w:r>
      <w:r w:rsidR="000C3253" w:rsidRPr="000C3253">
        <w:rPr>
          <w:rFonts w:hAnsi="Times New Roman" w:ascii="Times New Roman"/>
          <w:sz w:val="24"/>
        </w:rPr>
        <w:t xml:space="preserve">I, zk. ul. </w:t>
      </w:r>
      <w:r w:rsidR="00587FEB">
        <w:rPr>
          <w:rFonts w:hAnsi="Times New Roman" w:ascii="Times New Roman"/>
          <w:sz w:val="24"/>
        </w:rPr>
        <w:t>13</w:t>
      </w:r>
      <w:r w:rsidR="000C3253" w:rsidRPr="000C3253">
        <w:rPr>
          <w:rFonts w:hAnsi="Times New Roman" w:ascii="Times New Roman"/>
          <w:sz w:val="24"/>
        </w:rPr>
        <w:t xml:space="preserve">, čkbr. </w:t>
      </w:r>
      <w:r w:rsidR="00587FEB">
        <w:rPr>
          <w:rFonts w:hAnsi="Times New Roman" w:ascii="Times New Roman"/>
          <w:sz w:val="24"/>
        </w:rPr>
        <w:t>2542</w:t>
      </w:r>
      <w:r w:rsidR="000C3253">
        <w:rPr>
          <w:rFonts w:hAnsi="Times New Roman" w:ascii="Times New Roman"/>
          <w:sz w:val="24"/>
        </w:rPr>
        <w:t xml:space="preserve"> </w:t>
      </w:r>
      <w:r w:rsidR="00587FEB">
        <w:rPr>
          <w:rFonts w:hAnsi="Times New Roman" w:ascii="Times New Roman"/>
          <w:sz w:val="24"/>
        </w:rPr>
        <w:t>–</w:t>
      </w:r>
      <w:r w:rsidR="000C3253" w:rsidRPr="000C3253">
        <w:rPr>
          <w:rFonts w:hAnsi="Times New Roman" w:ascii="Times New Roman"/>
          <w:sz w:val="24"/>
        </w:rPr>
        <w:t xml:space="preserve"> </w:t>
      </w:r>
      <w:r w:rsidR="00587FEB">
        <w:rPr>
          <w:rFonts w:hAnsi="Times New Roman" w:ascii="Times New Roman"/>
          <w:sz w:val="24"/>
        </w:rPr>
        <w:t>LIVADA ČRNOVŠČAK od 98705</w:t>
      </w:r>
      <w:r w:rsidR="000C3253" w:rsidRPr="000C3253">
        <w:rPr>
          <w:rFonts w:hAnsi="Times New Roman" w:ascii="Times New Roman"/>
          <w:sz w:val="24"/>
        </w:rPr>
        <w:t xml:space="preserve"> m</w:t>
      </w:r>
      <w:r w:rsidR="000C3253" w:rsidRPr="000C3253">
        <w:rPr>
          <w:rFonts w:hAnsi="Times New Roman" w:ascii="Times New Roman"/>
          <w:sz w:val="24"/>
          <w:vertAlign w:val="superscript"/>
        </w:rPr>
        <w:t>2</w:t>
      </w:r>
      <w:r w:rsidR="00587FEB">
        <w:rPr>
          <w:rFonts w:hAnsi="Times New Roman" w:ascii="Times New Roman"/>
          <w:sz w:val="24"/>
        </w:rPr>
        <w:t xml:space="preserve">, </w:t>
      </w:r>
      <w:r w:rsidR="00587FEB" w:rsidRPr="00587FEB">
        <w:rPr>
          <w:rFonts w:hAnsi="Times New Roman" w:ascii="Times New Roman"/>
          <w:sz w:val="24"/>
        </w:rPr>
        <w:t>upisanoj s pravom vlasništva na ime Veneto banke d.d. Zagreb, Draškovićeva 58, OIB: 81712716992, kao fiducijarnog vlasnika (prethodni vlasnik)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0C3253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 xml:space="preserve">vlasništva </w:t>
      </w:r>
      <w:r w:rsidR="000C3253">
        <w:rPr>
          <w:rFonts w:hAnsi="Times New Roman" w:ascii="Times New Roman"/>
          <w:b/>
          <w:sz w:val="24"/>
        </w:rPr>
        <w:t xml:space="preserve">na ime </w:t>
      </w:r>
      <w:r w:rsidRPr="008D75FB">
        <w:rPr>
          <w:rFonts w:hAnsi="Times New Roman" w:ascii="Times New Roman"/>
          <w:b/>
          <w:sz w:val="24"/>
        </w:rPr>
        <w:t>kupca</w:t>
      </w:r>
      <w:r w:rsidR="000C3253">
        <w:rPr>
          <w:rFonts w:hAnsi="Times New Roman" w:ascii="Times New Roman"/>
          <w:b/>
          <w:sz w:val="24"/>
        </w:rPr>
        <w:t xml:space="preserve">: </w:t>
      </w:r>
      <w:r>
        <w:rPr>
          <w:rFonts w:hAnsi="Times New Roman" w:ascii="Times New Roman"/>
          <w:sz w:val="24"/>
        </w:rPr>
        <w:t xml:space="preserve"> </w:t>
      </w:r>
      <w:r w:rsidR="000C3253" w:rsidRPr="000C3253">
        <w:rPr>
          <w:rFonts w:cs="Tahoma" w:hAnsi="Times New Roman" w:ascii="Times New Roman"/>
          <w:sz w:val="24"/>
        </w:rPr>
        <w:t>GRADITELJ SVRATIŠTA d.o.o. Zagreb, Ivana Česmičkog 16, OIB: 52044657571</w:t>
      </w:r>
      <w:r w:rsidR="000C3253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587FEB" w:rsidR="00587FEB" w:rsidRPr="00587FEB">
      <w:pPr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>-</w:t>
      </w:r>
      <w:r w:rsidR="001D3FBC" w:rsidRPr="00587FEB">
        <w:rPr>
          <w:rFonts w:cs="Tahoma" w:hAnsi="Times New Roman" w:ascii="Times New Roman"/>
          <w:sz w:val="24"/>
        </w:rPr>
        <w:t xml:space="preserve"> </w:t>
      </w:r>
      <w:r w:rsidR="00587FEB" w:rsidRPr="00587FEB">
        <w:rPr>
          <w:rFonts w:cs="Tahoma" w:hAnsi="Times New Roman" w:ascii="Times New Roman"/>
          <w:sz w:val="24"/>
        </w:rPr>
        <w:t xml:space="preserve">zabilježbe rješenja o otvaranju postupka predstečajne nagodbe nad dužnikom, </w:t>
      </w:r>
    </w:p>
    <w:p w:rsidRDefault="00587FEB" w:rsidP="00703DBF" w:rsidR="00587FEB" w:rsidRPr="00587FEB">
      <w:pPr>
        <w:tabs>
          <w:tab w:pos="6210" w:val="left"/>
        </w:tabs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 xml:space="preserve">  provedene pod Z-849/13,</w:t>
      </w:r>
      <w:r w:rsidR="00703DBF">
        <w:rPr>
          <w:rFonts w:cs="Tahoma" w:hAnsi="Times New Roman" w:ascii="Times New Roman"/>
          <w:sz w:val="24"/>
        </w:rPr>
        <w:tab/>
      </w:r>
    </w:p>
    <w:p w:rsidRDefault="00587FEB" w:rsidP="00587FEB" w:rsidR="00587FEB" w:rsidRPr="00587FEB">
      <w:pPr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>- zabilježbe otvaranja stečajnog postupka nad dužnikom, provedene pod Z-2057/15,</w:t>
      </w:r>
    </w:p>
    <w:p w:rsidRDefault="00587FEB" w:rsidP="00587FEB" w:rsidR="00C20F65">
      <w:pPr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 xml:space="preserve">- zabilježbe da je prijenos prava vlasništva </w:t>
      </w:r>
      <w:r w:rsidR="00C20F65">
        <w:rPr>
          <w:rFonts w:cs="Tahoma" w:hAnsi="Times New Roman" w:ascii="Times New Roman"/>
          <w:sz w:val="24"/>
        </w:rPr>
        <w:t xml:space="preserve">izvršen </w:t>
      </w:r>
      <w:r w:rsidRPr="00587FEB">
        <w:rPr>
          <w:rFonts w:cs="Tahoma" w:hAnsi="Times New Roman" w:ascii="Times New Roman"/>
          <w:sz w:val="24"/>
        </w:rPr>
        <w:t xml:space="preserve">sa </w:t>
      </w:r>
      <w:r w:rsidR="00C20F65">
        <w:rPr>
          <w:rFonts w:cs="Tahoma" w:hAnsi="Times New Roman" w:ascii="Times New Roman"/>
          <w:sz w:val="24"/>
        </w:rPr>
        <w:t>"</w:t>
      </w:r>
      <w:r w:rsidRPr="00587FEB">
        <w:rPr>
          <w:rFonts w:cs="Tahoma" w:hAnsi="Times New Roman" w:ascii="Times New Roman"/>
          <w:sz w:val="24"/>
        </w:rPr>
        <w:t>Temp</w:t>
      </w:r>
      <w:r w:rsidR="00C20F65">
        <w:rPr>
          <w:rFonts w:cs="Tahoma" w:hAnsi="Times New Roman" w:ascii="Times New Roman"/>
          <w:sz w:val="24"/>
        </w:rPr>
        <w:t>a"</w:t>
      </w:r>
      <w:r w:rsidRPr="00587FEB">
        <w:rPr>
          <w:rFonts w:cs="Tahoma" w:hAnsi="Times New Roman" w:ascii="Times New Roman"/>
          <w:sz w:val="24"/>
        </w:rPr>
        <w:t xml:space="preserve"> </w:t>
      </w:r>
      <w:r w:rsidR="00C20F65">
        <w:rPr>
          <w:rFonts w:cs="Tahoma" w:hAnsi="Times New Roman" w:ascii="Times New Roman"/>
          <w:sz w:val="24"/>
        </w:rPr>
        <w:t xml:space="preserve">Pod. za građ. </w:t>
      </w:r>
    </w:p>
    <w:p w:rsidRDefault="00C20F65" w:rsidP="00587FEB" w:rsidR="00C20F6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inženjering, d.d. </w:t>
      </w:r>
      <w:r w:rsidR="00587FEB" w:rsidRPr="00587FEB">
        <w:rPr>
          <w:rFonts w:cs="Tahoma" w:hAnsi="Times New Roman" w:ascii="Times New Roman"/>
          <w:sz w:val="24"/>
        </w:rPr>
        <w:t xml:space="preserve"> Zagreb, Boškovićeva 5, </w:t>
      </w:r>
      <w:r>
        <w:rPr>
          <w:rFonts w:cs="Tahoma" w:hAnsi="Times New Roman" w:ascii="Times New Roman"/>
          <w:sz w:val="24"/>
        </w:rPr>
        <w:t>radi osig. n</w:t>
      </w:r>
      <w:r w:rsidR="00587FEB" w:rsidRPr="00587FEB">
        <w:rPr>
          <w:rFonts w:cs="Tahoma" w:hAnsi="Times New Roman" w:ascii="Times New Roman"/>
          <w:sz w:val="24"/>
        </w:rPr>
        <w:t xml:space="preserve">ovč. tražbine </w:t>
      </w:r>
      <w:r>
        <w:rPr>
          <w:rFonts w:cs="Tahoma" w:hAnsi="Times New Roman" w:ascii="Times New Roman"/>
          <w:sz w:val="24"/>
        </w:rPr>
        <w:t xml:space="preserve">u iznosu do </w:t>
      </w:r>
    </w:p>
    <w:p w:rsidRDefault="00C20F65" w:rsidP="00587FEB" w:rsidR="00587FEB" w:rsidRPr="00587FE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</w:t>
      </w:r>
      <w:r w:rsidR="00587FEB" w:rsidRPr="00587FEB">
        <w:rPr>
          <w:rFonts w:cs="Tahoma" w:hAnsi="Times New Roman" w:ascii="Times New Roman"/>
          <w:sz w:val="24"/>
        </w:rPr>
        <w:t>18.000.000,00 kn spp, provedene</w:t>
      </w:r>
      <w:r>
        <w:rPr>
          <w:rFonts w:cs="Tahoma" w:hAnsi="Times New Roman" w:ascii="Times New Roman"/>
          <w:sz w:val="24"/>
        </w:rPr>
        <w:t xml:space="preserve"> </w:t>
      </w:r>
      <w:r w:rsidR="00587FEB" w:rsidRPr="00587FEB">
        <w:rPr>
          <w:rFonts w:cs="Tahoma" w:hAnsi="Times New Roman" w:ascii="Times New Roman"/>
          <w:sz w:val="24"/>
        </w:rPr>
        <w:t xml:space="preserve"> pod Z-</w:t>
      </w:r>
      <w:r>
        <w:rPr>
          <w:rFonts w:cs="Tahoma" w:hAnsi="Times New Roman" w:ascii="Times New Roman"/>
          <w:sz w:val="24"/>
        </w:rPr>
        <w:t>1885/06</w:t>
      </w:r>
      <w:r w:rsidR="00587FEB" w:rsidRPr="00587FEB">
        <w:rPr>
          <w:rFonts w:cs="Tahoma" w:hAnsi="Times New Roman" w:ascii="Times New Roman"/>
          <w:sz w:val="24"/>
        </w:rPr>
        <w:t>,</w:t>
      </w:r>
    </w:p>
    <w:p w:rsidRDefault="00587FEB" w:rsidP="00587FEB" w:rsidR="00587FEB" w:rsidRPr="00587FEB">
      <w:pPr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 xml:space="preserve">- zabilježbe daljnje tražbine u iznosu od 875.000 EUR u kn/protuvr. po srednjem tečaju </w:t>
      </w:r>
    </w:p>
    <w:p w:rsidRDefault="00587FEB" w:rsidP="00587FEB" w:rsidR="00587FEB" w:rsidRPr="00587FEB">
      <w:pPr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 xml:space="preserve">  HNB na dan plaćanja te spp na već prenesenom pravu vlasništva, provedene pod </w:t>
      </w:r>
    </w:p>
    <w:p w:rsidRDefault="00587FEB" w:rsidP="00587FEB" w:rsidR="00587FEB" w:rsidRPr="00587FEB">
      <w:pPr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 xml:space="preserve">  Z-2522/10,</w:t>
      </w:r>
    </w:p>
    <w:p w:rsidRDefault="00587FEB" w:rsidP="00587FEB" w:rsidR="00587FEB" w:rsidRPr="00587FEB">
      <w:pPr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 xml:space="preserve">- zabilježbe daljnje tražbine u iznosu od 525.000 EUR u kn/protuvr. po srednjem tečaju </w:t>
      </w:r>
    </w:p>
    <w:p w:rsidRDefault="00587FEB" w:rsidP="00587FEB" w:rsidR="00587FEB" w:rsidRPr="00587FEB">
      <w:pPr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 xml:space="preserve">  HNB za EUR važećem na dan plaćanja i sporedne tražbine  na već prenesenom pravu </w:t>
      </w:r>
    </w:p>
    <w:p w:rsidRDefault="00587FEB" w:rsidP="00587FEB" w:rsidR="00587FEB" w:rsidRPr="00587FEB">
      <w:pPr>
        <w:ind w:left="567"/>
        <w:rPr>
          <w:rFonts w:cs="Tahoma" w:hAnsi="Times New Roman" w:ascii="Times New Roman"/>
          <w:sz w:val="24"/>
        </w:rPr>
      </w:pPr>
      <w:r w:rsidRPr="00587FEB">
        <w:rPr>
          <w:rFonts w:cs="Tahoma" w:hAnsi="Times New Roman" w:ascii="Times New Roman"/>
          <w:sz w:val="24"/>
        </w:rPr>
        <w:t xml:space="preserve">  vlasništva, provedene pod Z-2087/11.</w:t>
      </w:r>
    </w:p>
    <w:p w:rsidRDefault="006C569D" w:rsidP="00587FEB" w:rsidR="006C569D" w:rsidRPr="00587FEB">
      <w:pPr>
        <w:ind w:left="567"/>
        <w:rPr>
          <w:rFonts w:cs="Tahoma" w:hAnsi="Times New Roman" w:ascii="Times New Roman"/>
          <w:sz w:val="24"/>
        </w:rPr>
      </w:pP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lastRenderedPageBreak/>
        <w:t>Nekretnina stečajnog dužnika iz toč. II. ovog zaključka predaj</w:t>
      </w:r>
      <w:r w:rsidR="000E5FB9">
        <w:rPr>
          <w:rFonts w:cs="Tahoma" w:hAnsi="Times New Roman" w:ascii="Times New Roman"/>
          <w:sz w:val="24"/>
        </w:rPr>
        <w:t>e</w:t>
      </w:r>
      <w:r w:rsidRPr="003652A3">
        <w:rPr>
          <w:rFonts w:cs="Tahoma" w:hAnsi="Times New Roman" w:ascii="Times New Roman"/>
          <w:sz w:val="24"/>
        </w:rPr>
        <w:t xml:space="preserve"> se u posjed kupcu</w:t>
      </w:r>
      <w:r w:rsidR="000E5FB9">
        <w:rPr>
          <w:rFonts w:cs="Tahoma" w:hAnsi="Times New Roman" w:ascii="Times New Roman"/>
          <w:sz w:val="24"/>
        </w:rPr>
        <w:t xml:space="preserve"> </w:t>
      </w:r>
      <w:r w:rsidRPr="003652A3">
        <w:rPr>
          <w:rFonts w:cs="Tahoma" w:hAnsi="Times New Roman" w:ascii="Times New Roman"/>
          <w:sz w:val="24"/>
        </w:rPr>
        <w:t xml:space="preserve"> </w:t>
      </w:r>
      <w:r w:rsidR="000E5FB9" w:rsidRPr="000E5FB9">
        <w:rPr>
          <w:rFonts w:cs="Tahoma" w:hAnsi="Times New Roman" w:ascii="Times New Roman"/>
          <w:sz w:val="24"/>
        </w:rPr>
        <w:t>GRADITELJ SVRATIŠTA d.o.o. Zagreb, Ivana Česmičkog 16, OIB: 52044657571.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ovog zaključka povjerava se Općinsko</w:t>
      </w:r>
      <w:r w:rsidR="00C20F65">
        <w:rPr>
          <w:rFonts w:cs="Tahoma" w:hAnsi="Times New Roman" w:ascii="Times New Roman"/>
          <w:sz w:val="24"/>
        </w:rPr>
        <w:t>m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  <w:r w:rsidR="00C20F65">
        <w:rPr>
          <w:rFonts w:cs="Tahoma" w:hAnsi="Times New Roman" w:ascii="Times New Roman"/>
          <w:sz w:val="24"/>
        </w:rPr>
        <w:t>građanskom sudu u Zagrebu – Zemljišnoknjižnom odjelu Dugo Selo.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ovoga suda </w:t>
      </w:r>
      <w:r w:rsidR="000E5FB9">
        <w:rPr>
          <w:rFonts w:cs="Tahoma" w:hAnsi="Times New Roman" w:ascii="Times New Roman"/>
          <w:sz w:val="24"/>
        </w:rPr>
        <w:t xml:space="preserve">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545C08">
        <w:rPr>
          <w:rFonts w:cs="Tahoma" w:hAnsi="Times New Roman" w:ascii="Times New Roman"/>
          <w:sz w:val="24"/>
        </w:rPr>
        <w:t>14. ožujka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545C08">
        <w:rPr>
          <w:rFonts w:cs="Tahoma" w:hAnsi="Times New Roman" w:ascii="Times New Roman"/>
          <w:sz w:val="24"/>
        </w:rPr>
        <w:t>7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545C08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545C08" w:rsidP="00310AAD" w:rsidR="00310AAD" w:rsidRPr="00514E9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310AAD"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C20F65">
        <w:rPr>
          <w:rFonts w:cs="Tahoma" w:hAnsi="Times New Roman" w:ascii="Times New Roman"/>
          <w:sz w:val="24"/>
        </w:rPr>
        <w:t xml:space="preserve">          </w:t>
      </w:r>
      <w:r w:rsidR="003B519F" w:rsidRPr="00514E94">
        <w:rPr>
          <w:rFonts w:cs="Tahoma" w:hAnsi="Times New Roman" w:ascii="Times New Roman"/>
          <w:sz w:val="24"/>
        </w:rPr>
        <w:t>MIH</w:t>
      </w:r>
      <w:r w:rsidR="00310AAD" w:rsidRPr="00514E94">
        <w:rPr>
          <w:rFonts w:cs="Tahoma" w:hAnsi="Times New Roman" w:ascii="Times New Roman"/>
          <w:sz w:val="24"/>
        </w:rPr>
        <w:t>AEL KOVAČIĆ</w:t>
      </w:r>
      <w:r w:rsidR="00703DBF">
        <w:rPr>
          <w:rFonts w:cs="Tahoma" w:hAnsi="Times New Roman" w:ascii="Times New Roman"/>
          <w:sz w:val="24"/>
        </w:rPr>
        <w:t>, v.r.</w:t>
      </w:r>
      <w:r w:rsidR="00310AAD" w:rsidRPr="00514E94">
        <w:rPr>
          <w:rFonts w:cs="Tahoma" w:hAnsi="Times New Roman" w:ascii="Times New Roman"/>
          <w:sz w:val="24"/>
        </w:rPr>
        <w:t xml:space="preserve"> </w:t>
      </w:r>
    </w:p>
    <w:p w:rsidRDefault="00545C08" w:rsidP="00482439" w:rsidR="00545C08">
      <w:pPr>
        <w:rPr>
          <w:rFonts w:hAnsi="Times New Roman" w:ascii="Times New Roman"/>
          <w:sz w:val="24"/>
        </w:rPr>
      </w:pPr>
    </w:p>
    <w:p w:rsidRDefault="00545C08" w:rsidP="00482439" w:rsidR="00545C08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703DBF" w:rsidP="00970A43" w:rsidR="00703DBF">
      <w:pPr>
        <w:jc w:val="left"/>
        <w:rPr>
          <w:rFonts w:cs="Tahoma" w:hAnsi="Times New Roman" w:ascii="Times New Roman"/>
          <w:sz w:val="24"/>
        </w:rPr>
      </w:pPr>
    </w:p>
    <w:p w:rsidRDefault="00703DBF" w:rsidP="00970A43" w:rsidR="00703DBF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03DBF" w:rsidP="00970A43" w:rsidR="00703DBF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703DBF">
      <w:pPr>
        <w:rPr>
          <w:rFonts w:cs="Tahoma" w:hAnsi="Times New Roman" w:ascii="Times New Roman"/>
          <w:color w:themeColor="background1" w:val="FFFFFF"/>
          <w:sz w:val="24"/>
        </w:rPr>
      </w:pPr>
      <w:r w:rsidRPr="00703DB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545C08" w:rsidP="00310AAD" w:rsidR="00545C08" w:rsidRPr="00703DB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03DBF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545C08" w:rsidP="00310AAD" w:rsidR="00310AAD" w:rsidRPr="00703DB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03DBF">
        <w:rPr>
          <w:rFonts w:cs="Tahoma" w:hAnsi="Times New Roman" w:ascii="Times New Roman"/>
          <w:color w:themeColor="background1" w:val="FFFFFF"/>
          <w:sz w:val="24"/>
        </w:rPr>
        <w:t>Stečajnom dužniku, na adresu sjedišta</w:t>
      </w:r>
      <w:r w:rsidR="00C2297B" w:rsidRPr="00703DBF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165B7" w:rsidP="00310AAD" w:rsidR="001165B7" w:rsidRPr="00703DB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03DBF">
        <w:rPr>
          <w:rFonts w:cs="Tahoma" w:hAnsi="Times New Roman" w:ascii="Times New Roman"/>
          <w:color w:themeColor="background1" w:val="FFFFFF"/>
          <w:sz w:val="24"/>
        </w:rPr>
        <w:t>Kupcu</w:t>
      </w:r>
      <w:r w:rsidR="00545C08" w:rsidRPr="00703DBF">
        <w:rPr>
          <w:rFonts w:cs="Tahoma" w:hAnsi="Times New Roman" w:ascii="Times New Roman"/>
          <w:color w:themeColor="background1" w:val="FFFFFF"/>
          <w:sz w:val="24"/>
        </w:rPr>
        <w:t xml:space="preserve"> Graditelj svratišta d.o.o. Zagreb</w:t>
      </w:r>
      <w:r w:rsidR="00AA04CA" w:rsidRPr="00703DBF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545C08" w:rsidRPr="00703DBF">
        <w:rPr>
          <w:rFonts w:cs="Tahoma" w:hAnsi="Times New Roman" w:ascii="Times New Roman"/>
          <w:color w:themeColor="background1" w:val="FFFFFF"/>
          <w:sz w:val="24"/>
        </w:rPr>
        <w:t>na adresu sjedišta</w:t>
      </w:r>
    </w:p>
    <w:p w:rsidRDefault="00545C08" w:rsidP="00310AAD" w:rsidR="00545C08" w:rsidRPr="00703DB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03DBF">
        <w:rPr>
          <w:rFonts w:cs="Tahoma" w:hAnsi="Times New Roman" w:ascii="Times New Roman"/>
          <w:color w:themeColor="background1" w:val="FFFFFF"/>
          <w:sz w:val="24"/>
        </w:rPr>
        <w:t xml:space="preserve">Razlučnom vjerovniku: Veneto banka d.d. Zagreb, Draškovićeva 58 </w:t>
      </w:r>
    </w:p>
    <w:p w:rsidRDefault="00545C08" w:rsidP="00310AAD" w:rsidR="00AA04CA" w:rsidRPr="00703DB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03DBF">
        <w:rPr>
          <w:rFonts w:cs="Tahoma" w:hAnsi="Times New Roman" w:ascii="Times New Roman"/>
          <w:color w:themeColor="background1" w:val="FFFFFF"/>
          <w:sz w:val="24"/>
        </w:rPr>
        <w:t xml:space="preserve">RH, Ministarstvo financija, Porezna uprava u </w:t>
      </w:r>
      <w:r w:rsidR="00C20F65" w:rsidRPr="00703DBF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545C08" w:rsidP="008C1DF4" w:rsidR="00C20F65" w:rsidRPr="00703DBF">
      <w:pPr>
        <w:rPr>
          <w:rFonts w:cs="Tahoma" w:hAnsi="Times New Roman" w:ascii="Times New Roman"/>
          <w:color w:themeColor="background1" w:val="FFFFFF"/>
          <w:sz w:val="24"/>
        </w:rPr>
      </w:pPr>
      <w:r w:rsidRPr="00703DBF">
        <w:rPr>
          <w:rFonts w:cs="Tahoma" w:hAnsi="Times New Roman" w:ascii="Times New Roman"/>
          <w:color w:themeColor="background1" w:val="FFFFFF"/>
          <w:sz w:val="24"/>
        </w:rPr>
        <w:t>6</w:t>
      </w:r>
      <w:r w:rsidR="008C1DF4" w:rsidRPr="00703DBF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703DBF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703DBF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703DBF">
        <w:rPr>
          <w:rFonts w:cs="Tahoma" w:hAnsi="Times New Roman" w:ascii="Times New Roman"/>
          <w:color w:themeColor="background1" w:val="FFFFFF"/>
          <w:sz w:val="24"/>
        </w:rPr>
        <w:t xml:space="preserve">Općinskom </w:t>
      </w:r>
      <w:r w:rsidR="00C20F65" w:rsidRPr="00703DBF">
        <w:rPr>
          <w:rFonts w:cs="Tahoma" w:hAnsi="Times New Roman" w:ascii="Times New Roman"/>
          <w:color w:themeColor="background1" w:val="FFFFFF"/>
          <w:sz w:val="24"/>
        </w:rPr>
        <w:t xml:space="preserve">građanskom </w:t>
      </w:r>
      <w:r w:rsidR="00970A43" w:rsidRPr="00703DBF">
        <w:rPr>
          <w:rFonts w:cs="Tahoma" w:hAnsi="Times New Roman" w:ascii="Times New Roman"/>
          <w:color w:themeColor="background1" w:val="FFFFFF"/>
          <w:sz w:val="24"/>
        </w:rPr>
        <w:t xml:space="preserve">sudu u </w:t>
      </w:r>
      <w:r w:rsidR="00C20F65" w:rsidRPr="00703DBF">
        <w:rPr>
          <w:rFonts w:cs="Tahoma" w:hAnsi="Times New Roman" w:ascii="Times New Roman"/>
          <w:color w:themeColor="background1" w:val="FFFFFF"/>
          <w:sz w:val="24"/>
        </w:rPr>
        <w:t>Zagrebu</w:t>
      </w:r>
      <w:r w:rsidR="00970A43" w:rsidRPr="00703DBF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="00C20F65" w:rsidRPr="00703DBF">
        <w:rPr>
          <w:rFonts w:cs="Tahoma" w:hAnsi="Times New Roman" w:ascii="Times New Roman"/>
          <w:color w:themeColor="background1" w:val="FFFFFF"/>
          <w:sz w:val="24"/>
        </w:rPr>
        <w:t xml:space="preserve"> Dugo Selo</w:t>
      </w:r>
      <w:r w:rsidR="00970A43" w:rsidRPr="00703DBF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703DBF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703DBF">
        <w:rPr>
          <w:rFonts w:cs="Tahoma" w:hAnsi="Times New Roman" w:ascii="Times New Roman"/>
          <w:color w:themeColor="background1" w:val="FFFFFF"/>
          <w:sz w:val="24"/>
        </w:rPr>
        <w:t xml:space="preserve">o </w:t>
      </w:r>
    </w:p>
    <w:p w:rsidRDefault="00C20F65" w:rsidP="008C1DF4" w:rsidR="00235EB3" w:rsidRPr="00703DBF">
      <w:pPr>
        <w:rPr>
          <w:rFonts w:cs="Tahoma" w:hAnsi="Times New Roman" w:ascii="Times New Roman"/>
          <w:color w:themeColor="background1" w:val="FFFFFF"/>
          <w:sz w:val="24"/>
        </w:rPr>
      </w:pPr>
      <w:r w:rsidRPr="00703DBF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703DBF">
        <w:rPr>
          <w:rFonts w:cs="Tahoma" w:hAnsi="Times New Roman" w:ascii="Times New Roman"/>
          <w:color w:themeColor="background1" w:val="FFFFFF"/>
          <w:sz w:val="24"/>
        </w:rPr>
        <w:t>dosudi (s klauzulom pravom.)</w:t>
      </w:r>
    </w:p>
    <w:sectPr w:rsidSect="00EA52A1" w:rsidR="00235EB3" w:rsidRPr="00703DB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940" w:rsidR="00D73940">
      <w:r>
        <w:separator/>
      </w:r>
    </w:p>
  </w:endnote>
  <w:endnote w:id="0" w:type="continuationSeparator">
    <w:p w:rsidRDefault="00D73940" w:rsidR="00D73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940" w:rsidR="00D73940">
      <w:r>
        <w:separator/>
      </w:r>
    </w:p>
  </w:footnote>
  <w:footnote w:id="0" w:type="continuationSeparator">
    <w:p w:rsidRDefault="00D73940" w:rsidR="00D73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6A4D94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0E5FB9">
      <w:rPr>
        <w:rFonts w:hAnsi="Times New Roman" w:ascii="Times New Roman"/>
        <w:szCs w:val="22"/>
      </w:rPr>
      <w:t>2050/13</w:t>
    </w:r>
    <w:r w:rsidR="00703DBF">
      <w:rPr>
        <w:rFonts w:hAnsi="Times New Roman" w:ascii="Times New Roman"/>
        <w:szCs w:val="22"/>
      </w:rPr>
      <w:t>-330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30"/>
    <w:rsid w:val="00001B5A"/>
    <w:rsid w:val="0001639B"/>
    <w:rsid w:val="00027480"/>
    <w:rsid w:val="0003508D"/>
    <w:rsid w:val="00037791"/>
    <w:rsid w:val="00062DD1"/>
    <w:rsid w:val="00070CB4"/>
    <w:rsid w:val="000764D8"/>
    <w:rsid w:val="00085B30"/>
    <w:rsid w:val="00085E0B"/>
    <w:rsid w:val="000A046A"/>
    <w:rsid w:val="000A5A68"/>
    <w:rsid w:val="000C3253"/>
    <w:rsid w:val="000D010B"/>
    <w:rsid w:val="000D24BB"/>
    <w:rsid w:val="000E5FB9"/>
    <w:rsid w:val="0010635B"/>
    <w:rsid w:val="00107422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1049"/>
    <w:rsid w:val="004B2E31"/>
    <w:rsid w:val="004B38AD"/>
    <w:rsid w:val="004F4D02"/>
    <w:rsid w:val="0050163A"/>
    <w:rsid w:val="005054F0"/>
    <w:rsid w:val="00514E94"/>
    <w:rsid w:val="005419C8"/>
    <w:rsid w:val="00545C08"/>
    <w:rsid w:val="00550F48"/>
    <w:rsid w:val="00552161"/>
    <w:rsid w:val="00553586"/>
    <w:rsid w:val="0057341F"/>
    <w:rsid w:val="0057394D"/>
    <w:rsid w:val="00587FEB"/>
    <w:rsid w:val="00590A9F"/>
    <w:rsid w:val="00593FFA"/>
    <w:rsid w:val="005A4794"/>
    <w:rsid w:val="005A4811"/>
    <w:rsid w:val="005B00EE"/>
    <w:rsid w:val="006008F9"/>
    <w:rsid w:val="00642359"/>
    <w:rsid w:val="00667F76"/>
    <w:rsid w:val="006A4D94"/>
    <w:rsid w:val="006B72D9"/>
    <w:rsid w:val="006C0F1C"/>
    <w:rsid w:val="006C569D"/>
    <w:rsid w:val="006E1347"/>
    <w:rsid w:val="006E52BB"/>
    <w:rsid w:val="0070227B"/>
    <w:rsid w:val="00703DBF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1AD3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0F65"/>
    <w:rsid w:val="00C2297B"/>
    <w:rsid w:val="00C32C1D"/>
    <w:rsid w:val="00C40290"/>
    <w:rsid w:val="00C43637"/>
    <w:rsid w:val="00C531B2"/>
    <w:rsid w:val="00C74832"/>
    <w:rsid w:val="00C75BD2"/>
    <w:rsid w:val="00C806EE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73940"/>
    <w:rsid w:val="00D861B7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D9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D9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2614</properties:Characters>
  <properties:Lines>76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2017-03-14T12:31:00Z</dcterms:created>
  <dc:creator>MK</dc:creator>
  <cp:lastModifiedBy>Sonja Pilić</cp:lastModifiedBy>
  <cp:lastPrinted>2017-03-14T12:34:00Z</cp:lastPrinted>
  <dcterms:modified xmlns:xsi="http://www.w3.org/2001/XMLSchema-instance" xsi:type="dcterms:W3CDTF">2017-03-14T13:38:00Z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