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8a2e" w14:paraId="9458a2e" w:rsidRDefault="006838BA" w:rsidR="006838BA" w:rsidRPr="00E5544F">
      <w:pPr>
        <w15:collapsed w:val="false"/>
        <w:rPr>
          <w:sz w:val="24"/>
          <w:szCs w:val="24"/>
        </w:rPr>
      </w:pPr>
      <w:bookmarkStart w:name="_GoBack" w:id="0"/>
      <w:bookmarkEnd w:id="0"/>
      <w:r w:rsidRPr="00E5544F">
        <w:rPr>
          <w:b/>
          <w:sz w:val="24"/>
          <w:szCs w:val="24"/>
        </w:rPr>
        <w:tab/>
      </w:r>
      <w:r w:rsidRPr="00E5544F">
        <w:rPr>
          <w:b/>
          <w:sz w:val="24"/>
          <w:szCs w:val="24"/>
        </w:rPr>
        <w:tab/>
      </w:r>
      <w:r w:rsidRPr="00E5544F">
        <w:rPr>
          <w:b/>
          <w:sz w:val="24"/>
          <w:szCs w:val="24"/>
        </w:rPr>
        <w:tab/>
      </w:r>
    </w:p>
    <w:tbl>
      <w:tblPr>
        <w:tblW w:type="auto" w:w="0"/>
        <w:tblInd w:type="dxa" w:w="288"/>
        <w:tblLook w:val="01E0" w:noVBand="0" w:noHBand="0" w:lastColumn="1" w:firstColumn="1" w:lastRow="1" w:firstRow="1"/>
      </w:tblPr>
      <w:tblGrid>
        <w:gridCol w:w="3060"/>
      </w:tblGrid>
      <w:tr w:rsidTr="00C24C72" w:rsidR="004E77EF" w:rsidRPr="00E5544F">
        <w:tc>
          <w:tcPr>
            <w:tcW w:type="dxa" w:w="3060"/>
          </w:tcPr>
          <w:p w:rsidRDefault="00775128" w:rsidP="00C24C72" w:rsidR="00E23AA6" w:rsidRPr="00E5544F">
            <w:pPr>
              <w:pStyle w:val="Naslov2"/>
              <w:rPr>
                <w:rFonts w:cs="Times New Roman" w:hAnsi="Times New Roman" w:ascii="Times New Roman"/>
                <w:b w:val="false"/>
                <w:bCs w:val="false"/>
                <w:i w:val="false"/>
                <w:sz w:val="24"/>
                <w:szCs w:val="24"/>
              </w:rPr>
            </w:pPr>
            <w:r w:rsidRPr="00E5544F">
              <w:rPr>
                <w:rFonts w:cs="Times New Roman" w:hAnsi="Times New Roman" w:ascii="Times New Roman"/>
                <w:i w:val="false"/>
                <w:noProof/>
                <w:sz w:val="24"/>
                <w:szCs w:val="24"/>
              </w:rPr>
              <w:t xml:space="preserve">           </w:t>
            </w:r>
            <w:r w:rsidR="00FC1C16" w:rsidRPr="00E5544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E5544F">
            <w:pPr>
              <w:pStyle w:val="Naslov2"/>
              <w:rPr>
                <w:rFonts w:cs="Times New Roman" w:hAnsi="Times New Roman" w:ascii="Times New Roman"/>
                <w:b w:val="false"/>
                <w:bCs w:val="false"/>
                <w:i w:val="false"/>
                <w:sz w:val="24"/>
                <w:szCs w:val="24"/>
              </w:rPr>
            </w:pPr>
            <w:r w:rsidRPr="00E5544F">
              <w:rPr>
                <w:rFonts w:cs="Times New Roman" w:hAnsi="Times New Roman" w:ascii="Times New Roman"/>
                <w:b w:val="false"/>
                <w:bCs w:val="false"/>
                <w:i w:val="false"/>
                <w:sz w:val="24"/>
                <w:szCs w:val="24"/>
              </w:rPr>
              <w:t xml:space="preserve">      Republika Hrvatska</w:t>
            </w:r>
          </w:p>
          <w:p w:rsidRDefault="00775128" w:rsidP="00675DA9" w:rsidR="0056018D" w:rsidRPr="00E5544F">
            <w:pPr>
              <w:rPr>
                <w:sz w:val="24"/>
                <w:szCs w:val="24"/>
              </w:rPr>
            </w:pPr>
            <w:r w:rsidRPr="00E5544F">
              <w:rPr>
                <w:sz w:val="24"/>
                <w:szCs w:val="24"/>
              </w:rPr>
              <w:t xml:space="preserve">  </w:t>
            </w:r>
            <w:r w:rsidR="0056018D" w:rsidRPr="00E5544F">
              <w:rPr>
                <w:sz w:val="24"/>
                <w:szCs w:val="24"/>
              </w:rPr>
              <w:t>Trgovački sud u Zagrebu</w:t>
            </w:r>
          </w:p>
          <w:p w:rsidRDefault="00775128" w:rsidP="00675DA9" w:rsidR="0056018D" w:rsidRPr="00E5544F">
            <w:pPr>
              <w:rPr>
                <w:sz w:val="24"/>
                <w:szCs w:val="24"/>
              </w:rPr>
            </w:pPr>
            <w:r w:rsidRPr="00E5544F">
              <w:rPr>
                <w:sz w:val="24"/>
                <w:szCs w:val="24"/>
              </w:rPr>
              <w:t xml:space="preserve">    </w:t>
            </w:r>
            <w:r w:rsidR="0056018D" w:rsidRPr="00E5544F">
              <w:rPr>
                <w:sz w:val="24"/>
                <w:szCs w:val="24"/>
              </w:rPr>
              <w:t>Zagreb, Amruševa 2/II</w:t>
            </w:r>
          </w:p>
        </w:tc>
      </w:tr>
    </w:tbl>
    <w:p w:rsidRDefault="006838BA" w:rsidP="009A3E7E" w:rsidR="00675DA9" w:rsidRPr="00E5544F">
      <w:pPr>
        <w:jc w:val="right"/>
        <w:rPr>
          <w:sz w:val="24"/>
          <w:szCs w:val="24"/>
        </w:rPr>
      </w:pPr>
      <w:r w:rsidRPr="00E5544F">
        <w:rPr>
          <w:sz w:val="24"/>
          <w:szCs w:val="24"/>
          <w:lang w:val="pt-BR"/>
        </w:rPr>
        <w:t xml:space="preserve">     </w:t>
      </w:r>
      <w:r w:rsidR="0056018D" w:rsidRPr="00E5544F">
        <w:rPr>
          <w:sz w:val="24"/>
          <w:szCs w:val="24"/>
          <w:lang w:val="pt-BR"/>
        </w:rPr>
        <w:t xml:space="preserve">                              </w:t>
      </w:r>
      <w:r w:rsidRPr="00E5544F">
        <w:rPr>
          <w:sz w:val="24"/>
          <w:szCs w:val="24"/>
          <w:lang w:val="pt-BR"/>
        </w:rPr>
        <w:t xml:space="preserve"> </w:t>
      </w:r>
      <w:r w:rsidR="00AA178B" w:rsidRPr="00E5544F">
        <w:rPr>
          <w:sz w:val="24"/>
          <w:szCs w:val="24"/>
        </w:rPr>
        <w:t>89</w:t>
      </w:r>
      <w:r w:rsidR="001D411A" w:rsidRPr="00E5544F">
        <w:rPr>
          <w:sz w:val="24"/>
          <w:szCs w:val="24"/>
        </w:rPr>
        <w:t>.</w:t>
      </w:r>
      <w:r w:rsidR="001D411A" w:rsidRPr="00E5544F">
        <w:rPr>
          <w:b/>
          <w:sz w:val="24"/>
          <w:szCs w:val="24"/>
        </w:rPr>
        <w:t xml:space="preserve"> </w:t>
      </w:r>
      <w:r w:rsidR="001D411A" w:rsidRPr="00E5544F">
        <w:rPr>
          <w:sz w:val="24"/>
          <w:szCs w:val="24"/>
        </w:rPr>
        <w:t>St-</w:t>
      </w:r>
      <w:r w:rsidR="0034326D" w:rsidRPr="00E5544F">
        <w:rPr>
          <w:sz w:val="24"/>
          <w:szCs w:val="24"/>
        </w:rPr>
        <w:t>3153</w:t>
      </w:r>
      <w:r w:rsidR="00E11FBD" w:rsidRPr="00E5544F">
        <w:rPr>
          <w:sz w:val="24"/>
          <w:szCs w:val="24"/>
        </w:rPr>
        <w:t>/16</w:t>
      </w:r>
      <w:r w:rsidR="00775128" w:rsidRPr="00E5544F">
        <w:rPr>
          <w:sz w:val="24"/>
          <w:szCs w:val="24"/>
        </w:rPr>
        <w:t>-</w:t>
      </w:r>
      <w:r w:rsidR="005B222F" w:rsidRPr="00E5544F">
        <w:rPr>
          <w:sz w:val="24"/>
          <w:szCs w:val="24"/>
        </w:rPr>
        <w:t>17</w:t>
      </w:r>
    </w:p>
    <w:p w:rsidRDefault="00E1254B" w:rsidP="00B4321B" w:rsidR="00E1254B" w:rsidRPr="00E5544F">
      <w:pPr>
        <w:jc w:val="center"/>
        <w:rPr>
          <w:sz w:val="24"/>
          <w:szCs w:val="24"/>
        </w:rPr>
      </w:pPr>
    </w:p>
    <w:p w:rsidRDefault="00B4321B" w:rsidP="00C6362C" w:rsidR="001D411A" w:rsidRPr="00E5544F">
      <w:pPr>
        <w:jc w:val="center"/>
        <w:rPr>
          <w:sz w:val="24"/>
          <w:szCs w:val="24"/>
        </w:rPr>
      </w:pPr>
      <w:r w:rsidRPr="00E5544F">
        <w:rPr>
          <w:sz w:val="24"/>
          <w:szCs w:val="24"/>
        </w:rPr>
        <w:t>R E P U B L I K A  H R V A T S K A</w:t>
      </w:r>
    </w:p>
    <w:p w:rsidRDefault="001D411A" w:rsidP="00C6362C" w:rsidR="001D411A" w:rsidRPr="00E5544F">
      <w:pPr>
        <w:jc w:val="center"/>
        <w:rPr>
          <w:sz w:val="24"/>
          <w:szCs w:val="24"/>
        </w:rPr>
      </w:pPr>
    </w:p>
    <w:p w:rsidRDefault="00C6362C" w:rsidP="00C6362C" w:rsidR="001D411A" w:rsidRPr="00E5544F">
      <w:pPr>
        <w:ind w:left="2880"/>
        <w:rPr>
          <w:sz w:val="24"/>
          <w:szCs w:val="24"/>
        </w:rPr>
      </w:pPr>
      <w:r w:rsidRPr="00E5544F">
        <w:rPr>
          <w:sz w:val="24"/>
          <w:szCs w:val="24"/>
        </w:rPr>
        <w:t xml:space="preserve"> </w:t>
      </w:r>
      <w:r w:rsidRPr="00E5544F">
        <w:rPr>
          <w:sz w:val="24"/>
          <w:szCs w:val="24"/>
        </w:rPr>
        <w:tab/>
      </w:r>
      <w:r w:rsidR="001D411A" w:rsidRPr="00E5544F">
        <w:rPr>
          <w:sz w:val="24"/>
          <w:szCs w:val="24"/>
        </w:rPr>
        <w:t>R J E Š E NJ E</w:t>
      </w:r>
    </w:p>
    <w:p w:rsidRDefault="001D411A" w:rsidP="001D411A" w:rsidR="001D411A" w:rsidRPr="00E5544F">
      <w:pPr>
        <w:jc w:val="center"/>
        <w:rPr>
          <w:b/>
          <w:sz w:val="24"/>
          <w:szCs w:val="24"/>
        </w:rPr>
      </w:pPr>
    </w:p>
    <w:p w:rsidRDefault="001E24BE" w:rsidP="001E24BE" w:rsidR="001E24BE" w:rsidRPr="00E5544F">
      <w:pPr>
        <w:jc w:val="both"/>
        <w:rPr>
          <w:sz w:val="24"/>
          <w:szCs w:val="24"/>
        </w:rPr>
      </w:pPr>
      <w:r w:rsidRPr="00E5544F">
        <w:rPr>
          <w:sz w:val="24"/>
          <w:szCs w:val="24"/>
        </w:rPr>
        <w:tab/>
        <w:t xml:space="preserve">Trgovački sud u Zagrebu, po sucu Nikolini Dorić Hadžisejdić, u stečajnom postupku u povodu prijedloga predlagatelja </w:t>
      </w:r>
      <w:r w:rsidR="0034326D" w:rsidRPr="00E5544F">
        <w:rPr>
          <w:sz w:val="24"/>
          <w:szCs w:val="24"/>
        </w:rPr>
        <w:t>Republike Hrvatske, Ministarstva financija, Porezne uprave, OIB: 18683136487, koju zastupa Županijsko državno odvjetništvo u Zagrebu</w:t>
      </w:r>
      <w:r w:rsidRPr="00E5544F">
        <w:rPr>
          <w:sz w:val="24"/>
          <w:szCs w:val="24"/>
        </w:rPr>
        <w:t xml:space="preserve">, za otvaranje stečajnog postupka nad dužnikom </w:t>
      </w:r>
      <w:r w:rsidR="0034326D" w:rsidRPr="00E5544F">
        <w:rPr>
          <w:sz w:val="24"/>
          <w:szCs w:val="24"/>
        </w:rPr>
        <w:t>KOP-IN d.o.o., Zagreb, Bribirska 20, OIB 66929773922</w:t>
      </w:r>
      <w:r w:rsidRPr="00E5544F">
        <w:rPr>
          <w:sz w:val="24"/>
          <w:szCs w:val="24"/>
        </w:rPr>
        <w:t xml:space="preserve">, </w:t>
      </w:r>
      <w:r w:rsidR="005B222F" w:rsidRPr="00E5544F">
        <w:rPr>
          <w:sz w:val="24"/>
          <w:szCs w:val="24"/>
        </w:rPr>
        <w:t>10.</w:t>
      </w:r>
      <w:r w:rsidRPr="00E5544F">
        <w:rPr>
          <w:sz w:val="24"/>
          <w:szCs w:val="24"/>
        </w:rPr>
        <w:t xml:space="preserve"> </w:t>
      </w:r>
      <w:r w:rsidR="0034326D" w:rsidRPr="00E5544F">
        <w:rPr>
          <w:sz w:val="24"/>
          <w:szCs w:val="24"/>
        </w:rPr>
        <w:t>ožujka 2017</w:t>
      </w:r>
      <w:r w:rsidRPr="00E5544F">
        <w:rPr>
          <w:sz w:val="24"/>
          <w:szCs w:val="24"/>
        </w:rPr>
        <w:t>.,</w:t>
      </w:r>
    </w:p>
    <w:p w:rsidRDefault="00675DA9" w:rsidR="00675DA9" w:rsidRPr="00E5544F">
      <w:pPr>
        <w:jc w:val="center"/>
        <w:rPr>
          <w:b/>
          <w:sz w:val="24"/>
          <w:szCs w:val="24"/>
        </w:rPr>
      </w:pPr>
    </w:p>
    <w:p w:rsidRDefault="007E6C25" w:rsidR="007E6C25" w:rsidRPr="00E5544F">
      <w:pPr>
        <w:jc w:val="center"/>
        <w:rPr>
          <w:b/>
          <w:sz w:val="24"/>
          <w:szCs w:val="24"/>
        </w:rPr>
      </w:pPr>
    </w:p>
    <w:p w:rsidRDefault="006838BA" w:rsidR="006838BA" w:rsidRPr="00E5544F">
      <w:pPr>
        <w:jc w:val="center"/>
        <w:rPr>
          <w:sz w:val="24"/>
          <w:szCs w:val="24"/>
        </w:rPr>
      </w:pPr>
      <w:r w:rsidRPr="00E5544F">
        <w:rPr>
          <w:sz w:val="24"/>
          <w:szCs w:val="24"/>
        </w:rPr>
        <w:t>r i j e š i o     j e</w:t>
      </w:r>
    </w:p>
    <w:p w:rsidRDefault="006838BA" w:rsidR="006838BA" w:rsidRPr="00E5544F">
      <w:pPr>
        <w:jc w:val="center"/>
        <w:rPr>
          <w:b/>
          <w:sz w:val="24"/>
          <w:szCs w:val="24"/>
        </w:rPr>
      </w:pPr>
    </w:p>
    <w:p w:rsidRDefault="00CB0F34" w:rsidP="001D411A" w:rsidR="00FE0498" w:rsidRPr="00E5544F">
      <w:pPr>
        <w:jc w:val="both"/>
        <w:rPr>
          <w:sz w:val="24"/>
          <w:szCs w:val="24"/>
        </w:rPr>
      </w:pPr>
      <w:r w:rsidRPr="00E5544F">
        <w:rPr>
          <w:sz w:val="24"/>
          <w:szCs w:val="24"/>
        </w:rPr>
        <w:t>I</w:t>
      </w:r>
      <w:r w:rsidR="00A84621" w:rsidRPr="00E5544F">
        <w:rPr>
          <w:sz w:val="24"/>
          <w:szCs w:val="24"/>
        </w:rPr>
        <w:t>.</w:t>
      </w:r>
      <w:r w:rsidRPr="00E5544F">
        <w:rPr>
          <w:sz w:val="24"/>
          <w:szCs w:val="24"/>
        </w:rPr>
        <w:tab/>
      </w:r>
      <w:r w:rsidR="006838BA" w:rsidRPr="00E5544F">
        <w:rPr>
          <w:sz w:val="24"/>
          <w:szCs w:val="24"/>
        </w:rPr>
        <w:t xml:space="preserve">Otvara se stečajni postupak nad dužnikom </w:t>
      </w:r>
      <w:r w:rsidR="0034326D" w:rsidRPr="00E5544F">
        <w:rPr>
          <w:sz w:val="24"/>
          <w:szCs w:val="24"/>
        </w:rPr>
        <w:t>KOP-IN d.o.o., Zagreb, Bribirska 20, OIB 66929773922</w:t>
      </w:r>
      <w:r w:rsidR="002A35E4" w:rsidRPr="00E5544F">
        <w:rPr>
          <w:sz w:val="24"/>
          <w:szCs w:val="24"/>
        </w:rPr>
        <w:t>.</w:t>
      </w:r>
    </w:p>
    <w:p w:rsidRDefault="00CB0F34" w:rsidP="00E5544F" w:rsidR="00FE0498" w:rsidRPr="00E5544F">
      <w:pPr>
        <w:rPr>
          <w:sz w:val="24"/>
          <w:szCs w:val="24"/>
        </w:rPr>
      </w:pPr>
      <w:r w:rsidRPr="00E5544F">
        <w:rPr>
          <w:sz w:val="24"/>
          <w:szCs w:val="24"/>
        </w:rPr>
        <w:t>II</w:t>
      </w:r>
      <w:r w:rsidR="00A84621" w:rsidRPr="00E5544F">
        <w:rPr>
          <w:sz w:val="24"/>
          <w:szCs w:val="24"/>
        </w:rPr>
        <w:t>.</w:t>
      </w:r>
      <w:r w:rsidRPr="00E5544F">
        <w:rPr>
          <w:sz w:val="24"/>
          <w:szCs w:val="24"/>
        </w:rPr>
        <w:tab/>
      </w:r>
      <w:r w:rsidR="006838BA" w:rsidRPr="00E5544F">
        <w:rPr>
          <w:sz w:val="24"/>
          <w:szCs w:val="24"/>
        </w:rPr>
        <w:t>Za stečajnog upravitelja imenuje</w:t>
      </w:r>
      <w:r w:rsidR="007907FD" w:rsidRPr="00E5544F">
        <w:rPr>
          <w:sz w:val="24"/>
          <w:szCs w:val="24"/>
        </w:rPr>
        <w:t xml:space="preserve"> se</w:t>
      </w:r>
      <w:r w:rsidR="006838BA" w:rsidRPr="00E5544F">
        <w:rPr>
          <w:sz w:val="24"/>
          <w:szCs w:val="24"/>
        </w:rPr>
        <w:t xml:space="preserve"> </w:t>
      </w:r>
      <w:r w:rsidR="00E5544F" w:rsidRPr="00E5544F">
        <w:rPr>
          <w:sz w:val="24"/>
          <w:szCs w:val="24"/>
        </w:rPr>
        <w:t>Ivan Kapor, OIB 93902711585, Zagreb, Radićevo šetalište 29</w:t>
      </w:r>
      <w:r w:rsidR="00B3316E" w:rsidRPr="00E5544F">
        <w:rPr>
          <w:color w:val="FF0000"/>
          <w:sz w:val="24"/>
          <w:szCs w:val="24"/>
        </w:rPr>
        <w:t>.</w:t>
      </w:r>
    </w:p>
    <w:p w:rsidRDefault="00CB0F34" w:rsidP="00CB0F34" w:rsidR="00CB0F34" w:rsidRPr="00E5544F">
      <w:pPr>
        <w:jc w:val="both"/>
        <w:rPr>
          <w:sz w:val="24"/>
          <w:szCs w:val="24"/>
        </w:rPr>
      </w:pPr>
      <w:r w:rsidRPr="00E5544F">
        <w:rPr>
          <w:sz w:val="24"/>
          <w:szCs w:val="24"/>
        </w:rPr>
        <w:t>III</w:t>
      </w:r>
      <w:r w:rsidR="00A84621" w:rsidRPr="00E5544F">
        <w:rPr>
          <w:sz w:val="24"/>
          <w:szCs w:val="24"/>
        </w:rPr>
        <w:t>.</w:t>
      </w:r>
      <w:r w:rsidRPr="00E5544F">
        <w:rPr>
          <w:sz w:val="24"/>
          <w:szCs w:val="24"/>
        </w:rPr>
        <w:tab/>
      </w:r>
      <w:r w:rsidR="006838BA" w:rsidRPr="00E5544F">
        <w:rPr>
          <w:sz w:val="24"/>
          <w:szCs w:val="24"/>
        </w:rPr>
        <w:t xml:space="preserve">Stečajni postupak otvoren je dana </w:t>
      </w:r>
      <w:r w:rsidR="005B222F" w:rsidRPr="00E5544F">
        <w:rPr>
          <w:sz w:val="24"/>
          <w:szCs w:val="24"/>
        </w:rPr>
        <w:t>10. ožujka</w:t>
      </w:r>
      <w:r w:rsidR="00C5207A" w:rsidRPr="00E5544F">
        <w:rPr>
          <w:color w:val="FF0000"/>
          <w:sz w:val="24"/>
          <w:szCs w:val="24"/>
        </w:rPr>
        <w:t xml:space="preserve"> </w:t>
      </w:r>
      <w:r w:rsidR="0034326D" w:rsidRPr="00E5544F">
        <w:rPr>
          <w:sz w:val="24"/>
          <w:szCs w:val="24"/>
        </w:rPr>
        <w:t>2017</w:t>
      </w:r>
      <w:r w:rsidR="00B4321B" w:rsidRPr="00E5544F">
        <w:rPr>
          <w:sz w:val="24"/>
          <w:szCs w:val="24"/>
        </w:rPr>
        <w:t>.</w:t>
      </w:r>
      <w:r w:rsidR="006838BA" w:rsidRPr="00E5544F">
        <w:rPr>
          <w:sz w:val="24"/>
          <w:szCs w:val="24"/>
        </w:rPr>
        <w:t xml:space="preserve"> </w:t>
      </w:r>
      <w:r w:rsidR="00675DA9" w:rsidRPr="00E5544F">
        <w:rPr>
          <w:sz w:val="24"/>
          <w:szCs w:val="24"/>
        </w:rPr>
        <w:t>Rješenje</w:t>
      </w:r>
      <w:r w:rsidRPr="00E5544F">
        <w:rPr>
          <w:sz w:val="24"/>
          <w:szCs w:val="24"/>
        </w:rPr>
        <w:t xml:space="preserve"> o otvaranju stečajnog postupka nad dužnikom istaknut</w:t>
      </w:r>
      <w:r w:rsidR="00775128" w:rsidRPr="00E5544F">
        <w:rPr>
          <w:sz w:val="24"/>
          <w:szCs w:val="24"/>
        </w:rPr>
        <w:t>o</w:t>
      </w:r>
      <w:r w:rsidRPr="00E5544F">
        <w:rPr>
          <w:sz w:val="24"/>
          <w:szCs w:val="24"/>
        </w:rPr>
        <w:t xml:space="preserve"> je na</w:t>
      </w:r>
      <w:r w:rsidR="00675DA9" w:rsidRPr="00E5544F">
        <w:rPr>
          <w:sz w:val="24"/>
          <w:szCs w:val="24"/>
        </w:rPr>
        <w:t xml:space="preserve"> mrežnoj stranici e-oglasna ploča </w:t>
      </w:r>
      <w:r w:rsidRPr="00E5544F">
        <w:rPr>
          <w:sz w:val="24"/>
          <w:szCs w:val="24"/>
        </w:rPr>
        <w:t xml:space="preserve">Trgovačkog suda u Zagrebu dana </w:t>
      </w:r>
      <w:r w:rsidR="005B222F" w:rsidRPr="00E5544F">
        <w:rPr>
          <w:sz w:val="24"/>
          <w:szCs w:val="24"/>
        </w:rPr>
        <w:t>10. ožujka</w:t>
      </w:r>
      <w:r w:rsidR="0034326D" w:rsidRPr="00E5544F">
        <w:rPr>
          <w:sz w:val="24"/>
          <w:szCs w:val="24"/>
        </w:rPr>
        <w:t xml:space="preserve"> 2017</w:t>
      </w:r>
      <w:r w:rsidR="00775128" w:rsidRPr="00E5544F">
        <w:rPr>
          <w:sz w:val="24"/>
          <w:szCs w:val="24"/>
        </w:rPr>
        <w:t xml:space="preserve">. u </w:t>
      </w:r>
      <w:r w:rsidR="005B222F" w:rsidRPr="00E5544F">
        <w:rPr>
          <w:sz w:val="24"/>
          <w:szCs w:val="24"/>
        </w:rPr>
        <w:t>1</w:t>
      </w:r>
      <w:r w:rsidR="00281844">
        <w:rPr>
          <w:sz w:val="24"/>
          <w:szCs w:val="24"/>
        </w:rPr>
        <w:t>0</w:t>
      </w:r>
      <w:r w:rsidR="005B222F" w:rsidRPr="00E5544F">
        <w:rPr>
          <w:sz w:val="24"/>
          <w:szCs w:val="24"/>
        </w:rPr>
        <w:t>:</w:t>
      </w:r>
      <w:r w:rsidR="00281844">
        <w:rPr>
          <w:sz w:val="24"/>
          <w:szCs w:val="24"/>
        </w:rPr>
        <w:t>3</w:t>
      </w:r>
      <w:r w:rsidR="005B222F" w:rsidRPr="00E5544F">
        <w:rPr>
          <w:sz w:val="24"/>
          <w:szCs w:val="24"/>
        </w:rPr>
        <w:t>0</w:t>
      </w:r>
      <w:r w:rsidRPr="00E5544F">
        <w:rPr>
          <w:sz w:val="24"/>
          <w:szCs w:val="24"/>
        </w:rPr>
        <w:t xml:space="preserve"> sati.</w:t>
      </w:r>
    </w:p>
    <w:p w:rsidRDefault="00A84621" w:rsidP="00E5544F" w:rsidR="009B2331" w:rsidRPr="00E5544F">
      <w:pPr>
        <w:jc w:val="both"/>
        <w:rPr>
          <w:sz w:val="24"/>
          <w:szCs w:val="24"/>
        </w:rPr>
      </w:pPr>
      <w:r w:rsidRPr="00E5544F">
        <w:rPr>
          <w:sz w:val="24"/>
          <w:szCs w:val="24"/>
        </w:rPr>
        <w:t>IV.</w:t>
      </w:r>
      <w:r w:rsidR="00CB0F34" w:rsidRPr="00E5544F">
        <w:rPr>
          <w:sz w:val="24"/>
          <w:szCs w:val="24"/>
        </w:rPr>
        <w:tab/>
      </w:r>
      <w:r w:rsidR="0034326D" w:rsidRPr="00E5544F">
        <w:rPr>
          <w:sz w:val="24"/>
          <w:szCs w:val="24"/>
        </w:rPr>
        <w:t xml:space="preserve">Pozivaju se vjerovnici </w:t>
      </w:r>
      <w:r w:rsidR="001B7BF6" w:rsidRPr="00E5544F">
        <w:rPr>
          <w:sz w:val="24"/>
          <w:szCs w:val="24"/>
        </w:rPr>
        <w:t xml:space="preserve">viših isplatnih redova </w:t>
      </w:r>
      <w:r w:rsidR="0034326D" w:rsidRPr="00E5544F">
        <w:rPr>
          <w:sz w:val="24"/>
          <w:szCs w:val="24"/>
        </w:rPr>
        <w:t xml:space="preserve">u roku od 60 dana od dana objave ovog rješenja na mrežnoj stranici e-oglasna ploča Trgovačkog suda u Zagrebu prijaviti svoje tražbine stečajnom upravitelju, na adresu stečajnog upravitelja </w:t>
      </w:r>
      <w:r w:rsidR="00E5544F" w:rsidRPr="00E5544F">
        <w:rPr>
          <w:sz w:val="24"/>
          <w:szCs w:val="24"/>
        </w:rPr>
        <w:t>Ivan Kapor, Zagreb, Radićevo šetalište 29</w:t>
      </w:r>
      <w:r w:rsidR="0034326D" w:rsidRPr="00E5544F">
        <w:rPr>
          <w:sz w:val="24"/>
          <w:szCs w:val="24"/>
        </w:rPr>
        <w:t>,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5045-20735-315316, opis plaćanja: Pristojbe iz predmeta St-315316.</w:t>
      </w:r>
    </w:p>
    <w:p w:rsidRDefault="00AB024A" w:rsidP="00CB0F34" w:rsidR="006838BA" w:rsidRPr="00E5544F">
      <w:pPr>
        <w:jc w:val="both"/>
        <w:rPr>
          <w:sz w:val="24"/>
          <w:szCs w:val="24"/>
        </w:rPr>
      </w:pPr>
      <w:r w:rsidRPr="00E5544F">
        <w:rPr>
          <w:sz w:val="24"/>
          <w:szCs w:val="24"/>
        </w:rPr>
        <w:t>V</w:t>
      </w:r>
      <w:r w:rsidR="00A84621" w:rsidRPr="00E5544F">
        <w:rPr>
          <w:sz w:val="24"/>
          <w:szCs w:val="24"/>
        </w:rPr>
        <w:t>.</w:t>
      </w:r>
      <w:r w:rsidR="00FF234D" w:rsidRPr="00E5544F">
        <w:rPr>
          <w:sz w:val="24"/>
          <w:szCs w:val="24"/>
        </w:rPr>
        <w:t xml:space="preserve"> </w:t>
      </w:r>
      <w:r w:rsidR="00FF234D" w:rsidRPr="00E5544F">
        <w:rPr>
          <w:sz w:val="24"/>
          <w:szCs w:val="24"/>
        </w:rPr>
        <w:tab/>
        <w:t>P</w:t>
      </w:r>
      <w:r w:rsidR="006838BA" w:rsidRPr="00E5544F">
        <w:rPr>
          <w:sz w:val="24"/>
          <w:szCs w:val="24"/>
        </w:rPr>
        <w:t>ozivaju se</w:t>
      </w:r>
      <w:r w:rsidR="003C78A1" w:rsidRPr="00E5544F">
        <w:rPr>
          <w:sz w:val="24"/>
          <w:szCs w:val="24"/>
        </w:rPr>
        <w:t xml:space="preserve"> razlučni i izlučni vjerovnici</w:t>
      </w:r>
      <w:r w:rsidR="006838BA" w:rsidRPr="00E5544F">
        <w:rPr>
          <w:sz w:val="24"/>
          <w:szCs w:val="24"/>
        </w:rPr>
        <w:t xml:space="preserve"> </w:t>
      </w:r>
      <w:r w:rsidR="00A84621" w:rsidRPr="00E5544F">
        <w:rPr>
          <w:sz w:val="24"/>
          <w:szCs w:val="24"/>
        </w:rPr>
        <w:t xml:space="preserve">u roku od 60 dana od dana objave ovog rješenja na mrežnoj stranici e-oglasna ploča Trgovačkog suda u Zagrebu </w:t>
      </w:r>
      <w:r w:rsidR="003C78A1" w:rsidRPr="00E5544F">
        <w:rPr>
          <w:sz w:val="24"/>
          <w:szCs w:val="24"/>
        </w:rPr>
        <w:t xml:space="preserve">podneskom </w:t>
      </w:r>
      <w:r w:rsidR="006838BA" w:rsidRPr="00E5544F">
        <w:rPr>
          <w:sz w:val="24"/>
          <w:szCs w:val="24"/>
        </w:rPr>
        <w:t xml:space="preserve">obavijestiti stečajnog upravitelja </w:t>
      </w:r>
      <w:r w:rsidR="003C78A1" w:rsidRPr="00E5544F">
        <w:rPr>
          <w:sz w:val="24"/>
          <w:szCs w:val="24"/>
        </w:rPr>
        <w:t xml:space="preserve"> </w:t>
      </w:r>
      <w:r w:rsidR="006838BA" w:rsidRPr="00E5544F">
        <w:rPr>
          <w:sz w:val="24"/>
          <w:szCs w:val="24"/>
        </w:rPr>
        <w:t>o postojanju svo</w:t>
      </w:r>
      <w:r w:rsidR="00A96E38" w:rsidRPr="00E5544F">
        <w:rPr>
          <w:sz w:val="24"/>
          <w:szCs w:val="24"/>
        </w:rPr>
        <w:t xml:space="preserve">g </w:t>
      </w:r>
      <w:r w:rsidR="0096090C" w:rsidRPr="00E5544F">
        <w:rPr>
          <w:sz w:val="24"/>
          <w:szCs w:val="24"/>
        </w:rPr>
        <w:t xml:space="preserve">razlučnog ili </w:t>
      </w:r>
      <w:r w:rsidR="00A96E38" w:rsidRPr="00E5544F">
        <w:rPr>
          <w:sz w:val="24"/>
          <w:szCs w:val="24"/>
        </w:rPr>
        <w:t xml:space="preserve">izlučnog </w:t>
      </w:r>
      <w:r w:rsidR="006838BA" w:rsidRPr="00E5544F">
        <w:rPr>
          <w:sz w:val="24"/>
          <w:szCs w:val="24"/>
        </w:rPr>
        <w:t xml:space="preserve">prava. </w:t>
      </w:r>
    </w:p>
    <w:p w:rsidRDefault="00AB024A" w:rsidP="00CB0F34" w:rsidR="006C7A5A" w:rsidRPr="00E5544F">
      <w:pPr>
        <w:jc w:val="both"/>
        <w:rPr>
          <w:sz w:val="24"/>
          <w:szCs w:val="24"/>
        </w:rPr>
      </w:pPr>
      <w:r w:rsidRPr="00E5544F">
        <w:rPr>
          <w:sz w:val="24"/>
          <w:szCs w:val="24"/>
        </w:rPr>
        <w:t>VI</w:t>
      </w:r>
      <w:r w:rsidR="00A84621" w:rsidRPr="00E5544F">
        <w:rPr>
          <w:sz w:val="24"/>
          <w:szCs w:val="24"/>
        </w:rPr>
        <w:t>.</w:t>
      </w:r>
      <w:r w:rsidR="006C7A5A" w:rsidRPr="00E5544F">
        <w:rPr>
          <w:sz w:val="24"/>
          <w:szCs w:val="24"/>
        </w:rPr>
        <w:t xml:space="preserve"> </w:t>
      </w:r>
      <w:r w:rsidR="006C7A5A" w:rsidRPr="00E5544F">
        <w:rPr>
          <w:sz w:val="24"/>
          <w:szCs w:val="24"/>
        </w:rPr>
        <w:tab/>
        <w:t>Pozivaju se dužnikovi dužnici da svoje obveze bez odgode ispunjavaju stečajnom upravitelju za stečajnog dužnika.</w:t>
      </w:r>
    </w:p>
    <w:p w:rsidRDefault="008E42A5" w:rsidP="00867C12" w:rsidR="006838BA" w:rsidRPr="00E5544F">
      <w:pPr>
        <w:jc w:val="both"/>
        <w:rPr>
          <w:b/>
          <w:sz w:val="24"/>
          <w:szCs w:val="24"/>
        </w:rPr>
      </w:pPr>
      <w:r w:rsidRPr="00E5544F">
        <w:rPr>
          <w:sz w:val="24"/>
          <w:szCs w:val="24"/>
        </w:rPr>
        <w:t>VII</w:t>
      </w:r>
      <w:r w:rsidR="00A84621" w:rsidRPr="00E5544F">
        <w:rPr>
          <w:sz w:val="24"/>
          <w:szCs w:val="24"/>
        </w:rPr>
        <w:t>.</w:t>
      </w:r>
      <w:r w:rsidRPr="00E5544F">
        <w:rPr>
          <w:sz w:val="24"/>
          <w:szCs w:val="24"/>
        </w:rPr>
        <w:t xml:space="preserve"> </w:t>
      </w:r>
      <w:r w:rsidRPr="00E5544F">
        <w:rPr>
          <w:sz w:val="24"/>
          <w:szCs w:val="24"/>
        </w:rPr>
        <w:tab/>
      </w:r>
      <w:r w:rsidR="00CB0F34" w:rsidRPr="00E5544F">
        <w:rPr>
          <w:sz w:val="24"/>
          <w:szCs w:val="24"/>
        </w:rPr>
        <w:t>O</w:t>
      </w:r>
      <w:r w:rsidR="006838BA" w:rsidRPr="00E5544F">
        <w:rPr>
          <w:sz w:val="24"/>
          <w:szCs w:val="24"/>
        </w:rPr>
        <w:t>dređuje se ročište vjerovnika na kojem će se ispitati prijavljene tražbine (ispitno ročište) za</w:t>
      </w:r>
      <w:r w:rsidR="00A84621" w:rsidRPr="00E5544F">
        <w:rPr>
          <w:sz w:val="24"/>
          <w:szCs w:val="24"/>
        </w:rPr>
        <w:t xml:space="preserve"> dan</w:t>
      </w:r>
      <w:r w:rsidR="006838BA" w:rsidRPr="00E5544F">
        <w:rPr>
          <w:sz w:val="24"/>
          <w:szCs w:val="24"/>
        </w:rPr>
        <w:t xml:space="preserve"> </w:t>
      </w:r>
      <w:r w:rsidR="005B222F" w:rsidRPr="00E5544F">
        <w:rPr>
          <w:sz w:val="24"/>
          <w:szCs w:val="24"/>
        </w:rPr>
        <w:t>29. lipnja 2017</w:t>
      </w:r>
      <w:r w:rsidR="004E77EF" w:rsidRPr="00E5544F">
        <w:rPr>
          <w:sz w:val="24"/>
          <w:szCs w:val="24"/>
        </w:rPr>
        <w:t xml:space="preserve">. u </w:t>
      </w:r>
      <w:r w:rsidR="00D2028A" w:rsidRPr="00E5544F">
        <w:rPr>
          <w:sz w:val="24"/>
          <w:szCs w:val="24"/>
        </w:rPr>
        <w:t>9:</w:t>
      </w:r>
      <w:r w:rsidR="005B222F" w:rsidRPr="00E5544F">
        <w:rPr>
          <w:sz w:val="24"/>
          <w:szCs w:val="24"/>
        </w:rPr>
        <w:t>3</w:t>
      </w:r>
      <w:r w:rsidR="001B70A3" w:rsidRPr="00E5544F">
        <w:rPr>
          <w:sz w:val="24"/>
          <w:szCs w:val="24"/>
        </w:rPr>
        <w:t>0</w:t>
      </w:r>
      <w:r w:rsidR="004E77EF" w:rsidRPr="00E5544F">
        <w:rPr>
          <w:b/>
          <w:sz w:val="24"/>
          <w:szCs w:val="24"/>
        </w:rPr>
        <w:t xml:space="preserve"> </w:t>
      </w:r>
      <w:r w:rsidR="006838BA" w:rsidRPr="00E5544F">
        <w:rPr>
          <w:sz w:val="24"/>
          <w:szCs w:val="24"/>
        </w:rPr>
        <w:t>sati koje će se održati u zgradi ovog suda, Za</w:t>
      </w:r>
      <w:r w:rsidR="00A84621" w:rsidRPr="00E5544F">
        <w:rPr>
          <w:sz w:val="24"/>
          <w:szCs w:val="24"/>
        </w:rPr>
        <w:t xml:space="preserve">greb, Petrinjska 8, soba </w:t>
      </w:r>
      <w:r w:rsidR="00FE2064" w:rsidRPr="00E5544F">
        <w:rPr>
          <w:sz w:val="24"/>
          <w:szCs w:val="24"/>
        </w:rPr>
        <w:t>9</w:t>
      </w:r>
      <w:r w:rsidR="001704D8" w:rsidRPr="00E5544F">
        <w:rPr>
          <w:sz w:val="24"/>
          <w:szCs w:val="24"/>
        </w:rPr>
        <w:t>6</w:t>
      </w:r>
      <w:r w:rsidR="00A84621" w:rsidRPr="00E5544F">
        <w:rPr>
          <w:sz w:val="24"/>
          <w:szCs w:val="24"/>
        </w:rPr>
        <w:t xml:space="preserve"> (</w:t>
      </w:r>
      <w:r w:rsidR="00C362A9" w:rsidRPr="00E5544F">
        <w:rPr>
          <w:sz w:val="24"/>
          <w:szCs w:val="24"/>
        </w:rPr>
        <w:t xml:space="preserve">mala dvorana - </w:t>
      </w:r>
      <w:r w:rsidR="00A84621" w:rsidRPr="00E5544F">
        <w:rPr>
          <w:sz w:val="24"/>
          <w:szCs w:val="24"/>
        </w:rPr>
        <w:t>ulična</w:t>
      </w:r>
      <w:r w:rsidR="006838BA" w:rsidRPr="00E5544F">
        <w:rPr>
          <w:sz w:val="24"/>
          <w:szCs w:val="24"/>
        </w:rPr>
        <w:t xml:space="preserve"> zgrada). </w:t>
      </w:r>
    </w:p>
    <w:p w:rsidRDefault="00867C12" w:rsidP="00CB0F34" w:rsidR="00326384" w:rsidRPr="00E5544F">
      <w:pPr>
        <w:jc w:val="both"/>
        <w:rPr>
          <w:sz w:val="24"/>
          <w:szCs w:val="24"/>
        </w:rPr>
      </w:pPr>
      <w:r w:rsidRPr="00E5544F">
        <w:rPr>
          <w:sz w:val="24"/>
          <w:szCs w:val="24"/>
        </w:rPr>
        <w:lastRenderedPageBreak/>
        <w:t>VIII</w:t>
      </w:r>
      <w:r w:rsidR="00A84621" w:rsidRPr="00E5544F">
        <w:rPr>
          <w:sz w:val="24"/>
          <w:szCs w:val="24"/>
        </w:rPr>
        <w:t>.</w:t>
      </w:r>
      <w:r w:rsidR="00CB0F34" w:rsidRPr="00E5544F">
        <w:rPr>
          <w:sz w:val="24"/>
          <w:szCs w:val="24"/>
        </w:rPr>
        <w:tab/>
      </w:r>
      <w:r w:rsidR="002D18DF" w:rsidRPr="00E5544F">
        <w:rPr>
          <w:sz w:val="24"/>
          <w:szCs w:val="24"/>
        </w:rPr>
        <w:t>Ročište</w:t>
      </w:r>
      <w:r w:rsidR="006838BA" w:rsidRPr="00E5544F">
        <w:rPr>
          <w:sz w:val="24"/>
          <w:szCs w:val="24"/>
        </w:rPr>
        <w:t xml:space="preserve"> vjerovnika na kojem će se na temelju izvješća stečajnog upravitel</w:t>
      </w:r>
      <w:r w:rsidR="00EA2331" w:rsidRPr="00E5544F">
        <w:rPr>
          <w:sz w:val="24"/>
          <w:szCs w:val="24"/>
        </w:rPr>
        <w:t>ja odlučivati o daljnjem tijeku</w:t>
      </w:r>
      <w:r w:rsidR="002D18DF" w:rsidRPr="00E5544F">
        <w:rPr>
          <w:sz w:val="24"/>
          <w:szCs w:val="24"/>
        </w:rPr>
        <w:t xml:space="preserve"> stečajnog </w:t>
      </w:r>
      <w:r w:rsidR="006838BA" w:rsidRPr="00E5544F">
        <w:rPr>
          <w:sz w:val="24"/>
          <w:szCs w:val="24"/>
        </w:rPr>
        <w:t xml:space="preserve">postupka (izvještajno ročište) određuje se za isti dan i na istom mjestu u </w:t>
      </w:r>
      <w:r w:rsidR="001B70A3" w:rsidRPr="00E5544F">
        <w:rPr>
          <w:sz w:val="24"/>
          <w:szCs w:val="24"/>
        </w:rPr>
        <w:t>10</w:t>
      </w:r>
      <w:r w:rsidR="00D2028A" w:rsidRPr="00E5544F">
        <w:rPr>
          <w:sz w:val="24"/>
          <w:szCs w:val="24"/>
        </w:rPr>
        <w:t>:00</w:t>
      </w:r>
      <w:r w:rsidR="006838BA" w:rsidRPr="00E5544F">
        <w:rPr>
          <w:sz w:val="24"/>
          <w:szCs w:val="24"/>
        </w:rPr>
        <w:t xml:space="preserve"> sati.</w:t>
      </w:r>
    </w:p>
    <w:p w:rsidRDefault="001B7BF6" w:rsidP="00CB0F34" w:rsidR="001B7BF6" w:rsidRPr="00E5544F">
      <w:pPr>
        <w:jc w:val="both"/>
        <w:rPr>
          <w:sz w:val="24"/>
          <w:szCs w:val="24"/>
        </w:rPr>
      </w:pPr>
      <w:r w:rsidRPr="00E5544F">
        <w:rPr>
          <w:sz w:val="24"/>
          <w:szCs w:val="24"/>
        </w:rPr>
        <w:t>IX. Rješenje o otvaranju stečajnog postupka upisat će se u sudskom registru ovog suda i objaviti na mrežnoj stranici e-Oglasna ploča Trgovačkog suda u Zagrebu.</w:t>
      </w:r>
    </w:p>
    <w:p w:rsidRDefault="00326384" w:rsidP="00BA3FA1" w:rsidR="00646A4A" w:rsidRPr="00E5544F">
      <w:pPr>
        <w:jc w:val="both"/>
        <w:rPr>
          <w:sz w:val="24"/>
          <w:szCs w:val="24"/>
        </w:rPr>
      </w:pPr>
      <w:r w:rsidRPr="00E5544F">
        <w:rPr>
          <w:sz w:val="24"/>
          <w:szCs w:val="24"/>
        </w:rPr>
        <w:t xml:space="preserve">X. </w:t>
      </w:r>
      <w:r w:rsidR="006838BA" w:rsidRPr="00E5544F">
        <w:rPr>
          <w:sz w:val="24"/>
          <w:szCs w:val="24"/>
        </w:rPr>
        <w:t xml:space="preserve"> </w:t>
      </w:r>
      <w:r w:rsidRPr="00E5544F">
        <w:rPr>
          <w:sz w:val="24"/>
          <w:szCs w:val="24"/>
        </w:rPr>
        <w:t>Određuje se upis ovog rješenja o otvaranju stečajnog postupka nad dužnikom</w:t>
      </w:r>
      <w:r w:rsidR="00DC3B67" w:rsidRPr="00E5544F">
        <w:rPr>
          <w:sz w:val="24"/>
          <w:szCs w:val="24"/>
        </w:rPr>
        <w:t xml:space="preserve"> KOP-IN d.o.o., Zagreb, Bribirska 20, OIB 66929773922</w:t>
      </w:r>
      <w:r w:rsidRPr="00E5544F">
        <w:rPr>
          <w:sz w:val="24"/>
          <w:szCs w:val="24"/>
          <w:lang w:val="pt-BR"/>
        </w:rPr>
        <w:t>,</w:t>
      </w:r>
      <w:r w:rsidR="0040036D" w:rsidRPr="00E5544F">
        <w:rPr>
          <w:sz w:val="24"/>
          <w:szCs w:val="24"/>
        </w:rPr>
        <w:t xml:space="preserve"> u zemljišnim knjigama</w:t>
      </w:r>
      <w:r w:rsidRPr="00E5544F">
        <w:rPr>
          <w:sz w:val="24"/>
          <w:szCs w:val="24"/>
        </w:rPr>
        <w:t xml:space="preserve"> te se nalaže </w:t>
      </w:r>
      <w:r w:rsidR="00A27326" w:rsidRPr="00E5544F">
        <w:rPr>
          <w:sz w:val="24"/>
          <w:szCs w:val="24"/>
        </w:rPr>
        <w:t>Općinskom</w:t>
      </w:r>
      <w:r w:rsidR="00646A4A" w:rsidRPr="00E5544F">
        <w:rPr>
          <w:sz w:val="24"/>
          <w:szCs w:val="24"/>
        </w:rPr>
        <w:t xml:space="preserve"> građanskom sudu u Zagrebu</w:t>
      </w:r>
      <w:r w:rsidR="00A27326" w:rsidRPr="00E5544F">
        <w:rPr>
          <w:sz w:val="24"/>
          <w:szCs w:val="24"/>
        </w:rPr>
        <w:t xml:space="preserve">, Zemljišnoknjižni odjel </w:t>
      </w:r>
      <w:r w:rsidR="00D2028A" w:rsidRPr="00E5544F">
        <w:rPr>
          <w:sz w:val="24"/>
          <w:szCs w:val="24"/>
        </w:rPr>
        <w:t>Zagreb</w:t>
      </w:r>
      <w:r w:rsidR="0040036D" w:rsidRPr="00E5544F">
        <w:rPr>
          <w:sz w:val="24"/>
          <w:szCs w:val="24"/>
        </w:rPr>
        <w:t>,</w:t>
      </w:r>
      <w:r w:rsidR="0095089E" w:rsidRPr="00E5544F">
        <w:rPr>
          <w:sz w:val="24"/>
          <w:szCs w:val="24"/>
        </w:rPr>
        <w:t xml:space="preserve"> </w:t>
      </w:r>
      <w:r w:rsidRPr="00E5544F">
        <w:rPr>
          <w:sz w:val="24"/>
          <w:szCs w:val="24"/>
        </w:rPr>
        <w:t xml:space="preserve">zabilježba rješenja o otvaranju stečajnog postupka nad dužnikom </w:t>
      </w:r>
      <w:r w:rsidR="00646A4A" w:rsidRPr="00E5544F">
        <w:rPr>
          <w:sz w:val="24"/>
          <w:szCs w:val="24"/>
        </w:rPr>
        <w:t>KOP-IN d.o.o., Zagreb, Bribirska 20, OIB 66929773922</w:t>
      </w:r>
      <w:r w:rsidR="00BA3FA1" w:rsidRPr="00E5544F">
        <w:rPr>
          <w:sz w:val="24"/>
          <w:szCs w:val="24"/>
        </w:rPr>
        <w:t>,</w:t>
      </w:r>
      <w:r w:rsidR="00865096" w:rsidRPr="00E5544F">
        <w:rPr>
          <w:sz w:val="24"/>
          <w:szCs w:val="24"/>
        </w:rPr>
        <w:t xml:space="preserve"> poslovni broj St-3153/16</w:t>
      </w:r>
      <w:r w:rsidR="00BA3FA1" w:rsidRPr="00E5544F">
        <w:rPr>
          <w:sz w:val="24"/>
          <w:szCs w:val="24"/>
        </w:rPr>
        <w:t xml:space="preserve"> od </w:t>
      </w:r>
      <w:r w:rsidR="005B222F" w:rsidRPr="00E5544F">
        <w:rPr>
          <w:sz w:val="24"/>
          <w:szCs w:val="24"/>
        </w:rPr>
        <w:t>10. ožujka</w:t>
      </w:r>
      <w:r w:rsidR="00BA3FA1" w:rsidRPr="00E5544F">
        <w:rPr>
          <w:sz w:val="24"/>
          <w:szCs w:val="24"/>
        </w:rPr>
        <w:t xml:space="preserve"> 2017. </w:t>
      </w:r>
      <w:r w:rsidRPr="00E5544F">
        <w:rPr>
          <w:sz w:val="24"/>
          <w:szCs w:val="24"/>
        </w:rPr>
        <w:t xml:space="preserve"> i to</w:t>
      </w:r>
      <w:r w:rsidR="00BA3FA1" w:rsidRPr="00E5544F">
        <w:rPr>
          <w:sz w:val="24"/>
          <w:szCs w:val="24"/>
        </w:rPr>
        <w:t xml:space="preserve"> na nekretnini upisanoj u zk. ul. br.10564, k.o. Grad Zagreb koja se sastoji od 8/48 dijela </w:t>
      </w:r>
      <w:r w:rsidR="00646A4A" w:rsidRPr="00E5544F">
        <w:rPr>
          <w:sz w:val="24"/>
          <w:szCs w:val="24"/>
        </w:rPr>
        <w:t>k.č.br.  5676/355 u naravi kuća i dvorište u Bribirskoj br. 20, površine 154 m2</w:t>
      </w:r>
      <w:r w:rsidR="00BA3FA1" w:rsidRPr="00E5544F">
        <w:rPr>
          <w:sz w:val="24"/>
          <w:szCs w:val="24"/>
        </w:rPr>
        <w:t xml:space="preserve">. </w:t>
      </w:r>
    </w:p>
    <w:p w:rsidRDefault="00C8075B" w:rsidP="00BA3FA1" w:rsidR="00C8075B" w:rsidRPr="00E5544F">
      <w:pPr>
        <w:jc w:val="both"/>
        <w:rPr>
          <w:sz w:val="24"/>
          <w:szCs w:val="24"/>
        </w:rPr>
      </w:pPr>
    </w:p>
    <w:p w:rsidRDefault="006838BA" w:rsidR="006838BA" w:rsidRPr="00E5544F">
      <w:pPr>
        <w:jc w:val="center"/>
        <w:rPr>
          <w:sz w:val="24"/>
          <w:szCs w:val="24"/>
        </w:rPr>
      </w:pPr>
      <w:r w:rsidRPr="00E5544F">
        <w:rPr>
          <w:sz w:val="24"/>
          <w:szCs w:val="24"/>
        </w:rPr>
        <w:t>Obrazloženje</w:t>
      </w:r>
    </w:p>
    <w:p w:rsidRDefault="002726CF" w:rsidR="002726CF" w:rsidRPr="00E5544F">
      <w:pPr>
        <w:jc w:val="center"/>
        <w:rPr>
          <w:sz w:val="24"/>
          <w:szCs w:val="24"/>
        </w:rPr>
      </w:pPr>
    </w:p>
    <w:p w:rsidRDefault="0015710E" w:rsidP="0015710E" w:rsidR="0015710E" w:rsidRPr="00E5544F">
      <w:pPr>
        <w:jc w:val="both"/>
        <w:rPr>
          <w:sz w:val="24"/>
          <w:szCs w:val="24"/>
        </w:rPr>
      </w:pPr>
    </w:p>
    <w:p w:rsidRDefault="0015710E" w:rsidP="0015710E" w:rsidR="0015710E" w:rsidRPr="00E5544F">
      <w:pPr>
        <w:ind w:firstLine="708"/>
        <w:jc w:val="both"/>
        <w:rPr>
          <w:sz w:val="24"/>
          <w:szCs w:val="24"/>
        </w:rPr>
      </w:pPr>
      <w:r w:rsidRPr="00E5544F">
        <w:rPr>
          <w:sz w:val="24"/>
          <w:szCs w:val="24"/>
        </w:rPr>
        <w:t>Financijska agencija podnijela je, na temelju odredbe čl. 444. st. 1. Stečajnog zakona (“Narodne novine” broj 71/15, dalje: SZ), zahtjev za provedbu skraćenog stečajnog postupka nad dužnikom KOP-IN d.o.o., Zagreb, Bribirska 20, OIB 66929773922.</w:t>
      </w:r>
    </w:p>
    <w:p w:rsidRDefault="0015710E" w:rsidP="0015710E" w:rsidR="0015710E" w:rsidRPr="00E5544F">
      <w:pPr>
        <w:jc w:val="both"/>
        <w:rPr>
          <w:sz w:val="24"/>
          <w:szCs w:val="24"/>
        </w:rPr>
      </w:pPr>
      <w:r w:rsidRPr="00E5544F">
        <w:rPr>
          <w:sz w:val="24"/>
          <w:szCs w:val="24"/>
        </w:rPr>
        <w:tab/>
        <w:t>S obzirom na to da su bile ispunjene pretpostavke, sud je 11. siječnja 2016. objavio oglas kojim je, među ostalim, pozvao vjerovnike dužnika najkasnije u roku od 45 dana od dana objave oglasa predložiti otvaranje stečajnog postupka i po pozivu suda predujmiti sredstva za namirenje troškova postupka.</w:t>
      </w:r>
    </w:p>
    <w:p w:rsidRDefault="0015710E" w:rsidP="0015710E" w:rsidR="0015710E" w:rsidRPr="00E5544F">
      <w:pPr>
        <w:ind w:firstLine="708"/>
        <w:jc w:val="both"/>
        <w:rPr>
          <w:color w:val="FF0000"/>
          <w:sz w:val="24"/>
          <w:szCs w:val="24"/>
        </w:rPr>
      </w:pPr>
      <w:r w:rsidRPr="00E5544F">
        <w:rPr>
          <w:sz w:val="24"/>
          <w:szCs w:val="24"/>
        </w:rPr>
        <w:tab/>
        <w:t>Republika Hrvatska, Ministarstvo financija, Porezna uprava, dostavila je 22. siječnja 2016. obrazac kojim je, kao vjerovnik, predložila nad dužnikom otvoriti stečaj. U prilogu je dostavljeno stanje računa poreznog obveznika  KOP-IN d.o.o., Zagreb, Bribirska 20, OIB 66929773922, na dan 31. prosinca 2015. iz kojeg proizlazi kako dužnik po osnovi poreza, doprinosa, članarina, novčanih kazni i drugog, duguje iznos od 501.044,09 kn, čime je Republika  Hrvatska,  Ministarstvo financija, Porezna uprava, učinila vjerojatnim postojanje tražbine prema dužniku. Nadalje, dostavljen je i podatak da je dužnik sukladno podacima Državne geodetske uprave u posjedu nekretnina navedenih u posjedovnom listu br. 402 k.o. Trešnjevka te je dostavljen e-izvadak iz zemljišnih knjiga za iz kojeg proizlazi da je dužnik vlasnik nekretnine i to: 8/48 dijela zkčbr. 5676/355, kuća i dvorište u Bribirskoj br. 20, površine 154 čm, zk. uložak 10564, k.o. Grad Zagreb.</w:t>
      </w:r>
    </w:p>
    <w:p w:rsidRDefault="0015710E" w:rsidP="0015710E" w:rsidR="0015710E" w:rsidRPr="00E5544F">
      <w:pPr>
        <w:jc w:val="both"/>
        <w:rPr>
          <w:sz w:val="24"/>
          <w:szCs w:val="24"/>
        </w:rPr>
      </w:pPr>
      <w:r w:rsidRPr="00E5544F">
        <w:rPr>
          <w:sz w:val="24"/>
          <w:szCs w:val="24"/>
        </w:rP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15710E" w:rsidP="0015710E" w:rsidR="0015710E" w:rsidRPr="00E5544F">
      <w:pPr>
        <w:jc w:val="both"/>
        <w:rPr>
          <w:sz w:val="24"/>
          <w:szCs w:val="24"/>
          <w:lang w:val="en-GB"/>
        </w:rPr>
      </w:pPr>
      <w:r w:rsidRPr="00E5544F">
        <w:rPr>
          <w:sz w:val="24"/>
          <w:szCs w:val="24"/>
        </w:rPr>
        <w:tab/>
        <w:t xml:space="preserve">Imajući u vidu činjenicu da je Financijska agencija u zahtjevu za provedbu skraćenog stečajnog postupka, koji se vodio pod poslovnim brojem St-3036/15, navela da je dužnik na dan 1. rujna 2015. u Očevidniku redoslijeda osnova za plaćanje imao evidentirane neizvršene osnove za plaćanje u neprekinutom razdoblju od 4368 dana te kako navedena agencija vodi Očevidnik redoslijeda osnova za plaćanje, </w:t>
      </w:r>
      <w:r w:rsidRPr="00E5544F">
        <w:rPr>
          <w:sz w:val="24"/>
          <w:szCs w:val="24"/>
          <w:lang w:val="en-GB"/>
        </w:rPr>
        <w:t xml:space="preserve">sud je prihvatio tvrdnje Financijske agencije o neprekinutom razdoblju evidentiranih neizvršenih osnova za plaćanje koji su zavedeni u Očevidniku  redoslijeda osnova za plaćanje. </w:t>
      </w:r>
    </w:p>
    <w:p w:rsidRDefault="0015710E" w:rsidP="0015710E" w:rsidR="0015710E" w:rsidRPr="00E5544F">
      <w:pPr>
        <w:ind w:firstLine="709"/>
        <w:jc w:val="both"/>
        <w:rPr>
          <w:sz w:val="24"/>
          <w:szCs w:val="24"/>
        </w:rPr>
      </w:pPr>
      <w:r w:rsidRPr="00E5544F">
        <w:rPr>
          <w:sz w:val="24"/>
          <w:szCs w:val="24"/>
          <w:lang w:val="en-GB"/>
        </w:rPr>
        <w:tab/>
      </w:r>
      <w:r w:rsidRPr="00E5544F">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Slijedom navedenog, rješenjem od 8. veljače 2017. sud je pokrenuo prethodni postupak nad dužnikom.   </w:t>
      </w:r>
    </w:p>
    <w:p w:rsidRDefault="0095089E" w:rsidP="002E27FE" w:rsidR="00A27326" w:rsidRPr="00E5544F">
      <w:pPr>
        <w:ind w:firstLine="709"/>
        <w:jc w:val="both"/>
        <w:rPr>
          <w:sz w:val="24"/>
          <w:szCs w:val="24"/>
        </w:rPr>
      </w:pPr>
      <w:r w:rsidRPr="00E5544F">
        <w:rPr>
          <w:sz w:val="24"/>
          <w:szCs w:val="24"/>
        </w:rPr>
        <w:lastRenderedPageBreak/>
        <w:t xml:space="preserve">Nadalje, u ovom </w:t>
      </w:r>
      <w:r w:rsidR="00A27326" w:rsidRPr="00E5544F">
        <w:rPr>
          <w:sz w:val="24"/>
          <w:szCs w:val="24"/>
        </w:rPr>
        <w:t>postupku od</w:t>
      </w:r>
      <w:r w:rsidR="003E58DF" w:rsidRPr="00E5544F">
        <w:rPr>
          <w:sz w:val="24"/>
          <w:szCs w:val="24"/>
        </w:rPr>
        <w:t>ržano je ročište 7</w:t>
      </w:r>
      <w:r w:rsidRPr="00E5544F">
        <w:rPr>
          <w:sz w:val="24"/>
          <w:szCs w:val="24"/>
        </w:rPr>
        <w:t xml:space="preserve">. </w:t>
      </w:r>
      <w:r w:rsidR="003E58DF" w:rsidRPr="00E5544F">
        <w:rPr>
          <w:sz w:val="24"/>
          <w:szCs w:val="24"/>
        </w:rPr>
        <w:t>ožujka 2017</w:t>
      </w:r>
      <w:r w:rsidRPr="00E5544F">
        <w:rPr>
          <w:sz w:val="24"/>
          <w:szCs w:val="24"/>
        </w:rPr>
        <w:t>. na koje</w:t>
      </w:r>
      <w:r w:rsidR="00232697" w:rsidRPr="00E5544F">
        <w:rPr>
          <w:sz w:val="24"/>
          <w:szCs w:val="24"/>
        </w:rPr>
        <w:t xml:space="preserve"> </w:t>
      </w:r>
      <w:r w:rsidR="003E58DF" w:rsidRPr="00E5544F">
        <w:rPr>
          <w:sz w:val="24"/>
          <w:szCs w:val="24"/>
        </w:rPr>
        <w:t>nisu pristupili predlagatelj</w:t>
      </w:r>
      <w:r w:rsidR="00232697" w:rsidRPr="00E5544F">
        <w:rPr>
          <w:sz w:val="24"/>
          <w:szCs w:val="24"/>
        </w:rPr>
        <w:t xml:space="preserve"> </w:t>
      </w:r>
      <w:r w:rsidR="00A27326" w:rsidRPr="00E5544F">
        <w:rPr>
          <w:sz w:val="24"/>
          <w:szCs w:val="24"/>
        </w:rPr>
        <w:t>Republika Hrvatska, Minista</w:t>
      </w:r>
      <w:r w:rsidR="00232697" w:rsidRPr="00E5544F">
        <w:rPr>
          <w:sz w:val="24"/>
          <w:szCs w:val="24"/>
        </w:rPr>
        <w:t>rstvo financija, Porezna uprava</w:t>
      </w:r>
      <w:r w:rsidR="003E58DF" w:rsidRPr="00E5544F">
        <w:rPr>
          <w:sz w:val="24"/>
          <w:szCs w:val="24"/>
        </w:rPr>
        <w:t xml:space="preserve">, dužnik niti zastupnik po zakonu dužnika, iako su bili uredno pozvani, ali je prethodno zaprimljen podnesak predlagatelja od 20. veljače 2017. kojim je postupio  sukladno točki III rješenja od 8. veljače 2017. te se pisano očitovao da ostaje kod prijedloga </w:t>
      </w:r>
      <w:r w:rsidR="00811E34" w:rsidRPr="00E5544F">
        <w:rPr>
          <w:sz w:val="24"/>
          <w:szCs w:val="24"/>
        </w:rPr>
        <w:t xml:space="preserve">za otvaranje stečajnog postupka. </w:t>
      </w:r>
      <w:r w:rsidR="003E58DF" w:rsidRPr="00E5544F">
        <w:rPr>
          <w:sz w:val="24"/>
          <w:szCs w:val="24"/>
        </w:rPr>
        <w:t xml:space="preserve"> </w:t>
      </w:r>
    </w:p>
    <w:p w:rsidRDefault="00C362A9" w:rsidP="0095089E" w:rsidR="00971C06" w:rsidRPr="00E5544F">
      <w:pPr>
        <w:ind w:firstLine="709"/>
        <w:jc w:val="both"/>
        <w:rPr>
          <w:sz w:val="24"/>
          <w:szCs w:val="24"/>
        </w:rPr>
      </w:pPr>
      <w:r w:rsidRPr="00E5544F">
        <w:rPr>
          <w:sz w:val="24"/>
          <w:szCs w:val="24"/>
        </w:rPr>
        <w:t>Uvidom u potvrdu FINE o</w:t>
      </w:r>
      <w:r w:rsidR="00811E34" w:rsidRPr="00E5544F">
        <w:rPr>
          <w:sz w:val="24"/>
          <w:szCs w:val="24"/>
        </w:rPr>
        <w:t>d 22. veljače 2017</w:t>
      </w:r>
      <w:r w:rsidR="002E27FE" w:rsidRPr="00E5544F">
        <w:rPr>
          <w:sz w:val="24"/>
          <w:szCs w:val="24"/>
        </w:rPr>
        <w:t xml:space="preserve">. (list </w:t>
      </w:r>
      <w:r w:rsidR="00811E34" w:rsidRPr="00E5544F">
        <w:rPr>
          <w:sz w:val="24"/>
          <w:szCs w:val="24"/>
        </w:rPr>
        <w:t>34</w:t>
      </w:r>
      <w:r w:rsidRPr="00E5544F">
        <w:rPr>
          <w:sz w:val="24"/>
          <w:szCs w:val="24"/>
        </w:rPr>
        <w:t xml:space="preserve"> spisa), sud je utvrdio da je dužnikov račun</w:t>
      </w:r>
      <w:r w:rsidR="00811E34" w:rsidRPr="00E5544F">
        <w:rPr>
          <w:sz w:val="24"/>
          <w:szCs w:val="24"/>
        </w:rPr>
        <w:t xml:space="preserve"> na dan 17. veljače 2017. </w:t>
      </w:r>
      <w:r w:rsidRPr="00E5544F">
        <w:rPr>
          <w:sz w:val="24"/>
          <w:szCs w:val="24"/>
        </w:rPr>
        <w:t xml:space="preserve">blokiran neprekidno </w:t>
      </w:r>
      <w:r w:rsidR="00811E34" w:rsidRPr="00E5544F">
        <w:rPr>
          <w:sz w:val="24"/>
          <w:szCs w:val="24"/>
        </w:rPr>
        <w:t xml:space="preserve">4902 </w:t>
      </w:r>
      <w:r w:rsidRPr="00E5544F">
        <w:rPr>
          <w:sz w:val="24"/>
          <w:szCs w:val="24"/>
        </w:rPr>
        <w:t>dan</w:t>
      </w:r>
      <w:r w:rsidR="002E27FE" w:rsidRPr="00E5544F">
        <w:rPr>
          <w:sz w:val="24"/>
          <w:szCs w:val="24"/>
        </w:rPr>
        <w:t>a</w:t>
      </w:r>
      <w:r w:rsidRPr="00E5544F">
        <w:rPr>
          <w:sz w:val="24"/>
          <w:szCs w:val="24"/>
        </w:rPr>
        <w:t xml:space="preserve"> u iznosu od </w:t>
      </w:r>
      <w:r w:rsidR="00811E34" w:rsidRPr="00E5544F">
        <w:rPr>
          <w:sz w:val="24"/>
          <w:szCs w:val="24"/>
        </w:rPr>
        <w:t>491.253,65</w:t>
      </w:r>
      <w:r w:rsidRPr="00E5544F">
        <w:rPr>
          <w:sz w:val="24"/>
          <w:szCs w:val="24"/>
        </w:rPr>
        <w:t xml:space="preserve"> kn.</w:t>
      </w:r>
    </w:p>
    <w:p w:rsidRDefault="00B329EB" w:rsidP="00971C06" w:rsidR="00971C06" w:rsidRPr="00E5544F">
      <w:pPr>
        <w:ind w:firstLine="709"/>
        <w:jc w:val="both"/>
        <w:rPr>
          <w:sz w:val="24"/>
          <w:szCs w:val="24"/>
        </w:rPr>
      </w:pPr>
      <w:r w:rsidRPr="00E5544F">
        <w:rPr>
          <w:sz w:val="24"/>
          <w:szCs w:val="24"/>
        </w:rPr>
        <w:t xml:space="preserve">Slijedom navedenog, </w:t>
      </w:r>
      <w:r w:rsidR="00971C06" w:rsidRPr="00E5544F">
        <w:rPr>
          <w:sz w:val="24"/>
          <w:szCs w:val="24"/>
        </w:rPr>
        <w:t>izveden je zaključak kako dužnik u smislu čl. 6. st. 1. SZ-a ne može trajnije ispunjavati svoje dospjele obveze</w:t>
      </w:r>
      <w:r w:rsidR="00BF3F51" w:rsidRPr="00E5544F">
        <w:rPr>
          <w:sz w:val="24"/>
          <w:szCs w:val="24"/>
        </w:rPr>
        <w:t>.</w:t>
      </w:r>
    </w:p>
    <w:p w:rsidRDefault="00971C06" w:rsidP="00971C06" w:rsidR="00971C06" w:rsidRPr="00E5544F">
      <w:pPr>
        <w:ind w:firstLine="709"/>
        <w:jc w:val="both"/>
        <w:rPr>
          <w:sz w:val="24"/>
          <w:szCs w:val="24"/>
        </w:rPr>
      </w:pPr>
      <w:r w:rsidRPr="00E5544F">
        <w:rPr>
          <w:sz w:val="24"/>
          <w:szCs w:val="24"/>
        </w:rPr>
        <w:tab/>
        <w:t>S obzirom na to da dužnik nije osporio činjenicu da mu je račun</w:t>
      </w:r>
      <w:r w:rsidR="001D6684" w:rsidRPr="00E5544F">
        <w:rPr>
          <w:sz w:val="24"/>
          <w:szCs w:val="24"/>
        </w:rPr>
        <w:t xml:space="preserve"> </w:t>
      </w:r>
      <w:r w:rsidRPr="00E5544F">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E5544F">
        <w:rPr>
          <w:sz w:val="24"/>
          <w:szCs w:val="24"/>
        </w:rPr>
        <w:t>jn</w:t>
      </w:r>
      <w:r w:rsidRPr="00E5544F">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E5544F">
        <w:rPr>
          <w:sz w:val="24"/>
          <w:szCs w:val="24"/>
        </w:rPr>
        <w:t>o ispitno ročište i izvještajno</w:t>
      </w:r>
      <w:r w:rsidRPr="00E5544F">
        <w:rPr>
          <w:sz w:val="24"/>
          <w:szCs w:val="24"/>
        </w:rPr>
        <w:t xml:space="preserve"> ročište. S obzirom na to</w:t>
      </w:r>
      <w:r w:rsidR="00BF3F51" w:rsidRPr="00E5544F">
        <w:rPr>
          <w:sz w:val="24"/>
          <w:szCs w:val="24"/>
        </w:rPr>
        <w:t xml:space="preserve"> da je dužnik vlasnik nekretnina</w:t>
      </w:r>
      <w:r w:rsidRPr="00E5544F">
        <w:rPr>
          <w:sz w:val="24"/>
          <w:szCs w:val="24"/>
        </w:rPr>
        <w:t>, sud je po osnovi odredbe čl. 131. st. 2. SZ-a riješio kao u izreci.</w:t>
      </w:r>
    </w:p>
    <w:p w:rsidRDefault="009A3E7E" w:rsidP="009A3E7E" w:rsidR="009A3E7E" w:rsidRPr="00E5544F">
      <w:pPr>
        <w:jc w:val="both"/>
        <w:rPr>
          <w:sz w:val="24"/>
          <w:szCs w:val="24"/>
        </w:rPr>
      </w:pPr>
    </w:p>
    <w:p w:rsidRDefault="009A3E7E" w:rsidP="009A3E7E" w:rsidR="009A3E7E" w:rsidRPr="00E5544F">
      <w:pPr>
        <w:jc w:val="center"/>
        <w:rPr>
          <w:sz w:val="24"/>
          <w:szCs w:val="24"/>
        </w:rPr>
      </w:pPr>
      <w:r w:rsidRPr="00E5544F">
        <w:rPr>
          <w:sz w:val="24"/>
          <w:szCs w:val="24"/>
        </w:rPr>
        <w:t xml:space="preserve">U Zagrebu </w:t>
      </w:r>
      <w:r w:rsidR="005B222F" w:rsidRPr="00E5544F">
        <w:rPr>
          <w:sz w:val="24"/>
          <w:szCs w:val="24"/>
        </w:rPr>
        <w:t xml:space="preserve">10. </w:t>
      </w:r>
      <w:r w:rsidR="00811E34" w:rsidRPr="00E5544F">
        <w:rPr>
          <w:sz w:val="24"/>
          <w:szCs w:val="24"/>
        </w:rPr>
        <w:t>ožujka 2017</w:t>
      </w:r>
      <w:r w:rsidRPr="00E5544F">
        <w:rPr>
          <w:sz w:val="24"/>
          <w:szCs w:val="24"/>
        </w:rPr>
        <w:t>.</w:t>
      </w:r>
    </w:p>
    <w:p w:rsidRDefault="008233D2" w:rsidR="001D5467" w:rsidRPr="00E5544F">
      <w:pPr>
        <w:jc w:val="both"/>
        <w:rPr>
          <w:sz w:val="24"/>
          <w:szCs w:val="24"/>
        </w:rPr>
      </w:pPr>
      <w:r w:rsidRPr="00E5544F">
        <w:rPr>
          <w:sz w:val="24"/>
          <w:szCs w:val="24"/>
        </w:rPr>
        <w:tab/>
      </w:r>
      <w:r w:rsidR="00852C1A" w:rsidRPr="00E5544F">
        <w:rPr>
          <w:sz w:val="24"/>
          <w:szCs w:val="24"/>
        </w:rPr>
        <w:t xml:space="preserve"> </w:t>
      </w:r>
    </w:p>
    <w:p w:rsidRDefault="00A96E38" w:rsidP="002B322D" w:rsidR="006838BA" w:rsidRPr="00E5544F">
      <w:pPr>
        <w:ind w:firstLine="720" w:left="3600"/>
        <w:jc w:val="right"/>
        <w:rPr>
          <w:sz w:val="24"/>
          <w:szCs w:val="24"/>
        </w:rPr>
      </w:pPr>
      <w:r w:rsidRPr="00E5544F">
        <w:rPr>
          <w:sz w:val="24"/>
          <w:szCs w:val="24"/>
        </w:rPr>
        <w:t>Sudac:</w:t>
      </w:r>
    </w:p>
    <w:p w:rsidRDefault="006838BA" w:rsidP="008676A1" w:rsidR="00E67C95" w:rsidRPr="00E5544F">
      <w:pPr>
        <w:jc w:val="right"/>
        <w:rPr>
          <w:sz w:val="24"/>
          <w:szCs w:val="24"/>
        </w:rPr>
      </w:pPr>
      <w:r w:rsidRPr="00E5544F">
        <w:rPr>
          <w:sz w:val="24"/>
          <w:szCs w:val="24"/>
        </w:rPr>
        <w:tab/>
      </w:r>
      <w:r w:rsidRPr="00E5544F">
        <w:rPr>
          <w:sz w:val="24"/>
          <w:szCs w:val="24"/>
        </w:rPr>
        <w:tab/>
      </w:r>
      <w:r w:rsidRPr="00E5544F">
        <w:rPr>
          <w:sz w:val="24"/>
          <w:szCs w:val="24"/>
        </w:rPr>
        <w:tab/>
        <w:t xml:space="preserve"> </w:t>
      </w:r>
      <w:r w:rsidR="00041689" w:rsidRPr="00E5544F">
        <w:rPr>
          <w:sz w:val="24"/>
          <w:szCs w:val="24"/>
        </w:rPr>
        <w:t xml:space="preserve">                        </w:t>
      </w:r>
      <w:r w:rsidR="00041689" w:rsidRPr="00E5544F">
        <w:rPr>
          <w:sz w:val="24"/>
          <w:szCs w:val="24"/>
        </w:rPr>
        <w:tab/>
        <w:t xml:space="preserve">          </w:t>
      </w:r>
      <w:r w:rsidR="00E87B62" w:rsidRPr="00E5544F">
        <w:rPr>
          <w:sz w:val="24"/>
          <w:szCs w:val="24"/>
        </w:rPr>
        <w:tab/>
        <w:t>Nikolina Dorić Hadžisejdić</w:t>
      </w:r>
      <w:r w:rsidR="00487D50">
        <w:rPr>
          <w:sz w:val="24"/>
          <w:szCs w:val="24"/>
        </w:rPr>
        <w:t>,v.r.</w:t>
      </w:r>
    </w:p>
    <w:p w:rsidRDefault="00E836A6" w:rsidP="008676A1" w:rsidR="00E836A6" w:rsidRPr="00E5544F">
      <w:pPr>
        <w:jc w:val="right"/>
        <w:rPr>
          <w:sz w:val="24"/>
          <w:szCs w:val="24"/>
        </w:rPr>
      </w:pPr>
    </w:p>
    <w:p w:rsidRDefault="00E836A6" w:rsidP="008676A1" w:rsidR="00E836A6" w:rsidRPr="00E5544F">
      <w:pPr>
        <w:jc w:val="right"/>
        <w:rPr>
          <w:sz w:val="24"/>
          <w:szCs w:val="24"/>
        </w:rPr>
      </w:pPr>
    </w:p>
    <w:p w:rsidRDefault="00A96E38" w:rsidP="00A10F37" w:rsidR="006838BA" w:rsidRPr="00E5544F">
      <w:pPr>
        <w:rPr>
          <w:sz w:val="24"/>
          <w:szCs w:val="24"/>
        </w:rPr>
      </w:pPr>
      <w:r w:rsidRPr="00E5544F">
        <w:rPr>
          <w:sz w:val="24"/>
          <w:szCs w:val="24"/>
          <w:lang w:val="pl-PL"/>
        </w:rPr>
        <w:t>Uputa</w:t>
      </w:r>
      <w:r w:rsidRPr="00E5544F">
        <w:rPr>
          <w:sz w:val="24"/>
          <w:szCs w:val="24"/>
        </w:rPr>
        <w:t xml:space="preserve"> </w:t>
      </w:r>
      <w:r w:rsidRPr="00E5544F">
        <w:rPr>
          <w:sz w:val="24"/>
          <w:szCs w:val="24"/>
          <w:lang w:val="pl-PL"/>
        </w:rPr>
        <w:t>o</w:t>
      </w:r>
      <w:r w:rsidRPr="00E5544F">
        <w:rPr>
          <w:sz w:val="24"/>
          <w:szCs w:val="24"/>
        </w:rPr>
        <w:t xml:space="preserve"> </w:t>
      </w:r>
      <w:r w:rsidRPr="00E5544F">
        <w:rPr>
          <w:sz w:val="24"/>
          <w:szCs w:val="24"/>
          <w:lang w:val="pl-PL"/>
        </w:rPr>
        <w:t>pravnom</w:t>
      </w:r>
      <w:r w:rsidRPr="00E5544F">
        <w:rPr>
          <w:sz w:val="24"/>
          <w:szCs w:val="24"/>
        </w:rPr>
        <w:t xml:space="preserve"> </w:t>
      </w:r>
      <w:r w:rsidRPr="00E5544F">
        <w:rPr>
          <w:sz w:val="24"/>
          <w:szCs w:val="24"/>
          <w:lang w:val="pl-PL"/>
        </w:rPr>
        <w:t>lijeku</w:t>
      </w:r>
      <w:r w:rsidRPr="00E5544F">
        <w:rPr>
          <w:sz w:val="24"/>
          <w:szCs w:val="24"/>
        </w:rPr>
        <w:t>:</w:t>
      </w:r>
    </w:p>
    <w:p w:rsidRDefault="006838BA" w:rsidR="00E67C95" w:rsidRPr="00E5544F">
      <w:pPr>
        <w:jc w:val="both"/>
        <w:rPr>
          <w:sz w:val="24"/>
          <w:szCs w:val="24"/>
        </w:rPr>
      </w:pPr>
      <w:r w:rsidRPr="00E5544F">
        <w:rPr>
          <w:sz w:val="24"/>
          <w:szCs w:val="24"/>
          <w:lang w:val="pt-BR"/>
        </w:rPr>
        <w:t>Protiv</w:t>
      </w:r>
      <w:r w:rsidRPr="00E5544F">
        <w:rPr>
          <w:sz w:val="24"/>
          <w:szCs w:val="24"/>
        </w:rPr>
        <w:t xml:space="preserve"> </w:t>
      </w:r>
      <w:r w:rsidRPr="00E5544F">
        <w:rPr>
          <w:sz w:val="24"/>
          <w:szCs w:val="24"/>
          <w:lang w:val="pt-BR"/>
        </w:rPr>
        <w:t>rje</w:t>
      </w:r>
      <w:r w:rsidRPr="00E5544F">
        <w:rPr>
          <w:sz w:val="24"/>
          <w:szCs w:val="24"/>
        </w:rPr>
        <w:t>š</w:t>
      </w:r>
      <w:r w:rsidRPr="00E5544F">
        <w:rPr>
          <w:sz w:val="24"/>
          <w:szCs w:val="24"/>
          <w:lang w:val="pt-BR"/>
        </w:rPr>
        <w:t>enja</w:t>
      </w:r>
      <w:r w:rsidRPr="00E5544F">
        <w:rPr>
          <w:sz w:val="24"/>
          <w:szCs w:val="24"/>
        </w:rPr>
        <w:t xml:space="preserve"> </w:t>
      </w:r>
      <w:r w:rsidRPr="00E5544F">
        <w:rPr>
          <w:sz w:val="24"/>
          <w:szCs w:val="24"/>
          <w:lang w:val="pt-BR"/>
        </w:rPr>
        <w:t>o</w:t>
      </w:r>
      <w:r w:rsidRPr="00E5544F">
        <w:rPr>
          <w:sz w:val="24"/>
          <w:szCs w:val="24"/>
        </w:rPr>
        <w:t xml:space="preserve"> </w:t>
      </w:r>
      <w:r w:rsidRPr="00E5544F">
        <w:rPr>
          <w:sz w:val="24"/>
          <w:szCs w:val="24"/>
          <w:lang w:val="pt-BR"/>
        </w:rPr>
        <w:t>otvaranju</w:t>
      </w:r>
      <w:r w:rsidRPr="00E5544F">
        <w:rPr>
          <w:sz w:val="24"/>
          <w:szCs w:val="24"/>
        </w:rPr>
        <w:t xml:space="preserve"> stečajnog </w:t>
      </w:r>
      <w:r w:rsidRPr="00E5544F">
        <w:rPr>
          <w:sz w:val="24"/>
          <w:szCs w:val="24"/>
          <w:lang w:val="pt-BR"/>
        </w:rPr>
        <w:t>postupka</w:t>
      </w:r>
      <w:r w:rsidRPr="00E5544F">
        <w:rPr>
          <w:sz w:val="24"/>
          <w:szCs w:val="24"/>
        </w:rPr>
        <w:t xml:space="preserve"> </w:t>
      </w:r>
      <w:r w:rsidR="0096090C" w:rsidRPr="00E5544F">
        <w:rPr>
          <w:sz w:val="24"/>
          <w:szCs w:val="24"/>
        </w:rPr>
        <w:t xml:space="preserve">pravo na žalbu ima </w:t>
      </w:r>
      <w:r w:rsidRPr="00E5544F">
        <w:rPr>
          <w:sz w:val="24"/>
          <w:szCs w:val="24"/>
          <w:lang w:val="pt-BR"/>
        </w:rPr>
        <w:t>osoba</w:t>
      </w:r>
      <w:r w:rsidRPr="00E5544F">
        <w:rPr>
          <w:sz w:val="24"/>
          <w:szCs w:val="24"/>
        </w:rPr>
        <w:t xml:space="preserve"> </w:t>
      </w:r>
      <w:r w:rsidR="0096090C" w:rsidRPr="00E5544F">
        <w:rPr>
          <w:sz w:val="24"/>
          <w:szCs w:val="24"/>
        </w:rPr>
        <w:t xml:space="preserve">ovlaštena za zastupanje dužnika po zakonu </w:t>
      </w:r>
      <w:r w:rsidRPr="00E5544F">
        <w:rPr>
          <w:sz w:val="24"/>
          <w:szCs w:val="24"/>
          <w:lang w:val="pl-PL"/>
        </w:rPr>
        <w:t>do</w:t>
      </w:r>
      <w:r w:rsidRPr="00E5544F">
        <w:rPr>
          <w:sz w:val="24"/>
          <w:szCs w:val="24"/>
        </w:rPr>
        <w:t xml:space="preserve"> </w:t>
      </w:r>
      <w:r w:rsidRPr="00E5544F">
        <w:rPr>
          <w:sz w:val="24"/>
          <w:szCs w:val="24"/>
          <w:lang w:val="pl-PL"/>
        </w:rPr>
        <w:t>dana</w:t>
      </w:r>
      <w:r w:rsidRPr="00E5544F">
        <w:rPr>
          <w:sz w:val="24"/>
          <w:szCs w:val="24"/>
        </w:rPr>
        <w:t xml:space="preserve"> </w:t>
      </w:r>
      <w:r w:rsidRPr="00E5544F">
        <w:rPr>
          <w:sz w:val="24"/>
          <w:szCs w:val="24"/>
          <w:lang w:val="pl-PL"/>
        </w:rPr>
        <w:t>nastupanja</w:t>
      </w:r>
      <w:r w:rsidRPr="00E5544F">
        <w:rPr>
          <w:sz w:val="24"/>
          <w:szCs w:val="24"/>
        </w:rPr>
        <w:t xml:space="preserve"> </w:t>
      </w:r>
      <w:r w:rsidRPr="00E5544F">
        <w:rPr>
          <w:sz w:val="24"/>
          <w:szCs w:val="24"/>
          <w:lang w:val="pl-PL"/>
        </w:rPr>
        <w:t>pravnih</w:t>
      </w:r>
      <w:r w:rsidRPr="00E5544F">
        <w:rPr>
          <w:sz w:val="24"/>
          <w:szCs w:val="24"/>
        </w:rPr>
        <w:t xml:space="preserve"> </w:t>
      </w:r>
      <w:r w:rsidRPr="00E5544F">
        <w:rPr>
          <w:sz w:val="24"/>
          <w:szCs w:val="24"/>
          <w:lang w:val="pl-PL"/>
        </w:rPr>
        <w:t>posljedica</w:t>
      </w:r>
      <w:r w:rsidRPr="00E5544F">
        <w:rPr>
          <w:sz w:val="24"/>
          <w:szCs w:val="24"/>
        </w:rPr>
        <w:t xml:space="preserve"> </w:t>
      </w:r>
      <w:r w:rsidRPr="00E5544F">
        <w:rPr>
          <w:sz w:val="24"/>
          <w:szCs w:val="24"/>
          <w:lang w:val="pl-PL"/>
        </w:rPr>
        <w:t>otvaranja</w:t>
      </w:r>
      <w:r w:rsidRPr="00E5544F">
        <w:rPr>
          <w:sz w:val="24"/>
          <w:szCs w:val="24"/>
        </w:rPr>
        <w:t xml:space="preserve"> </w:t>
      </w:r>
      <w:r w:rsidRPr="00E5544F">
        <w:rPr>
          <w:sz w:val="24"/>
          <w:szCs w:val="24"/>
          <w:lang w:val="pl-PL"/>
        </w:rPr>
        <w:t>ste</w:t>
      </w:r>
      <w:r w:rsidRPr="00E5544F">
        <w:rPr>
          <w:sz w:val="24"/>
          <w:szCs w:val="24"/>
        </w:rPr>
        <w:t>č</w:t>
      </w:r>
      <w:r w:rsidRPr="00E5544F">
        <w:rPr>
          <w:sz w:val="24"/>
          <w:szCs w:val="24"/>
          <w:lang w:val="pl-PL"/>
        </w:rPr>
        <w:t>ajnog</w:t>
      </w:r>
      <w:r w:rsidRPr="00E5544F">
        <w:rPr>
          <w:sz w:val="24"/>
          <w:szCs w:val="24"/>
        </w:rPr>
        <w:t xml:space="preserve"> </w:t>
      </w:r>
      <w:r w:rsidRPr="00E5544F">
        <w:rPr>
          <w:sz w:val="24"/>
          <w:szCs w:val="24"/>
          <w:lang w:val="pl-PL"/>
        </w:rPr>
        <w:t>postupka</w:t>
      </w:r>
      <w:r w:rsidR="0096090C" w:rsidRPr="00E5544F">
        <w:rPr>
          <w:sz w:val="24"/>
          <w:szCs w:val="24"/>
          <w:lang w:val="pl-PL"/>
        </w:rPr>
        <w:t xml:space="preserve"> i dužnik pojedinac</w:t>
      </w:r>
      <w:r w:rsidRPr="00E5544F">
        <w:rPr>
          <w:sz w:val="24"/>
          <w:szCs w:val="24"/>
        </w:rPr>
        <w:t>.</w:t>
      </w:r>
    </w:p>
    <w:p w:rsidRDefault="006838BA" w:rsidR="00B81C62" w:rsidRPr="00E5544F">
      <w:pPr>
        <w:jc w:val="both"/>
        <w:rPr>
          <w:sz w:val="24"/>
          <w:szCs w:val="24"/>
          <w:lang w:val="pl-PL"/>
        </w:rPr>
      </w:pPr>
      <w:r w:rsidRPr="00E5544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487D50" w:rsidP="009A3E7E" w:rsidR="00487D50">
      <w:pPr>
        <w:rPr>
          <w:sz w:val="24"/>
          <w:szCs w:val="24"/>
          <w:lang w:val="pl-PL"/>
        </w:rPr>
      </w:pPr>
    </w:p>
    <w:p w:rsidRDefault="00487D50" w:rsidP="002B3342" w:rsidR="00487D50" w:rsidRPr="00694D64">
      <w:pPr>
        <w:rPr>
          <w:sz w:val="24"/>
          <w:szCs w:val="24"/>
        </w:rPr>
      </w:pPr>
      <w:r w:rsidRPr="00694D64">
        <w:rPr>
          <w:sz w:val="24"/>
          <w:szCs w:val="24"/>
        </w:rPr>
        <w:t>Za točnost otpravka-ovlašteni službenik:</w:t>
      </w:r>
    </w:p>
    <w:p w:rsidRDefault="00487D50" w:rsidP="002B3342" w:rsidR="00487D50" w:rsidRPr="00694D64">
      <w:pPr>
        <w:rPr>
          <w:sz w:val="24"/>
          <w:szCs w:val="24"/>
        </w:rPr>
      </w:pPr>
      <w:r w:rsidRPr="00694D64">
        <w:rPr>
          <w:sz w:val="24"/>
          <w:szCs w:val="24"/>
        </w:rPr>
        <w:t>Karmela Dolenc</w:t>
      </w:r>
    </w:p>
    <w:p w:rsidRDefault="00487D50" w:rsidP="002B3342" w:rsidR="00487D50">
      <w:pPr>
        <w:pStyle w:val="Bezproreda"/>
      </w:pPr>
    </w:p>
    <w:p w:rsidRDefault="00487D50" w:rsidP="009A3E7E" w:rsidR="00487D50" w:rsidRPr="00E5544F">
      <w:pPr>
        <w:rPr>
          <w:sz w:val="24"/>
          <w:szCs w:val="24"/>
          <w:lang w:val="pl-PL"/>
        </w:rPr>
      </w:pPr>
    </w:p>
    <w:sectPr w:rsidSect="005B222F" w:rsidR="00487D50" w:rsidRPr="00E5544F">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487D50">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15710E">
      <w:rPr>
        <w:sz w:val="24"/>
        <w:szCs w:val="24"/>
      </w:rPr>
      <w:t>3153</w:t>
    </w:r>
    <w:r w:rsidR="0040036D">
      <w:rPr>
        <w:sz w:val="24"/>
        <w:szCs w:val="24"/>
      </w:rPr>
      <w:t>/16</w:t>
    </w:r>
    <w:r w:rsidR="00775128">
      <w:rPr>
        <w:sz w:val="24"/>
        <w:szCs w:val="24"/>
      </w:rPr>
      <w:t>-</w:t>
    </w:r>
    <w:r w:rsidR="005B222F">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5710E"/>
    <w:rsid w:val="0016323B"/>
    <w:rsid w:val="00166E72"/>
    <w:rsid w:val="001704D8"/>
    <w:rsid w:val="001708B2"/>
    <w:rsid w:val="00172A8D"/>
    <w:rsid w:val="001741C7"/>
    <w:rsid w:val="00185AD7"/>
    <w:rsid w:val="00186749"/>
    <w:rsid w:val="00195086"/>
    <w:rsid w:val="001A45BF"/>
    <w:rsid w:val="001B70A3"/>
    <w:rsid w:val="001B7BF6"/>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81844"/>
    <w:rsid w:val="002A35E4"/>
    <w:rsid w:val="002B322D"/>
    <w:rsid w:val="002D18DF"/>
    <w:rsid w:val="002D3DC3"/>
    <w:rsid w:val="002E27FE"/>
    <w:rsid w:val="002E5689"/>
    <w:rsid w:val="002E7E07"/>
    <w:rsid w:val="003155DD"/>
    <w:rsid w:val="00326384"/>
    <w:rsid w:val="00341148"/>
    <w:rsid w:val="00341785"/>
    <w:rsid w:val="00341C5D"/>
    <w:rsid w:val="0034326D"/>
    <w:rsid w:val="00350C04"/>
    <w:rsid w:val="00377237"/>
    <w:rsid w:val="003853A9"/>
    <w:rsid w:val="003A290E"/>
    <w:rsid w:val="003A4171"/>
    <w:rsid w:val="003A6019"/>
    <w:rsid w:val="003C78A1"/>
    <w:rsid w:val="003D2947"/>
    <w:rsid w:val="003E4E05"/>
    <w:rsid w:val="003E58DF"/>
    <w:rsid w:val="003F342C"/>
    <w:rsid w:val="0040036D"/>
    <w:rsid w:val="004004CC"/>
    <w:rsid w:val="00401191"/>
    <w:rsid w:val="00414221"/>
    <w:rsid w:val="00447E26"/>
    <w:rsid w:val="004534E2"/>
    <w:rsid w:val="00454B52"/>
    <w:rsid w:val="00455127"/>
    <w:rsid w:val="00473B11"/>
    <w:rsid w:val="00474DAD"/>
    <w:rsid w:val="00487D50"/>
    <w:rsid w:val="004C328C"/>
    <w:rsid w:val="004E77EF"/>
    <w:rsid w:val="0051132F"/>
    <w:rsid w:val="0052345E"/>
    <w:rsid w:val="00525D6E"/>
    <w:rsid w:val="00540145"/>
    <w:rsid w:val="00547715"/>
    <w:rsid w:val="0056018D"/>
    <w:rsid w:val="00560ED7"/>
    <w:rsid w:val="005B222F"/>
    <w:rsid w:val="005B3BA8"/>
    <w:rsid w:val="005B7415"/>
    <w:rsid w:val="005D78EA"/>
    <w:rsid w:val="005F0D92"/>
    <w:rsid w:val="006018F8"/>
    <w:rsid w:val="00603157"/>
    <w:rsid w:val="00646A4A"/>
    <w:rsid w:val="006524A1"/>
    <w:rsid w:val="00656D95"/>
    <w:rsid w:val="00657800"/>
    <w:rsid w:val="00675DA9"/>
    <w:rsid w:val="00677BBF"/>
    <w:rsid w:val="006838BA"/>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35E4D"/>
    <w:rsid w:val="00746617"/>
    <w:rsid w:val="007624A6"/>
    <w:rsid w:val="00767D35"/>
    <w:rsid w:val="0077476F"/>
    <w:rsid w:val="0077495A"/>
    <w:rsid w:val="00775128"/>
    <w:rsid w:val="00777A50"/>
    <w:rsid w:val="0078609A"/>
    <w:rsid w:val="007907FD"/>
    <w:rsid w:val="007A7ECC"/>
    <w:rsid w:val="007B349C"/>
    <w:rsid w:val="007C09A9"/>
    <w:rsid w:val="007C0A7F"/>
    <w:rsid w:val="007C1BCF"/>
    <w:rsid w:val="007E13A8"/>
    <w:rsid w:val="007E6C25"/>
    <w:rsid w:val="007F0340"/>
    <w:rsid w:val="007F550D"/>
    <w:rsid w:val="0081167C"/>
    <w:rsid w:val="00811E34"/>
    <w:rsid w:val="008233D2"/>
    <w:rsid w:val="00837019"/>
    <w:rsid w:val="00840279"/>
    <w:rsid w:val="00843BE5"/>
    <w:rsid w:val="00852C1A"/>
    <w:rsid w:val="00860C8A"/>
    <w:rsid w:val="00863D1F"/>
    <w:rsid w:val="00865096"/>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87EB9"/>
    <w:rsid w:val="009A3E7E"/>
    <w:rsid w:val="009B130A"/>
    <w:rsid w:val="009B2331"/>
    <w:rsid w:val="009E0FC4"/>
    <w:rsid w:val="00A10F37"/>
    <w:rsid w:val="00A219BB"/>
    <w:rsid w:val="00A27326"/>
    <w:rsid w:val="00A56D2A"/>
    <w:rsid w:val="00A622BE"/>
    <w:rsid w:val="00A7050F"/>
    <w:rsid w:val="00A70CB0"/>
    <w:rsid w:val="00A80202"/>
    <w:rsid w:val="00A84621"/>
    <w:rsid w:val="00A96E38"/>
    <w:rsid w:val="00AA178B"/>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A3FA1"/>
    <w:rsid w:val="00BD7E32"/>
    <w:rsid w:val="00BF3F51"/>
    <w:rsid w:val="00C22011"/>
    <w:rsid w:val="00C24C72"/>
    <w:rsid w:val="00C25A83"/>
    <w:rsid w:val="00C31A45"/>
    <w:rsid w:val="00C3388F"/>
    <w:rsid w:val="00C362A9"/>
    <w:rsid w:val="00C37E34"/>
    <w:rsid w:val="00C43691"/>
    <w:rsid w:val="00C5207A"/>
    <w:rsid w:val="00C6207F"/>
    <w:rsid w:val="00C62E9F"/>
    <w:rsid w:val="00C6362C"/>
    <w:rsid w:val="00C8075B"/>
    <w:rsid w:val="00CA2F28"/>
    <w:rsid w:val="00CB0F34"/>
    <w:rsid w:val="00CB229D"/>
    <w:rsid w:val="00CB7437"/>
    <w:rsid w:val="00CE6CB5"/>
    <w:rsid w:val="00CE7270"/>
    <w:rsid w:val="00D03C27"/>
    <w:rsid w:val="00D16263"/>
    <w:rsid w:val="00D174D3"/>
    <w:rsid w:val="00D2028A"/>
    <w:rsid w:val="00DB4851"/>
    <w:rsid w:val="00DC07C5"/>
    <w:rsid w:val="00DC19E9"/>
    <w:rsid w:val="00DC3B67"/>
    <w:rsid w:val="00DC6B38"/>
    <w:rsid w:val="00DE3017"/>
    <w:rsid w:val="00DF4708"/>
    <w:rsid w:val="00E11FBD"/>
    <w:rsid w:val="00E1254B"/>
    <w:rsid w:val="00E20FDF"/>
    <w:rsid w:val="00E2142D"/>
    <w:rsid w:val="00E23AA6"/>
    <w:rsid w:val="00E5544F"/>
    <w:rsid w:val="00E63A39"/>
    <w:rsid w:val="00E67C95"/>
    <w:rsid w:val="00E836A6"/>
    <w:rsid w:val="00E87B62"/>
    <w:rsid w:val="00EA2331"/>
    <w:rsid w:val="00EA4400"/>
    <w:rsid w:val="00EA6323"/>
    <w:rsid w:val="00EB36BA"/>
    <w:rsid w:val="00EB641C"/>
    <w:rsid w:val="00EC65DF"/>
    <w:rsid w:val="00EE08DB"/>
    <w:rsid w:val="00EE193F"/>
    <w:rsid w:val="00EE4B19"/>
    <w:rsid w:val="00F1773D"/>
    <w:rsid w:val="00F20384"/>
    <w:rsid w:val="00F626D7"/>
    <w:rsid w:val="00F77E08"/>
    <w:rsid w:val="00F81B5B"/>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87D50"/>
    <w:rPr>
      <w:color w:val="808080"/>
      <w:bdr w:space="0" w:sz="0" w:color="auto" w:val="none"/>
      <w:shd w:fill="auto" w:color="auto" w:val="clear"/>
    </w:rPr>
  </w:style>
  <w:style w:customStyle="true" w:styleId="eSPISCCParagraphDefaultFont" w:type="character">
    <w:name w:val="eSPIS_CC_Paragraph Default Font"/>
    <w:basedOn w:val="Zadanifontodlomka"/>
    <w:rsid w:val="00487D5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87D5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7D5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7D50"/>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487D50"/>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3153</izvorni_sadrzaj>
    <derivirana_varijabla naziv="DomainObject.Predmet.Broj_1">3153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St-3153/2016</izvorni_sadrzaj>
    <derivirana_varijabla naziv="DomainObject.Predmet.OznakaBroj_1">St-3153/2016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KOP-IN d.o.o. zastupanog po punomoćniku Želimir Kralj</izvorni_sadrzaj>
    <derivirana_varijabla naziv="DomainObject.Predmet.ProtustrankaFormated_1">  KOP-IN d.o.o. zastupanog po punomoćniku Želimir Kralj</derivirana_varijabla>
  </DomainObject.Predmet.ProtustrankaFormated>
  <DomainObject.Predmet.ProtustrankaFormatedOIB>
    <izvorni_sadrzaj>  KOP-IN d.o.o., OIB 66929773922 zastupanog po punomoćniku Želimir Kralj</izvorni_sadrzaj>
    <derivirana_varijabla naziv="DomainObject.Predmet.ProtustrankaFormatedOIB_1">  KOP-IN d.o.o., OIB 66929773922 zastupanog po punomoćniku Želimir Kralj</derivirana_varijabla>
  </DomainObject.Predmet.ProtustrankaFormatedOIB>
  <DomainObject.Predmet.ProtustrankaFormatedWithAdress>
    <izvorni_sadrzaj> KOP-IN d.o.o., Bribirska 20, 10000 Zagreb zastupanog po punomoćniku Želimir Kralj</izvorni_sadrzaj>
    <derivirana_varijabla naziv="DomainObject.Predmet.ProtustrankaFormatedWithAdress_1"> KOP-IN d.o.o., Bribirska 20, 10000 Zagreb zastupanog po punomoćniku Želimir Kralj</derivirana_varijabla>
  </DomainObject.Predmet.ProtustrankaFormatedWithAdress>
  <DomainObject.Predmet.ProtustrankaFormatedWithAdressOIB>
    <izvorni_sadrzaj> KOP-IN d.o.o., OIB 66929773922, Bribirska 20, 10000 Zagreb zastupanog po punomoćniku Želimir Kralj</izvorni_sadrzaj>
    <derivirana_varijabla naziv="DomainObject.Predmet.ProtustrankaFormatedWithAdressOIB_1"> KOP-IN d.o.o., OIB 66929773922, Bribirska 20, 10000 Zagreb zastupanog po punomoćniku Želimir Kralj</derivirana_varijabla>
  </DomainObject.Predmet.ProtustrankaFormatedWithAdressOIB>
  <DomainObject.Predmet.ProtustrankaWithAdress>
    <izvorni_sadrzaj>KOP-IN d.o.o. Bribirska 20, 10000 Zagreb</izvorni_sadrzaj>
    <derivirana_varijabla naziv="DomainObject.Predmet.ProtustrankaWithAdress_1">KOP-IN d.o.o. Bribirska 20, 10000 Zagreb</derivirana_varijabla>
  </DomainObject.Predmet.ProtustrankaWithAdress>
  <DomainObject.Predmet.ProtustrankaWithAdressOIB>
    <izvorni_sadrzaj>KOP-IN d.o.o., OIB 66929773922, Bribirska 20, 10000 Zagreb</izvorni_sadrzaj>
    <derivirana_varijabla naziv="DomainObject.Predmet.ProtustrankaWithAdressOIB_1">KOP-IN d.o.o., OIB 66929773922, Bribirska 20, 10000 Zagreb</derivirana_varijabla>
  </DomainObject.Predmet.ProtustrankaWithAdressOIB>
  <DomainObject.Predmet.ProtustrankaNazivFormated>
    <izvorni_sadrzaj>KOP-IN d.o.o.</izvorni_sadrzaj>
    <derivirana_varijabla naziv="DomainObject.Predmet.ProtustrankaNazivFormated_1">KOP-IN d.o.o.</derivirana_varijabla>
  </DomainObject.Predmet.ProtustrankaNazivFormated>
  <DomainObject.Predmet.ProtustrankaNazivFormatedOIB>
    <izvorni_sadrzaj>KOP-IN d.o.o., OIB 66929773922</izvorni_sadrzaj>
    <derivirana_varijabla naziv="DomainObject.Predmet.ProtustrankaNazivFormatedOIB_1">KOP-IN d.o.o., OIB 66929773922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KOP-IN d.o.o. zastupanog po punomoćniku Želimir Kralj</item>
    </izvorni_sadrzaj>
    <derivirana_varijabla naziv="DomainObject.Predmet.ProtuStrankaListFormated_1">
      <item>KOP-IN d.o.o. zastupanog po punomoćniku Želimir Kralj</item>
    </derivirana_varijabla>
  </DomainObject.Predmet.ProtuStrankaListFormated>
  <DomainObject.Predmet.ProtuStrankaListFormatedOIB>
    <izvorni_sadrzaj>
      <item>KOP-IN d.o.o., OIB 66929773922 zastupanog po punomoćniku Želimir Kralj</item>
    </izvorni_sadrzaj>
    <derivirana_varijabla naziv="DomainObject.Predmet.ProtuStrankaListFormatedOIB_1">
      <item>KOP-IN d.o.o., OIB 66929773922 zastupanog po punomoćniku Želimir Kralj</item>
    </derivirana_varijabla>
  </DomainObject.Predmet.ProtuStrankaListFormatedOIB>
  <DomainObject.Predmet.ProtuStrankaListFormatedWithAdress>
    <izvorni_sadrzaj>
      <item>KOP-IN d.o.o., Bribirska 20, 10000 Zagreb zastupanog po punomoćniku Želimir Kralj</item>
    </izvorni_sadrzaj>
    <derivirana_varijabla naziv="DomainObject.Predmet.ProtuStrankaListFormatedWithAdress_1">
      <item>KOP-IN d.o.o., Bribirska 20, 10000 Zagreb zastupanog po punomoćniku Želimir Kralj</item>
    </derivirana_varijabla>
  </DomainObject.Predmet.ProtuStrankaListFormatedWithAdress>
  <DomainObject.Predmet.ProtuStrankaListFormatedWithAdressOIB>
    <izvorni_sadrzaj>
      <item>KOP-IN d.o.o., OIB 66929773922, Bribirska 20, 10000 Zagreb zastupanog po punomoćniku Želimir Kralj</item>
    </izvorni_sadrzaj>
    <derivirana_varijabla naziv="DomainObject.Predmet.ProtuStrankaListFormatedWithAdressOIB_1">
      <item>KOP-IN d.o.o., OIB 66929773922, Bribirska 20, 10000 Zagreb zastupanog po punomoćniku Želimir Kralj</item>
    </derivirana_varijabla>
  </DomainObject.Predmet.ProtuStrankaListFormatedWithAdressOIB>
  <DomainObject.Predmet.ProtuStrankaListNazivFormated>
    <izvorni_sadrzaj>
      <item>KOP-IN d.o.o.</item>
    </izvorni_sadrzaj>
    <derivirana_varijabla naziv="DomainObject.Predmet.ProtuStrankaListNazivFormated_1">
      <item>KOP-IN d.o.o.</item>
    </derivirana_varijabla>
  </DomainObject.Predmet.ProtuStrankaListNazivFormated>
  <DomainObject.Predmet.ProtuStrankaListNazivFormatedOIB>
    <izvorni_sadrzaj>
      <item>KOP-IN d.o.o., OIB 66929773922</item>
    </izvorni_sadrzaj>
    <derivirana_varijabla naziv="DomainObject.Predmet.ProtuStrankaListNazivFormatedOIB_1">
      <item>KOP-IN d.o.o., OIB 66929773922</item>
    </derivirana_varijabla>
  </DomainObject.Predmet.ProtuStrankaListNazivFormatedOIB>
  <DomainObject.Predmet.OstaliListFormated>
    <izvorni_sadrzaj>
      <item>Želimir Kralj punomoćnik sudionika u postupku KOP-IN d.o.o.</item>
      <item>ŽDO u Zagrebu punomoćnik sudionika u postupku RH MF Porezna uprava Zagreb</item>
    </izvorni_sadrzaj>
    <derivirana_varijabla naziv="DomainObject.Predmet.OstaliListFormated_1">
      <item>Želimir Kralj punomoćnik sudionika u postupku KOP-IN d.o.o.</item>
      <item>ŽDO u Zagrebu punomoćnik sudionika u postupku RH MF Porezna uprava Zagreb</item>
    </derivirana_varijabla>
  </DomainObject.Predmet.OstaliListFormated>
  <DomainObject.Predmet.OstaliListFormatedOIB>
    <izvorni_sadrzaj>
      <item>Želimir Kralj, OIB 45359650376 punomoćnik sudionika u postupku KOP-IN d.o.o.</item>
      <item>ŽDO u Zagrebu, OIB 16488001145 punomoćnik sudionika u postupku RH MF Porezna uprava Zagreb</item>
    </izvorni_sadrzaj>
    <derivirana_varijabla naziv="DomainObject.Predmet.OstaliListFormatedOIB_1">
      <item>Želimir Kralj, OIB 45359650376 punomoćnik sudionika u postupku KOP-IN d.o.o.</item>
      <item>ŽDO u Zagrebu, OIB 16488001145 punomoćnik sudionika u postupku RH MF Porezna uprava Zagreb</item>
    </derivirana_varijabla>
  </DomainObject.Predmet.OstaliListFormatedOIB>
  <DomainObject.Predmet.OstaliListFormatedWithAdress>
    <izvorni_sadrzaj>
      <item>Želimir Kralj, Ujevićeva Ulica 18, 10000 Zagreb punomoćnik sudionika u postupku KOP-IN d.o.o.</item>
      <item>ŽDO u Zagrebu, Savska cesta 41, 10000 Zagreb punomoćnik sudionika u postupku RH MF Porezna uprava Zagreb</item>
    </izvorni_sadrzaj>
    <derivirana_varijabla naziv="DomainObject.Predmet.OstaliListFormatedWithAdress_1">
      <item>Želimir Kralj, Ujevićeva Ulica 18, 10000 Zagreb punomoćnik sudionika u postupku KOP-IN d.o.o.</item>
      <item>ŽDO u Zagrebu, Savska cesta 41, 10000 Zagreb punomoćnik sudionika u postupku RH MF Porezna uprava Zagreb</item>
    </derivirana_varijabla>
  </DomainObject.Predmet.OstaliListFormatedWithAdress>
  <DomainObject.Predmet.OstaliListFormatedWithAdressOIB>
    <izvorni_sadrzaj>
      <item>Želimir Kralj, OIB 45359650376, Ujevićeva Ulica 18, 10000 Zagreb punomoćnik sudionika u postupku KOP-IN d.o.o.</item>
      <item>ŽDO u Zagrebu, OIB 16488001145, Savska cesta 41, 10000 Zagreb punomoćnik sudionika u postupku RH MF Porezna uprava Zagreb</item>
    </izvorni_sadrzaj>
    <derivirana_varijabla naziv="DomainObject.Predmet.OstaliListFormatedWithAdressOIB_1">
      <item>Želimir Kralj, OIB 45359650376, Ujevićeva Ulica 18, 10000 Zagreb punomoćnik sudionika u postupku KOP-IN d.o.o.</item>
      <item>ŽDO u Zagrebu, OIB 16488001145, Savska cesta 41, 10000 Zagreb punomoćnik sudionika u postupku RH MF Porezna uprava Zagreb</item>
    </derivirana_varijabla>
  </DomainObject.Predmet.OstaliListFormatedWithAdressOIB>
  <DomainObject.Predmet.OstaliListNazivFormated>
    <izvorni_sadrzaj>
      <item>Želimir Kralj</item>
      <item>ŽDO u Zagrebu</item>
    </izvorni_sadrzaj>
    <derivirana_varijabla naziv="DomainObject.Predmet.OstaliListNazivFormated_1">
      <item>Želimir Kralj</item>
      <item>ŽDO u Zagrebu</item>
    </derivirana_varijabla>
  </DomainObject.Predmet.OstaliListNazivFormated>
  <DomainObject.Predmet.OstaliListNazivFormatedOIB>
    <izvorni_sadrzaj>
      <item>Želimir Kralj, OIB 45359650376</item>
      <item>ŽDO u Zagrebu, OIB 16488001145</item>
    </izvorni_sadrzaj>
    <derivirana_varijabla naziv="DomainObject.Predmet.OstaliListNazivFormatedOIB_1">
      <item>Želimir Kralj, OIB 45359650376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KOP-IN d.o.o.</izvorni_sadrzaj>
    <derivirana_varijabla naziv="DomainObject.Predmet.ProtustrankaIDrugi_1">KOP-IN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KOP-IN d.o.o., OIB 66929773922, Bribirska 20, 10000 Zagreb</izvorni_sadrzaj>
    <derivirana_varijabla naziv="DomainObject.Predmet.ProtustrankaIDrugiAdressOIB_1">KOP-IN d.o.o., OIB 66929773922, Bribirska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KOP-IN d.o.o.</item>
      <item>FINA Regionalni centar Zagreb</item>
      <item>Želimir Kralj</item>
      <item>RH MF Porezna uprava Zagreb</item>
      <item>ŽDO u Zagrebu</item>
    </izvorni_sadrzaj>
    <derivirana_varijabla naziv="DomainObject.Predmet.SudioniciListNaziv_1">
      <item>KOP-IN d.o.o.</item>
      <item>FINA Regionalni centar Zagreb</item>
      <item>Želimir Kralj</item>
      <item>RH MF Porezna uprava Zagreb</item>
      <item>ŽDO u Zagrebu</item>
    </derivirana_varijabla>
  </DomainObject.Predmet.SudioniciListNaziv>
  <DomainObject.Predmet.SudioniciListAdressOIB>
    <izvorni_sadrzaj>
      <item>KOP-IN d.o.o., OIB 66929773922, Bribirska 20,10000 Zagreb</item>
      <item>FINA Regionalni centar Zagreb, OIB 85821130368, Trg svibanjskih žrtava 1995. 1,10000 Zagreb</item>
      <item>Želimir Kralj, OIB 45359650376, Ujevićeva Ulica 18,10000 Zagreb</item>
      <item>RH MF Porezna uprava Zagreb, OIB 18683136487</item>
      <item>ŽDO u Zagrebu, OIB 16488001145, Savska cesta 41,10000 Zagreb</item>
    </izvorni_sadrzaj>
    <derivirana_varijabla naziv="DomainObject.Predmet.SudioniciListAdressOIB_1">
      <item>KOP-IN d.o.o., OIB 66929773922, Bribirska 20,10000 Zagreb</item>
      <item>FINA Regionalni centar Zagreb, OIB 85821130368, Trg svibanjskih žrtava 1995. 1,10000 Zagreb</item>
      <item>Želimir Kralj, OIB 45359650376, Ujevićeva Ulica 18,10000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66929773922</item>
      <item>, OIB 85821130368</item>
      <item>, OIB 45359650376</item>
      <item>, OIB 18683136487</item>
      <item>, OIB 16488001145</item>
    </izvorni_sadrzaj>
    <derivirana_varijabla naziv="DomainObject.Predmet.SudioniciListNazivOIB_1">
      <item>, OIB 66929773922</item>
      <item>, OIB 85821130368</item>
      <item>, OIB 45359650376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36699-73BB-4B89-A0EE-512D988519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1301</properties:Words>
  <properties:Characters>7229</properties:Characters>
  <properties:Lines>137</properties:Lines>
  <properties:Paragraphs>37</properties:Paragraphs>
  <properties:TotalTime>347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2017-03-10T09:07:00Z</cp:lastPrinted>
  <dcterms:modified xmlns:xsi="http://www.w3.org/2001/XMLSchema-instance" xsi:type="dcterms:W3CDTF">2017-03-10T09:07:00Z</dcterms:modified>
  <cp:revision>25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