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4a65" w14:paraId="0334a65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OSIJEKU</w:t>
      </w:r>
    </w:p>
    <w:p w:rsidRDefault="000548B4" w:rsidP="000548B4" w:rsidR="000548B4">
      <w:pPr>
        <w:jc w:val="right"/>
      </w:pPr>
      <w:r>
        <w:t>20 St-</w:t>
      </w:r>
      <w:r w:rsidR="00D46A0F">
        <w:t>3</w:t>
      </w:r>
      <w:r w:rsidR="006B5B02">
        <w:t>1</w:t>
      </w:r>
      <w:r w:rsidR="00A01A70">
        <w:t>4</w:t>
      </w:r>
      <w:r w:rsidR="00D46A0F">
        <w:t>/2018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r w:rsidR="00786384">
        <w:t xml:space="preserve">OIB: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r w:rsidR="00A01A70" w:rsidRPr="00A01A70">
        <w:t>HIDROCOMMERCE GRUPA d.o.o.</w:t>
      </w:r>
      <w:r w:rsidR="00A01A70">
        <w:t xml:space="preserve"> Zagreb, Iv</w:t>
      </w:r>
      <w:r w:rsidR="00BE6DCC">
        <w:t>a</w:t>
      </w:r>
      <w:r w:rsidR="00A01A70">
        <w:t xml:space="preserve">na Lučića 2A, OIB: </w:t>
      </w:r>
      <w:r w:rsidR="00A01A70" w:rsidRPr="00A01A70">
        <w:t>83997139558</w:t>
      </w:r>
      <w:r w:rsidR="00A01A70">
        <w:t xml:space="preserve">, MBS: </w:t>
      </w:r>
      <w:r w:rsidR="00A01A70" w:rsidRPr="00A01A70">
        <w:t>080637910</w:t>
      </w:r>
      <w:r w:rsidR="00A01A70">
        <w:t xml:space="preserve">, </w:t>
      </w:r>
      <w:r>
        <w:t>temeljem članka 430. Stečajnog zakona (Narodne novine 71/15), dana</w:t>
      </w:r>
      <w:r w:rsidR="00A01A70">
        <w:t xml:space="preserve"> 2.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04EC">
        <w:rPr>
          <w:bCs/>
        </w:rPr>
        <w:t xml:space="preserve"> </w:t>
      </w:r>
      <w:r w:rsidR="00A01A70" w:rsidRPr="00A01A70">
        <w:t>HIDROCOMMERCE GRUPA d.o.o.</w:t>
      </w:r>
      <w:r w:rsidR="00A01A70">
        <w:t xml:space="preserve"> Zagreb, Iv</w:t>
      </w:r>
      <w:r w:rsidR="00BE6DCC">
        <w:t>a</w:t>
      </w:r>
      <w:r w:rsidR="00A01A70">
        <w:t xml:space="preserve">na Lučića 2A, OIB: </w:t>
      </w:r>
      <w:r w:rsidR="00A01A70" w:rsidRPr="00A01A70">
        <w:t>83997139558</w:t>
      </w:r>
      <w:r w:rsidR="00A01A70">
        <w:t xml:space="preserve">, MBS: </w:t>
      </w:r>
      <w:r w:rsidR="00A01A70" w:rsidRPr="00A01A70">
        <w:t>080637910</w:t>
      </w:r>
      <w:r w:rsidR="00A01A70">
        <w:t xml:space="preserve">, iznosi 5.809.722,31 kn. </w:t>
      </w:r>
      <w:r w:rsidR="006B5B02">
        <w:t xml:space="preserve"> </w:t>
      </w:r>
      <w:r w:rsidR="009704EC">
        <w:t xml:space="preserve"> </w:t>
      </w:r>
      <w:r w:rsidR="00977899" w:rsidRPr="00977899">
        <w:t xml:space="preserve"> 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01A70">
        <w:t xml:space="preserve"> Boris Kordić</w:t>
      </w:r>
      <w:r w:rsidR="006B5B02">
        <w:t xml:space="preserve"> iz Zagreba</w:t>
      </w:r>
      <w:r w:rsidR="00D46A0F">
        <w:t xml:space="preserve">,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E3F81" w:rsidP="003E3F81" w:rsidR="003E3F8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</w:t>
      </w:r>
      <w:r w:rsidR="0006677B">
        <w:t>3</w:t>
      </w:r>
      <w:r>
        <w:t>-</w:t>
      </w:r>
      <w:r w:rsidR="00D46A0F">
        <w:t>3</w:t>
      </w:r>
      <w:r w:rsidR="006B5B02">
        <w:t>1</w:t>
      </w:r>
      <w:r w:rsidR="00A01A70">
        <w:t>4</w:t>
      </w:r>
      <w:r w:rsidR="00D46A0F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>IV Ako osoba iz točke II, ovlaštena za zastupanje dužnika po zakonu, 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01A70">
        <w:t>2.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6384"/>
    <w:rsid w:val="007911C2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8B7F6C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211E"/>
    <w:rsid w:val="009E06EE"/>
    <w:rsid w:val="009E1AB4"/>
    <w:rsid w:val="00A01A70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BE6DCC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E6DCC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E6DCC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DCC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DCC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E6DCC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E6DCC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DC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DC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HIDROCOMMERCE GRUPA d.o.o.</izvorni_sadrzaj>
    <derivirana_varijabla naziv="DomainObject.Predmet.ProtustrankaFormated_1">  HIDROCOMMERCE GRUPA d.o.o.</derivirana_varijabla>
  </DomainObject.Predmet.ProtustrankaFormated>
  <DomainObject.Predmet.ProtustrankaFormatedOIB>
    <izvorni_sadrzaj>  HIDROCOMMERCE GRUPA d.o.o., OIB 83997139558</izvorni_sadrzaj>
    <derivirana_varijabla naziv="DomainObject.Predmet.ProtustrankaFormatedOIB_1">  HIDROCOMMERCE GRUPA d.o.o., OIB 83997139558</derivirana_varijabla>
  </DomainObject.Predmet.ProtustrankaFormatedOIB>
  <DomainObject.Predmet.ProtustrankaFormatedWithAdress>
    <izvorni_sadrzaj> HIDROCOMMERCE GRUPA d.o.o., Ivana Lučića 2/A, 10000 Zagreb</izvorni_sadrzaj>
    <derivirana_varijabla naziv="DomainObject.Predmet.ProtustrankaFormatedWithAdress_1"> HIDROCOMMERCE GRUPA d.o.o., Ivana Lučića 2/A, 10000 Zagreb</derivirana_varijabla>
  </DomainObject.Predmet.ProtustrankaFormatedWithAdress>
  <DomainObject.Predmet.ProtustrankaFormatedWithAdressOIB>
    <izvorni_sadrzaj> HIDROCOMMERCE GRUPA d.o.o., OIB 83997139558, Ivana Lučića 2/A, 10000 Zagreb</izvorni_sadrzaj>
    <derivirana_varijabla naziv="DomainObject.Predmet.ProtustrankaFormatedWithAdressOIB_1"> HIDROCOMMERCE GRUPA d.o.o., OIB 83997139558, Ivana Lučića 2/A, 10000 Zagreb</derivirana_varijabla>
  </DomainObject.Predmet.ProtustrankaFormatedWithAdressOIB>
  <DomainObject.Predmet.ProtustrankaWithAdress>
    <izvorni_sadrzaj>HIDROCOMMERCE GRUPA d.o.o. Ivana Lučića 2/A, 10000 Zagreb</izvorni_sadrzaj>
    <derivirana_varijabla naziv="DomainObject.Predmet.ProtustrankaWithAdress_1">HIDROCOMMERCE GRUPA d.o.o. Ivana Lučića 2/A, 10000 Zagreb</derivirana_varijabla>
  </DomainObject.Predmet.ProtustrankaWithAdress>
  <DomainObject.Predmet.ProtustrankaWithAdressOIB>
    <izvorni_sadrzaj>HIDROCOMMERCE GRUPA d.o.o., OIB 83997139558, Ivana Lučića 2/A, 10000 Zagreb</izvorni_sadrzaj>
    <derivirana_varijabla naziv="DomainObject.Predmet.ProtustrankaWithAdressOIB_1">HIDROCOMMERCE GRUPA d.o.o., OIB 83997139558, Ivana Lučića 2/A, 10000 Zagreb</derivirana_varijabla>
  </DomainObject.Predmet.ProtustrankaWithAdressOIB>
  <DomainObject.Predmet.ProtustrankaNazivFormated>
    <izvorni_sadrzaj>HIDROCOMMERCE GRUPA d.o.o.</izvorni_sadrzaj>
    <derivirana_varijabla naziv="DomainObject.Predmet.ProtustrankaNazivFormated_1">HIDROCOMMERCE GRUPA d.o.o.</derivirana_varijabla>
  </DomainObject.Predmet.ProtustrankaNazivFormated>
  <DomainObject.Predmet.ProtustrankaNazivFormatedOIB>
    <izvorni_sadrzaj>HIDROCOMMERCE GRUPA d.o.o., OIB 83997139558</izvorni_sadrzaj>
    <derivirana_varijabla naziv="DomainObject.Predmet.ProtustrankaNazivFormatedOIB_1">HIDROCOMMERCE GRUPA d.o.o., OIB 83997139558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HIDROCOMMERCE GRUPA d.o.o.</item>
    </izvorni_sadrzaj>
    <derivirana_varijabla naziv="DomainObject.Predmet.ProtuStrankaListFormated_1">
      <item>HIDROCOMMERCE GRUPA d.o.o.</item>
    </derivirana_varijabla>
  </DomainObject.Predmet.ProtuStrankaListFormated>
  <DomainObject.Predmet.ProtuStrankaListFormatedOIB>
    <izvorni_sadrzaj>
      <item>HIDROCOMMERCE GRUPA d.o.o., OIB 83997139558</item>
    </izvorni_sadrzaj>
    <derivirana_varijabla naziv="DomainObject.Predmet.ProtuStrankaListFormatedOIB_1">
      <item>HIDROCOMMERCE GRUPA d.o.o., OIB 83997139558</item>
    </derivirana_varijabla>
  </DomainObject.Predmet.ProtuStrankaListFormatedOIB>
  <DomainObject.Predmet.ProtuStrankaListFormatedWithAdress>
    <izvorni_sadrzaj>
      <item>HIDROCOMMERCE GRUPA d.o.o., Ivana Lučića 2/A, 10000 Zagreb</item>
    </izvorni_sadrzaj>
    <derivirana_varijabla naziv="DomainObject.Predmet.ProtuStrankaListFormatedWithAdress_1">
      <item>HIDROCOMMERCE GRUPA d.o.o., Ivana Lučića 2/A, 10000 Zagreb</item>
    </derivirana_varijabla>
  </DomainObject.Predmet.ProtuStrankaListFormatedWithAdress>
  <DomainObject.Predmet.ProtuStrankaListFormatedWithAdressOIB>
    <izvorni_sadrzaj>
      <item>HIDROCOMMERCE GRUPA d.o.o., OIB 83997139558, Ivana Lučića 2/A, 10000 Zagreb</item>
    </izvorni_sadrzaj>
    <derivirana_varijabla naziv="DomainObject.Predmet.ProtuStrankaListFormatedWithAdressOIB_1">
      <item>HIDROCOMMERCE GRUPA d.o.o., OIB 83997139558, Ivana Lučića 2/A, 10000 Zagreb</item>
    </derivirana_varijabla>
  </DomainObject.Predmet.ProtuStrankaListFormatedWithAdressOIB>
  <DomainObject.Predmet.ProtuStrankaListNazivFormated>
    <izvorni_sadrzaj>
      <item>HIDROCOMMERCE GRUPA d.o.o.</item>
    </izvorni_sadrzaj>
    <derivirana_varijabla naziv="DomainObject.Predmet.ProtuStrankaListNazivFormated_1">
      <item>HIDROCOMMERCE GRUPA d.o.o.</item>
    </derivirana_varijabla>
  </DomainObject.Predmet.ProtuStrankaListNazivFormated>
  <DomainObject.Predmet.ProtuStrankaListNazivFormatedOIB>
    <izvorni_sadrzaj>
      <item>HIDROCOMMERCE GRUPA d.o.o., OIB 83997139558</item>
    </izvorni_sadrzaj>
    <derivirana_varijabla naziv="DomainObject.Predmet.ProtuStrankaListNazivFormatedOIB_1">
      <item>HIDROCOMMERCE GRUPA d.o.o., OIB 83997139558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 GRUPA d.o.o.</izvorni_sadrzaj>
    <derivirana_varijabla naziv="DomainObject.Predmet.ProtustrankaIDrugi_1">HIDROCOMMERCE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HIDROCOMMERCE GRUPA d.o.o., OIB 83997139558, Ivana Lučića 2/A, 10000 Zagreb</izvorni_sadrzaj>
    <derivirana_varijabla naziv="DomainObject.Predmet.ProtustrankaIDrugiAdressOIB_1">HIDROCOMMERCE GRUPA d.o.o., OIB 83997139558,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HIDROCOMMERCE GRUPA d.o.o.</item>
      <item>FINA Regionalni centar Zagreb</item>
    </izvorni_sadrzaj>
    <derivirana_varijabla naziv="DomainObject.Predmet.SudioniciListNaziv_1">
      <item>HIDROCOMMERCE GRUPA d.o.o.</item>
      <item>FINA Regionalni centar Zagreb</item>
    </derivirana_varijabla>
  </DomainObject.Predmet.SudioniciListNaziv>
  <DomainObject.Predmet.SudioniciListAdressOIB>
    <izvorni_sadrzaj>
      <item>HIDROCOMMERCE GRUPA d.o.o., OIB 83997139558, Ivana Lučića 2/A,10000 Zagreb</item>
      <item>FINA Regionalni centar Zagreb, OIB 85821130368, Trg svibanjskih žrtava 1995. 1,10000 Zagreb</item>
    </izvorni_sadrzaj>
    <derivirana_varijabla naziv="DomainObject.Predmet.SudioniciListAdressOIB_1">
      <item>HIDROCOMMERCE GRUPA d.o.o., OIB 83997139558, Ivana Lučića 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83997139558</item>
      <item>, OIB 85821130368</item>
    </izvorni_sadrzaj>
    <derivirana_varijabla naziv="DomainObject.Predmet.SudioniciListNazivOIB_1">
      <item>, OIB 83997139558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355</properties:Words>
  <properties:Characters>1924</properties:Characters>
  <properties:Lines>46</properties:Lines>
  <properties:Paragraphs>15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2018-05-02T05:57:00Z</cp:lastPrinted>
  <dcterms:modified xmlns:xsi="http://www.w3.org/2001/XMLSchema-instance" xsi:type="dcterms:W3CDTF">2018-05-02T05:58:00Z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